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adjustRightInd w:val="0"/>
        <w:snapToGrid w:val="0"/>
        <w:spacing w:line="580" w:lineRule="exact"/>
        <w:outlineLvl w:val="0"/>
        <w:rPr>
          <w:rFonts w:hint="eastAsia"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1</w:t>
      </w:r>
    </w:p>
    <w:p>
      <w:pPr>
        <w:adjustRightInd w:val="0"/>
        <w:snapToGrid w:val="0"/>
        <w:spacing w:line="720" w:lineRule="exact"/>
        <w:jc w:val="center"/>
        <w:rPr>
          <w:rFonts w:hint="eastAsia" w:ascii="方正小标宋简体" w:hAnsi="宋体" w:eastAsia="方正小标宋简体"/>
          <w:sz w:val="44"/>
          <w:szCs w:val="44"/>
        </w:rPr>
      </w:pPr>
    </w:p>
    <w:p>
      <w:pPr>
        <w:adjustRightInd w:val="0"/>
        <w:snapToGrid w:val="0"/>
        <w:spacing w:line="720" w:lineRule="exact"/>
        <w:jc w:val="center"/>
        <w:outlineLvl w:val="1"/>
        <w:rPr>
          <w:rFonts w:hint="eastAsia" w:ascii="方正小标宋简体" w:hAnsi="宋体" w:eastAsia="方正小标宋简体"/>
          <w:sz w:val="44"/>
          <w:szCs w:val="44"/>
        </w:rPr>
      </w:pPr>
      <w:r>
        <w:rPr>
          <w:rFonts w:hint="eastAsia" w:ascii="方正小标宋简体" w:hAnsi="宋体" w:eastAsia="方正小标宋简体"/>
          <w:sz w:val="44"/>
          <w:szCs w:val="44"/>
        </w:rPr>
        <w:t>陕西省自然资源厅自然资源调查监测处</w:t>
      </w:r>
      <w:r>
        <w:rPr>
          <w:rFonts w:hint="eastAsia" w:ascii="方正小标宋简体" w:hAnsi="宋体" w:eastAsia="方正小标宋简体"/>
          <w:sz w:val="44"/>
          <w:szCs w:val="44"/>
        </w:rPr>
        <w:br w:type="textWrapping"/>
      </w:r>
      <w:r>
        <w:rPr>
          <w:rFonts w:hint="eastAsia" w:ascii="方正小标宋简体" w:hAnsi="宋体" w:eastAsia="方正小标宋简体"/>
          <w:sz w:val="44"/>
          <w:szCs w:val="44"/>
        </w:rPr>
        <w:t>简要事迹</w:t>
      </w:r>
    </w:p>
    <w:p>
      <w:pPr>
        <w:adjustRightInd w:val="0"/>
        <w:snapToGrid w:val="0"/>
        <w:spacing w:line="720" w:lineRule="exact"/>
        <w:jc w:val="center"/>
        <w:rPr>
          <w:rFonts w:ascii="方正小标宋简体" w:hAnsi="宋体" w:eastAsia="方正小标宋简体"/>
          <w:sz w:val="44"/>
          <w:szCs w:val="44"/>
        </w:rPr>
      </w:pPr>
    </w:p>
    <w:p>
      <w:pPr>
        <w:adjustRightInd w:val="0"/>
        <w:snapToGrid w:val="0"/>
        <w:spacing w:line="580" w:lineRule="exact"/>
        <w:ind w:firstLine="640" w:firstLineChars="200"/>
        <w:rPr>
          <w:rFonts w:hint="eastAsia" w:ascii="仿宋_GB2312" w:hAnsi="宋体" w:eastAsia="仿宋_GB2312"/>
          <w:sz w:val="32"/>
        </w:rPr>
      </w:pPr>
      <w:r>
        <w:rPr>
          <w:rFonts w:hint="eastAsia" w:ascii="仿宋_GB2312" w:hAnsi="宋体" w:eastAsia="仿宋_GB2312"/>
          <w:sz w:val="32"/>
        </w:rPr>
        <w:t>第三次全国国土调查（以下简称“三调”）是党中央国务院部署的重大国情国力调查，中央政治局常委会将其列为2018年度工作要点。为做好“三调”工作，省厅调查监测处全员参与省“三调”工作，通过提前谋划、完善制度、加强协调、督导检查、严控质量等措施，顺利完成全省</w:t>
      </w:r>
      <w:bookmarkStart w:id="0" w:name="_GoBack"/>
      <w:bookmarkEnd w:id="0"/>
      <w:r>
        <w:rPr>
          <w:rFonts w:hint="eastAsia" w:ascii="仿宋_GB2312" w:hAnsi="宋体" w:eastAsia="仿宋_GB2312"/>
          <w:sz w:val="32"/>
        </w:rPr>
        <w:t>“三调”工作。</w:t>
      </w:r>
    </w:p>
    <w:p>
      <w:pPr>
        <w:keepNext/>
        <w:adjustRightInd w:val="0"/>
        <w:snapToGrid w:val="0"/>
        <w:spacing w:line="580" w:lineRule="exact"/>
        <w:ind w:firstLine="640" w:firstLineChars="200"/>
        <w:outlineLvl w:val="2"/>
        <w:rPr>
          <w:rFonts w:hint="eastAsia" w:ascii="黑体" w:hAnsi="黑体" w:eastAsia="黑体"/>
          <w:sz w:val="32"/>
        </w:rPr>
      </w:pPr>
      <w:r>
        <w:rPr>
          <w:rFonts w:hint="eastAsia" w:ascii="黑体" w:hAnsi="黑体" w:eastAsia="黑体"/>
          <w:sz w:val="32"/>
        </w:rPr>
        <w:t>一、提前谋划、技术储备打基础</w:t>
      </w:r>
    </w:p>
    <w:p>
      <w:pPr>
        <w:adjustRightInd w:val="0"/>
        <w:snapToGrid w:val="0"/>
        <w:spacing w:line="580" w:lineRule="exact"/>
        <w:ind w:firstLine="640" w:firstLineChars="200"/>
        <w:rPr>
          <w:rFonts w:hint="eastAsia" w:ascii="仿宋_GB2312" w:hAnsi="宋体" w:eastAsia="仿宋_GB2312"/>
          <w:sz w:val="32"/>
        </w:rPr>
      </w:pPr>
      <w:r>
        <w:rPr>
          <w:rFonts w:hint="eastAsia" w:ascii="仿宋_GB2312" w:hAnsi="宋体" w:eastAsia="仿宋_GB2312"/>
          <w:sz w:val="32"/>
        </w:rPr>
        <w:t>“三调”是一项重大的国情国力调查，为合理确定相关技术路线，从2016年底，调查处便结合技术发展情况，积极探索，并于2017年争取原国土资源部支持，在西安市高陵区开展国家级土地调查新技术试点工作，对开展三次土地调查所涉及的城乡一体化衔接方法、内外一体化调查、多种资料综合应用、互联网+在线举证等新技术、新方法进行试验验证，并先后组织召开了专家座谈会以及市级国土资源部门座谈会，对高陵试点工作进行分析总结，在认真梳理分析二次土地调查经验与不足的基础上，从目标任务、工作重点、技术途径、组织实施、成果应用、与其他部门的衔接协调等方面为我省开展三次土地调查工作提出建议，为我省开展三次土地调查工作积累了第一手资料。</w:t>
      </w:r>
    </w:p>
    <w:p>
      <w:pPr>
        <w:keepNext/>
        <w:adjustRightInd w:val="0"/>
        <w:snapToGrid w:val="0"/>
        <w:spacing w:line="580" w:lineRule="exact"/>
        <w:ind w:firstLine="640" w:firstLineChars="200"/>
        <w:outlineLvl w:val="2"/>
        <w:rPr>
          <w:rFonts w:hint="eastAsia" w:ascii="黑体" w:hAnsi="黑体" w:eastAsia="黑体"/>
          <w:sz w:val="32"/>
        </w:rPr>
      </w:pPr>
      <w:r>
        <w:rPr>
          <w:rFonts w:hint="eastAsia" w:ascii="黑体" w:hAnsi="黑体" w:eastAsia="黑体"/>
          <w:sz w:val="32"/>
        </w:rPr>
        <w:t>二、吃透精神、统筹指导强顶层</w:t>
      </w:r>
    </w:p>
    <w:p>
      <w:pPr>
        <w:adjustRightInd w:val="0"/>
        <w:snapToGrid w:val="0"/>
        <w:spacing w:line="580" w:lineRule="exact"/>
        <w:ind w:firstLine="640" w:firstLineChars="200"/>
        <w:rPr>
          <w:rFonts w:hint="eastAsia" w:ascii="仿宋_GB2312" w:hAnsi="宋体" w:eastAsia="仿宋_GB2312"/>
          <w:sz w:val="32"/>
        </w:rPr>
      </w:pPr>
      <w:r>
        <w:rPr>
          <w:rFonts w:hint="eastAsia" w:ascii="仿宋_GB2312" w:hAnsi="宋体" w:eastAsia="仿宋_GB2312"/>
          <w:sz w:val="32"/>
        </w:rPr>
        <w:t>一是认真贯彻落实国、省关于开展第三次全国国土调查工作的要求，组织编制了《陕西省第三次全国土地调查实施方案》，对全省开展三次调查提供了指导。</w:t>
      </w:r>
    </w:p>
    <w:p>
      <w:pPr>
        <w:adjustRightInd w:val="0"/>
        <w:snapToGrid w:val="0"/>
        <w:spacing w:line="580" w:lineRule="exact"/>
        <w:ind w:firstLine="640" w:firstLineChars="200"/>
        <w:rPr>
          <w:rFonts w:hint="eastAsia" w:ascii="仿宋_GB2312" w:hAnsi="宋体" w:eastAsia="仿宋_GB2312"/>
          <w:sz w:val="32"/>
        </w:rPr>
      </w:pPr>
      <w:r>
        <w:rPr>
          <w:rFonts w:hint="eastAsia" w:ascii="仿宋_GB2312" w:hAnsi="宋体" w:eastAsia="仿宋_GB2312"/>
          <w:sz w:val="32"/>
        </w:rPr>
        <w:t>二是践行“三个陕西”要求，创新性地提出了“秦岭生态环境保护范围土地调查”“交通物流用地调查”，丰富了调查内容，拓展了调查成果应用方向。</w:t>
      </w:r>
    </w:p>
    <w:p>
      <w:pPr>
        <w:adjustRightInd w:val="0"/>
        <w:snapToGrid w:val="0"/>
        <w:spacing w:line="580" w:lineRule="exact"/>
        <w:ind w:firstLine="640" w:firstLineChars="200"/>
        <w:rPr>
          <w:rFonts w:hint="eastAsia" w:ascii="仿宋_GB2312" w:hAnsi="宋体" w:eastAsia="仿宋_GB2312"/>
          <w:sz w:val="32"/>
        </w:rPr>
      </w:pPr>
      <w:r>
        <w:rPr>
          <w:rFonts w:hint="eastAsia" w:ascii="仿宋_GB2312" w:hAnsi="宋体" w:eastAsia="仿宋_GB2312"/>
          <w:sz w:val="32"/>
        </w:rPr>
        <w:t>三是构建了“1+x”政策体系，以实施方案为基础，制定相关配套政策文件，细化明确工作要求，为扎实做好全省第三次全国国土调查工作提供指导。</w:t>
      </w:r>
    </w:p>
    <w:p>
      <w:pPr>
        <w:adjustRightInd w:val="0"/>
        <w:snapToGrid w:val="0"/>
        <w:spacing w:line="580" w:lineRule="exact"/>
        <w:ind w:firstLine="640" w:firstLineChars="200"/>
        <w:rPr>
          <w:rFonts w:hint="eastAsia" w:ascii="仿宋_GB2312" w:hAnsi="宋体" w:eastAsia="仿宋_GB2312"/>
          <w:sz w:val="32"/>
        </w:rPr>
      </w:pPr>
      <w:r>
        <w:rPr>
          <w:rFonts w:hint="eastAsia" w:ascii="仿宋_GB2312" w:hAnsi="宋体" w:eastAsia="仿宋_GB2312"/>
          <w:sz w:val="32"/>
        </w:rPr>
        <w:t>四是强化技术指导，组织开展省、市、县调查办管理人员以及技术人员培训，统一全省国土调查工作标准，提高相关工作人员履职能力。</w:t>
      </w:r>
    </w:p>
    <w:p>
      <w:pPr>
        <w:adjustRightInd w:val="0"/>
        <w:snapToGrid w:val="0"/>
        <w:spacing w:line="580" w:lineRule="exact"/>
        <w:ind w:firstLine="640" w:firstLineChars="200"/>
        <w:rPr>
          <w:rFonts w:hint="eastAsia" w:ascii="仿宋_GB2312" w:hAnsi="宋体" w:eastAsia="仿宋_GB2312"/>
          <w:sz w:val="32"/>
        </w:rPr>
      </w:pPr>
      <w:r>
        <w:rPr>
          <w:rFonts w:hint="eastAsia" w:ascii="仿宋_GB2312" w:hAnsi="宋体" w:eastAsia="仿宋_GB2312"/>
          <w:sz w:val="32"/>
        </w:rPr>
        <w:t>五是采用“互联网+”、大数据、云计算等技术，构建“互联网+”核查监管一体化平台，强化省级核查监管，核实调查数据真实性。</w:t>
      </w:r>
    </w:p>
    <w:p>
      <w:pPr>
        <w:keepNext/>
        <w:adjustRightInd w:val="0"/>
        <w:snapToGrid w:val="0"/>
        <w:spacing w:line="580" w:lineRule="exact"/>
        <w:ind w:firstLine="640" w:firstLineChars="200"/>
        <w:outlineLvl w:val="2"/>
        <w:rPr>
          <w:rFonts w:hint="eastAsia" w:ascii="黑体" w:hAnsi="黑体" w:eastAsia="黑体"/>
          <w:sz w:val="32"/>
        </w:rPr>
      </w:pPr>
      <w:r>
        <w:rPr>
          <w:rFonts w:hint="eastAsia" w:ascii="黑体" w:hAnsi="黑体" w:eastAsia="黑体"/>
          <w:sz w:val="32"/>
        </w:rPr>
        <w:t>三、加强督导、质量进度双推进</w:t>
      </w:r>
    </w:p>
    <w:p>
      <w:pPr>
        <w:adjustRightInd w:val="0"/>
        <w:snapToGrid w:val="0"/>
        <w:spacing w:line="580" w:lineRule="exact"/>
        <w:ind w:firstLine="640" w:firstLineChars="200"/>
        <w:rPr>
          <w:rFonts w:hint="eastAsia" w:ascii="仿宋_GB2312" w:hAnsi="宋体" w:eastAsia="仿宋_GB2312"/>
          <w:sz w:val="32"/>
        </w:rPr>
      </w:pPr>
      <w:r>
        <w:rPr>
          <w:rFonts w:hint="eastAsia" w:ascii="仿宋_GB2312" w:hAnsi="宋体" w:eastAsia="仿宋_GB2312"/>
          <w:sz w:val="32"/>
        </w:rPr>
        <w:t>一是开展专项督导。2018年年底，根据三调工作任务，对各地机构设立、组织保障、招标管理、技术储备等方面进行专项督查。2019年初，对各市贯彻落实全省攻坚动员部署会议精神情况进行全面督导检查，加快推进全省三调工作实质性开展。4月初，省三调办以技术督导为重点，深入各地宣传国家新要求、新标准，确保全省技术路线“不跑偏”。进入初始成果上报关键阶段后，省三调办不间断对各市及部分重点县（区）进行专项督导检查，层层传导压力，实地检查调查成果质量，深入了解掌握调查进度，确保按时上报。</w:t>
      </w:r>
    </w:p>
    <w:p>
      <w:pPr>
        <w:adjustRightInd w:val="0"/>
        <w:snapToGrid w:val="0"/>
        <w:spacing w:line="580" w:lineRule="exact"/>
        <w:ind w:firstLine="640" w:firstLineChars="200"/>
        <w:rPr>
          <w:rFonts w:hint="eastAsia" w:ascii="仿宋_GB2312" w:hAnsi="宋体" w:eastAsia="仿宋_GB2312"/>
          <w:sz w:val="32"/>
        </w:rPr>
      </w:pPr>
      <w:r>
        <w:rPr>
          <w:rFonts w:hint="eastAsia" w:ascii="仿宋_GB2312" w:hAnsi="宋体" w:eastAsia="仿宋_GB2312"/>
          <w:sz w:val="32"/>
        </w:rPr>
        <w:t>二是实施分片包抓。2020年5月开始，为了加快推进统一时点更新调查工作，省三调办坚持点面结合，采取走出去、沉下去、实地督导、分片包抓等手段，先后5次深入基层县区和调查举证一线，面对面、点对点实地开展检查指导工作，有力推动工作落实。</w:t>
      </w:r>
    </w:p>
    <w:p>
      <w:pPr>
        <w:adjustRightInd w:val="0"/>
        <w:snapToGrid w:val="0"/>
        <w:spacing w:line="580" w:lineRule="exact"/>
        <w:ind w:firstLine="640" w:firstLineChars="200"/>
        <w:rPr>
          <w:rFonts w:hint="eastAsia" w:ascii="仿宋_GB2312" w:hAnsi="宋体" w:eastAsia="仿宋_GB2312"/>
          <w:sz w:val="32"/>
        </w:rPr>
      </w:pPr>
      <w:r>
        <w:rPr>
          <w:rFonts w:hint="eastAsia" w:ascii="仿宋_GB2312" w:hAnsi="宋体" w:eastAsia="仿宋_GB2312"/>
          <w:sz w:val="32"/>
        </w:rPr>
        <w:t>三是狠抓督察整改。2019年7月、2019年11月、2020年6月、2020年9月自然资源部统一安排国家自然资源督察机构共组织4次全国性的三调专项大督察，抽取我省西安、渭南、榆林、安康等10个市（区）、16个县（区）进行实地重点督察，反馈了调查错误问题。针对反馈的意见，及时组织技术力量进行逐图斑整改。同时，结合实际、举一反三，在全省范围内开展三调成果质量“回头看”活动，对全省三调工作进行全面质量“大体检”，保证了全省三调后期的成果质量。</w:t>
      </w:r>
    </w:p>
    <w:p>
      <w:pPr>
        <w:keepNext/>
        <w:adjustRightInd w:val="0"/>
        <w:snapToGrid w:val="0"/>
        <w:spacing w:line="580" w:lineRule="exact"/>
        <w:ind w:firstLine="640" w:firstLineChars="200"/>
        <w:outlineLvl w:val="2"/>
        <w:rPr>
          <w:rFonts w:hint="eastAsia" w:ascii="黑体" w:hAnsi="黑体" w:eastAsia="黑体"/>
          <w:sz w:val="32"/>
        </w:rPr>
      </w:pPr>
      <w:r>
        <w:rPr>
          <w:rFonts w:hint="eastAsia" w:ascii="黑体" w:hAnsi="黑体" w:eastAsia="黑体"/>
          <w:sz w:val="32"/>
        </w:rPr>
        <w:t>四、抓好统筹、专项调查稳推进</w:t>
      </w:r>
    </w:p>
    <w:p>
      <w:pPr>
        <w:adjustRightInd w:val="0"/>
        <w:snapToGrid w:val="0"/>
        <w:spacing w:line="580" w:lineRule="exact"/>
        <w:ind w:firstLine="640" w:firstLineChars="200"/>
        <w:rPr>
          <w:rFonts w:hint="eastAsia" w:ascii="仿宋_GB2312" w:hAnsi="宋体" w:eastAsia="仿宋_GB2312"/>
          <w:spacing w:val="-6"/>
          <w:sz w:val="32"/>
        </w:rPr>
      </w:pPr>
      <w:r>
        <w:rPr>
          <w:rFonts w:hint="eastAsia" w:ascii="仿宋_GB2312" w:hAnsi="宋体" w:eastAsia="仿宋_GB2312"/>
          <w:sz w:val="32"/>
        </w:rPr>
        <w:t>在做好“三调”及年度国土变更调查工作的同时，先后组织开展了秦岭生态环境保护范围自然资源调查监测试点，秦岭生态环境保护范围建（构）筑物排查，黄河流域自然资源潜力调查研究，2021年度、2022年度自然资源遥感监测，以及森林、草原、湿地、地下水等自然资源专项调查工作。进一步理顺了“三调”</w:t>
      </w:r>
      <w:r>
        <w:rPr>
          <w:rFonts w:hint="eastAsia" w:ascii="仿宋_GB2312" w:hAnsi="宋体" w:eastAsia="仿宋_GB2312"/>
          <w:spacing w:val="-6"/>
          <w:sz w:val="32"/>
        </w:rPr>
        <w:t>与各专项调查之间的关系，为自然资源统一调查奠定了工作基础。</w:t>
      </w:r>
    </w:p>
    <w:p>
      <w:pPr>
        <w:keepNext/>
        <w:adjustRightInd w:val="0"/>
        <w:snapToGrid w:val="0"/>
        <w:spacing w:line="580" w:lineRule="exact"/>
        <w:ind w:firstLine="640" w:firstLineChars="200"/>
        <w:outlineLvl w:val="2"/>
        <w:rPr>
          <w:rFonts w:hint="eastAsia" w:ascii="黑体" w:hAnsi="黑体" w:eastAsia="黑体"/>
          <w:sz w:val="32"/>
        </w:rPr>
      </w:pPr>
      <w:r>
        <w:rPr>
          <w:rFonts w:hint="eastAsia" w:ascii="黑体" w:hAnsi="黑体" w:eastAsia="黑体"/>
          <w:sz w:val="32"/>
        </w:rPr>
        <w:t>五、强化应用、系统建设有成效</w:t>
      </w:r>
    </w:p>
    <w:p>
      <w:pPr>
        <w:adjustRightInd w:val="0"/>
        <w:snapToGrid w:val="0"/>
        <w:spacing w:line="580" w:lineRule="exact"/>
        <w:ind w:firstLine="640" w:firstLineChars="200"/>
        <w:rPr>
          <w:rFonts w:hint="eastAsia" w:ascii="仿宋_GB2312" w:hAnsi="宋体" w:eastAsia="仿宋_GB2312"/>
          <w:sz w:val="32"/>
        </w:rPr>
      </w:pPr>
      <w:r>
        <w:rPr>
          <w:rFonts w:hint="eastAsia" w:ascii="仿宋_GB2312" w:hAnsi="宋体" w:eastAsia="仿宋_GB2312"/>
          <w:sz w:val="32"/>
        </w:rPr>
        <w:t>一是为提高调查任务调度效率，快速获取自然资源变化信息，组织开展了调查监测业务支撑系统建设，通过构建省-市-县-乡四级动态监测网络体系，实现工作任务及人员的统筹调度，提高响应效率；通过建设调查核查系统以及单图斑调查系统，缩短调查监测成果确认时间，提升调查业务响应能力。</w:t>
      </w:r>
    </w:p>
    <w:p>
      <w:pPr>
        <w:adjustRightInd w:val="0"/>
        <w:snapToGrid w:val="0"/>
        <w:spacing w:line="580" w:lineRule="exact"/>
        <w:ind w:firstLine="640" w:firstLineChars="200"/>
        <w:rPr>
          <w:rFonts w:hint="eastAsia" w:ascii="仿宋_GB2312" w:hAnsi="宋体" w:eastAsia="仿宋_GB2312"/>
          <w:sz w:val="32"/>
        </w:rPr>
      </w:pPr>
      <w:r>
        <w:rPr>
          <w:rFonts w:hint="eastAsia" w:ascii="仿宋_GB2312" w:hAnsi="宋体" w:eastAsia="仿宋_GB2312"/>
          <w:sz w:val="32"/>
        </w:rPr>
        <w:t>二是为构建空天地网于一体的遥感监测体系，开展了秦巴山区自然资源遥感监测平台建设工作，通过及时对部推送的各类卫星遥感数据进行处理，提取全省自然资源信息变化情况，服务规划监管、耕地保护、生态修复以及自然资源监测工作。</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三是为实现自然资源数据的综合管理、精准分析、快速汇总、及时应用、共享服务等，组织开展了自然资源管理分析共享服务系统建设。通过建设时空信息技术底座，为全厅相关业务系统提供基础支撑；通过建设三维立体时空数据库，以三调成果为基础，对全省各类自然资源成果数据进行整合，形成自然资源“一张底版、一套数据”；通过开发相应的业务系统，对自然资源数据进行统一管理、集中分析、规范应用，提高自然资源成果资料的综合分析、共享应用以及专题服务能力。</w:t>
      </w:r>
    </w:p>
    <w:p>
      <w:pPr>
        <w:adjustRightInd w:val="0"/>
        <w:snapToGrid w:val="0"/>
        <w:spacing w:line="780" w:lineRule="exact"/>
        <w:jc w:val="center"/>
      </w:pPr>
      <w:r>
        <w:rPr>
          <w:rFonts w:ascii="仿宋_GB2312" w:hAnsi="宋体" w:eastAsia="仿宋_GB2312"/>
          <w:sz w:val="32"/>
        </w:rPr>
        <w:br w:type="page"/>
      </w:r>
    </w:p>
    <w:p>
      <w:pPr>
        <w:adjustRightInd w:val="0"/>
        <w:snapToGrid w:val="0"/>
        <w:spacing w:line="780" w:lineRule="exact"/>
        <w:jc w:val="center"/>
        <w:outlineLvl w:val="1"/>
        <w:rPr>
          <w:rFonts w:ascii="方正小标宋简体" w:hAnsi="宋体" w:eastAsia="方正小标宋简体"/>
          <w:sz w:val="44"/>
          <w:szCs w:val="44"/>
        </w:rPr>
      </w:pPr>
      <w:r>
        <w:rPr>
          <w:rFonts w:hint="eastAsia" w:ascii="方正小标宋简体" w:hAnsi="宋体" w:eastAsia="方正小标宋简体"/>
          <w:sz w:val="44"/>
          <w:szCs w:val="44"/>
        </w:rPr>
        <w:t>陕西省国土空间勘测规划院简要事迹</w:t>
      </w:r>
    </w:p>
    <w:p>
      <w:pPr>
        <w:adjustRightInd w:val="0"/>
        <w:snapToGrid w:val="0"/>
        <w:spacing w:line="780" w:lineRule="exact"/>
        <w:jc w:val="center"/>
        <w:rPr>
          <w:rFonts w:hint="eastAsia" w:ascii="方正小标宋简体" w:hAnsi="宋体" w:eastAsia="方正小标宋简体"/>
          <w:sz w:val="44"/>
          <w:szCs w:val="44"/>
        </w:rPr>
      </w:pP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受陕西省三调办委托，国土空间勘测规划院承担三调期间省级核查任务。受领任务后，该院深刻领会部领导“保障核查成果质量的关键在省级”重要指示精神，紧紧把握“时间服从质量”总原则，始终坚守国家意志、坚持国家立场，以质量为核心，向管理要效益，逐图斑核查、逐区县指导，既当裁判员、检查员，又当教练员、督导员，严把向国家上交成果的的最后一道关口，全省累计检查图斑</w:t>
      </w:r>
      <w:r>
        <w:rPr>
          <w:rFonts w:ascii="仿宋_GB2312" w:hAnsi="宋体" w:eastAsia="仿宋_GB2312"/>
          <w:sz w:val="32"/>
        </w:rPr>
        <w:t>7026万个，如期向国家上交了三调成果，全省初始成果平均错误率0.06%，质量居全国前列，为决胜陕西三调发挥了重要技术支撑作用。</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一、严密统筹，集团式作业、军事化管理，全面提升省级检查工作效率。</w:t>
      </w:r>
      <w:r>
        <w:rPr>
          <w:rFonts w:hint="eastAsia" w:ascii="仿宋_GB2312" w:hAnsi="宋体" w:eastAsia="仿宋_GB2312"/>
          <w:sz w:val="32"/>
        </w:rPr>
        <w:t>科学组织，事半功倍。面对时间紧、任务重的严峻形势，该院通过政府公开招标采购方式，遴选确定了</w:t>
      </w:r>
      <w:r>
        <w:rPr>
          <w:rFonts w:ascii="仿宋_GB2312" w:hAnsi="宋体" w:eastAsia="仿宋_GB2312"/>
          <w:sz w:val="32"/>
        </w:rPr>
        <w:t>10个作业单位和１个监理单位共220人组成省级检查团队，搭建了省级“互联网+”核查监管一体化平台，实行集团式作业、军事化管理。院设立了专家组、技术组、保障组，明确分工、各司其职；建立了早晚小结、每天通报、当面反馈、专家巡视等工作制度，坚持每天早、晚两次召开检查组负责人会议，及时汇总情况、研究难题、调整思路、改进举措，坚持专家组成员每天到现场巡视、技术组全员</w:t>
      </w:r>
      <w:r>
        <w:rPr>
          <w:rFonts w:hint="eastAsia" w:ascii="仿宋_GB2312" w:hAnsi="宋体" w:eastAsia="仿宋_GB2312"/>
          <w:sz w:val="32"/>
        </w:rPr>
        <w:t>全天现场值守，及时接受咨询、解疑释惑。为了把</w:t>
      </w:r>
      <w:r>
        <w:rPr>
          <w:rFonts w:ascii="仿宋_GB2312" w:hAnsi="宋体" w:eastAsia="仿宋_GB2312"/>
          <w:sz w:val="32"/>
        </w:rPr>
        <w:t>10支省级检查队伍管好带好使用好，最大限度发挥团队作业的潜能，该院及时督促各个作业单位，严格按照合同约定上足人员、配强骨干，并对其进行严肃考核，实施持证上岗，凡考核不合格的，一律退回，保证了检查队伍的质量；不定期召开作业单位主要负责人座谈会，通报“三调”形势、告知考核成绩、明确责任使命，并对个别排名靠后的检查单位进行诫勉谈话；实行24小时昼夜两班倒工作制，坚持每天通报、每日排名，叫响了“分秒必争与时间赛跑”“顽强拼搏与极限抗争”的口号，营造了比质争优、你追我赶的奋</w:t>
      </w:r>
      <w:r>
        <w:rPr>
          <w:rFonts w:hint="eastAsia" w:ascii="仿宋_GB2312" w:hAnsi="宋体" w:eastAsia="仿宋_GB2312"/>
          <w:sz w:val="32"/>
        </w:rPr>
        <w:t>战氛围，形成了宏观统筹、高效运转的工作模式；进入后期攻坚冲刺阶段，很多技术人员都始终坚守省级检查第一线，日夜蹲守、昼夜兼程，很多市县成果都是零晨通过、连夜上报。</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二、严统标准，吃透政策、深究细研，对全省三调进行精准技术指导。</w:t>
      </w:r>
      <w:r>
        <w:rPr>
          <w:rFonts w:hint="eastAsia" w:ascii="仿宋_GB2312" w:hAnsi="宋体" w:eastAsia="仿宋_GB2312"/>
          <w:sz w:val="32"/>
        </w:rPr>
        <w:t>省级检查，规范先行。三调省级检查任务下达前半年，该院就成立了专门的组织机构，提前分析二调技术工作得失、收集有关三调最新政策，及早介入、及早准备。任务明确下达后，他们依据国家《核查方案》和《技术规定》，迅速编制了全省《检查方案》和《检查细则》，细化了每一项检查的内容、要求和方法。成都、武汉</w:t>
      </w:r>
      <w:r>
        <w:rPr>
          <w:rFonts w:ascii="仿宋_GB2312" w:hAnsi="宋体" w:eastAsia="仿宋_GB2312"/>
          <w:sz w:val="32"/>
        </w:rPr>
        <w:t>2次国家片区交流会、每次国家三调政策调整后，该院都及时组织大家集中学习研讨，消化理解国家技术尺度、领会把握最新标准。对一时难以形成定论的难题，通过书面、电话、微信</w:t>
      </w:r>
      <w:r>
        <w:rPr>
          <w:rFonts w:hint="eastAsia" w:ascii="仿宋_GB2312" w:hAnsi="宋体" w:eastAsia="仿宋_GB2312"/>
          <w:sz w:val="32"/>
        </w:rPr>
        <w:t>等方式，及时向部院专家咨询请教，确保第一时间掌握解决难题的技术思路。技术指导，培训为本。在专家组、技术组先期掌握技术标准的基础上，该院对全体省级检查人员进行了专题技术培训，制作了技术规程小册子；利用每天两次工作例会之机，及时交流、研讨难题、以会代培；先后组织了</w:t>
      </w:r>
      <w:r>
        <w:rPr>
          <w:rFonts w:ascii="仿宋_GB2312" w:hAnsi="宋体" w:eastAsia="仿宋_GB2312"/>
          <w:sz w:val="32"/>
        </w:rPr>
        <w:t>28场次全省三调技术工作培训会，基本将全省三调技术人员轮训一遍；对搜集上报、国家反馈的重大疑难问题，也在集中研究形成统一思路后，第一时间整理下发市县对照参考，为全省三调顺利推进了提供了及时准确的技术指导。</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三、严把关口，规范流程、细化责任，把“十六字”原则体现在检查工作全过程。</w:t>
      </w:r>
      <w:r>
        <w:rPr>
          <w:rFonts w:hint="eastAsia" w:ascii="仿宋_GB2312" w:hAnsi="宋体" w:eastAsia="仿宋_GB2312"/>
          <w:sz w:val="32"/>
        </w:rPr>
        <w:t>省级检查，使命如天。为了压实责任、严把关口，该院严格按照“接收数据、质检核查、反馈问题、市县整改、上报成果”的工作流程，循环往复开展省级检查。市县提交资料时，省级安排专人负责检查接收，对举证图斑应举与实举数量不符、数据库质检未通过、市级抽查报告和县级自检报告不合格等情况直接拒收，严把接收关；实施中，坚持“谁检查、谁负责”的原则，按照作业员初检、作业单位技术负责人复检、监理人员终检方式进行三级审核，并统一制作检查内容确认表，逐条打勾确认，平台开发各级审核留痕功能，可随时反向检查追责，严把检查关；检查结束后，为确保向市县准确无误反馈技术问题、防止信息传递过程中变形走样，他们始终坚持面对面反馈制度，要求市县三调办技术负责人、县级作业单位技术负责人必须到会，由监理单位主持、核查单位反馈、专家现场指导，当面通报情况、当面分析原因、当面给出整改建议、当面签字确认，先后与各市技术对接</w:t>
      </w:r>
      <w:r>
        <w:rPr>
          <w:rFonts w:ascii="仿宋_GB2312" w:hAnsi="宋体" w:eastAsia="仿宋_GB2312"/>
          <w:sz w:val="32"/>
        </w:rPr>
        <w:t>90余次，与县级面对面对接反馈交流315次，严把反馈关。进入后期攻坚阶段，要求市县作业单位现场整改，省级检查队伍现场指导、现场把关，提供全方位技术服务，把好整改关。</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四、严守底线，拔高标准、审慎上报，以优质成果展示陕西三调良好形象。</w:t>
      </w:r>
      <w:r>
        <w:rPr>
          <w:rFonts w:hint="eastAsia" w:ascii="仿宋_GB2312" w:hAnsi="宋体" w:eastAsia="仿宋_GB2312"/>
          <w:sz w:val="32"/>
        </w:rPr>
        <w:t>三调工作展开前，大家普遍担忧陕西三调队伍不足、力量薄弱，对优质高效完成任务信心不足。只有高标准严要求，才有可能挖掘最大潜力、争取最好成绩。面对艰巨挑战，唯有背水一战。为此，该院在三调办领导的大力支持下，在省级检查工作中始终做到“五个坚持”：坚持按照严于国家、高于国家的核查标准进行质量自评；坚持将国家对一类错误的适用范围延伸到二类；坚持“双系统、双通过”原则，即内业检查采取国家核查软件和本省开发专用软件两套系统同时检查的方式进行，只有相互印证、一致通过方可认定合格，只有检查单位全图斑检查、监理单位按比例抽检均为合格方可通过；坚持不厌其烦、不计代价、反复整改、反复检查，全省</w:t>
      </w:r>
      <w:r>
        <w:rPr>
          <w:rFonts w:ascii="仿宋_GB2312" w:hAnsi="宋体" w:eastAsia="仿宋_GB2312"/>
          <w:sz w:val="32"/>
        </w:rPr>
        <w:t>107个县区平均检查达７次，最多的县区反复修改多达23次；坚持即过即报、及时上报，确保成熟一个上报一个。有奋斗，就会有收获。通过全省“三调人”历时三年的共同努力，陕西三调初始成果差错率0.06%，质量位列全国第一方阵，受到部、省领导充分肯定。</w:t>
      </w:r>
    </w:p>
    <w:p>
      <w:pPr>
        <w:adjustRightInd w:val="0"/>
        <w:snapToGrid w:val="0"/>
        <w:spacing w:line="780" w:lineRule="exact"/>
        <w:jc w:val="center"/>
      </w:pPr>
      <w:r>
        <w:rPr>
          <w:rFonts w:ascii="仿宋_GB2312" w:hAnsi="宋体" w:eastAsia="仿宋_GB2312"/>
          <w:sz w:val="32"/>
        </w:rPr>
        <w:br w:type="page"/>
      </w:r>
    </w:p>
    <w:p>
      <w:pPr>
        <w:adjustRightInd w:val="0"/>
        <w:snapToGrid w:val="0"/>
        <w:spacing w:line="780" w:lineRule="exact"/>
        <w:jc w:val="center"/>
        <w:outlineLvl w:val="1"/>
        <w:rPr>
          <w:rFonts w:ascii="方正小标宋简体" w:hAnsi="宋体" w:eastAsia="方正小标宋简体"/>
          <w:sz w:val="44"/>
          <w:szCs w:val="44"/>
        </w:rPr>
      </w:pPr>
      <w:r>
        <w:rPr>
          <w:rFonts w:hint="eastAsia" w:ascii="方正小标宋简体" w:hAnsi="宋体" w:eastAsia="方正小标宋简体"/>
          <w:sz w:val="44"/>
          <w:szCs w:val="44"/>
        </w:rPr>
        <w:t>宝鸡市自然资源和规划局简要事迹</w:t>
      </w:r>
    </w:p>
    <w:p>
      <w:pPr>
        <w:adjustRightInd w:val="0"/>
        <w:snapToGrid w:val="0"/>
        <w:spacing w:line="780" w:lineRule="exact"/>
        <w:jc w:val="center"/>
        <w:rPr>
          <w:rFonts w:hint="eastAsia" w:ascii="方正小标宋简体" w:hAnsi="宋体" w:eastAsia="方正小标宋简体"/>
          <w:sz w:val="44"/>
          <w:szCs w:val="44"/>
        </w:rPr>
      </w:pP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自</w:t>
      </w:r>
      <w:r>
        <w:rPr>
          <w:rFonts w:ascii="仿宋_GB2312" w:hAnsi="宋体" w:eastAsia="仿宋_GB2312"/>
          <w:sz w:val="32"/>
        </w:rPr>
        <w:t>2017年12月21日，宝鸡市第三次全国国土调查（以下简称“三调”）工作开展以来，在市委市政府的坚强领导下，在省“三调”办的精心指导和相关单位支持配合下，我们始终坚决落实韩正副总理强调的：“宁要数据真实性，不要虚假的前后一致性。”坚持“毫不动摇、寸步不让、虚报严惩、讲清原因”十六字方针，发扬实事求是、不畏艰辛、全力以赴、攻坚克难、不胜不休、久久为功、精益求精的精神，坚守国家立场，坚持据实调查，圆满完成了全市“三调”各项工作任务，取得了丰硕成果。</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宝鸡市“三调”工作，历时</w:t>
      </w:r>
      <w:r>
        <w:rPr>
          <w:rFonts w:ascii="仿宋_GB2312" w:hAnsi="宋体" w:eastAsia="仿宋_GB2312"/>
          <w:sz w:val="32"/>
        </w:rPr>
        <w:t>3年，通过实地调查土地利用现状，完成了全市12个县级调查单元，101个乡镇，17个街道办，1274个行政村，共计159.8万个图斑的土地利用现状，摸清了土地地类、面积、权属等自然资源家底，形成了市级及12个县级国土调查数据库成果，数据成果、图件成果和文字成果，为全市经济社会高质量发展奠定了坚实的基础调查支撑。</w:t>
      </w:r>
    </w:p>
    <w:p>
      <w:pPr>
        <w:keepNext/>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一、提高政治站位</w:t>
      </w:r>
      <w:r>
        <w:rPr>
          <w:rFonts w:ascii="黑体" w:hAnsi="黑体" w:eastAsia="黑体"/>
          <w:sz w:val="32"/>
        </w:rPr>
        <w:t xml:space="preserve">  强化责任担当</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三调”是中国特色社会主义进入新时代以后的第一次重大的国情国力调查，也是国务院统一安排部署的一次摸清我国自然资源基础的重要政治行动。作为全市“三调”的统筹协调和组织实施单位，我们坚定不移地将这项头等大事和政治任务摆在首要位置来抓，牢固树立国家利益高于一切的思想，讲政治、顾大局，从思想上、行动上始终与党中央保持高度一致，不折不扣地贯彻执行国务院关于“三调”工作的决策部署，确保以更开阔的视野、更崭新的角度、更系统的思维，审视“三调”、认识“三调”、定位“三调”、谋划“三调”、推进“三调”工作，结合宝鸡实际，成立了由分管副市长任组长，</w:t>
      </w:r>
      <w:r>
        <w:rPr>
          <w:rFonts w:ascii="仿宋_GB2312" w:hAnsi="宋体" w:eastAsia="仿宋_GB2312"/>
          <w:sz w:val="32"/>
        </w:rPr>
        <w:t>11个相关部门分管领导为成员的宝鸡市“三调”工作领导小组，下设办公室，建立了各项工作制度，明确了工作要求。全市12个县（区）成立了相应组织机构，形成了政府牵头、自然资源部门负责、相关部门联动的调查机制和工作网络，为全市“三调”工作顺利展开奠定了坚实的基础，确保了工作高效落实。按照中省“三调”工作安排部署，狠抓政策理论和文件精神学习，坚持周集体学习制度，定期研讨交流，真正学懂弄通做实，确保人人掌握政策、熟悉政策，做足基本功，不断提高领导班子和干部队伍的政策水平和指导能力，确保坚决扛起组织</w:t>
      </w:r>
      <w:r>
        <w:rPr>
          <w:rFonts w:hint="eastAsia" w:ascii="仿宋_GB2312" w:hAnsi="宋体" w:eastAsia="仿宋_GB2312"/>
          <w:sz w:val="32"/>
        </w:rPr>
        <w:t>赋予的重要政治任务，坚决把这项时间紧、任务重的“硬骨头”啃下来，坚决完成这项光荣历史使命。同时，严格落实经费保障，经统计，全市“三调”招标合同价共计</w:t>
      </w:r>
      <w:r>
        <w:rPr>
          <w:rFonts w:ascii="仿宋_GB2312" w:hAnsi="宋体" w:eastAsia="仿宋_GB2312"/>
          <w:sz w:val="32"/>
        </w:rPr>
        <w:t>4788.2275万元。2020年，市“三调”办帮助协调各县（区）追加工作经费，全市追加经费195.25万元，有力地保障了“三调”工作经费落实到位。</w:t>
      </w:r>
    </w:p>
    <w:p>
      <w:pPr>
        <w:keepNext/>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二、统筹谋划部署</w:t>
      </w:r>
      <w:r>
        <w:rPr>
          <w:rFonts w:ascii="黑体" w:hAnsi="黑体" w:eastAsia="黑体"/>
          <w:sz w:val="32"/>
        </w:rPr>
        <w:t xml:space="preserve">  思路清目标实</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围绕“三调”，聚焦主责主业，精心组织、精细谋划、精准发力，确保调查工作任务圆满完成。“三调”工作开展以来，我们组织召开动员部署会、政策培训会、工作推进会、现场观摩会等各类行业调查工作会议活动</w:t>
      </w:r>
      <w:r>
        <w:rPr>
          <w:rFonts w:ascii="仿宋_GB2312" w:hAnsi="宋体" w:eastAsia="仿宋_GB2312"/>
          <w:sz w:val="32"/>
        </w:rPr>
        <w:t>50余场（次），业务培训30余次，技术培训20余次，培训人数1700多人次。研究制定实施计划、工作方案、指导意见等100余件。尤其是2020年以来，我们在吃透政策，全面校准开展“三调”的认识定位基础上，启动“大干一百天，打赢攻坚战”“抓好先行试点，探索工作经验”“深入调查一线，破解技术难题”“周密科学调度，做到应举尽举”</w:t>
      </w:r>
      <w:r>
        <w:rPr>
          <w:rFonts w:hint="eastAsia" w:ascii="仿宋_GB2312" w:hAnsi="宋体" w:eastAsia="仿宋_GB2312"/>
          <w:sz w:val="32"/>
        </w:rPr>
        <w:t>等专项行动，坚持疫情防控和“三调”工作一体抓，全面部署落实问题整改歼灭战和任务清零攻坚战。完善体制机制，狠抓“三调”管理。在“三调”工作准备阶段、实施阶段、成果上报阶段、反馈整改阶段全过程注重完善工作体制和机制建设，建强配硬市、县（区）“三调”办“一线指挥部”，建立周报、月报制度，严把“三调”进度质量两个关口，实行“一清单”（工作清单）、“两报表”（倒排工期表、工作进度表）制度，对质量进度执行情况进行全市通报，激励先进、鞭策后进，并协调驻局纪检组深入开展“三调”工作监督执纪问责，执行技术单位国土调查“黑名单”制度，有效把控了全市“三调”工作的进度质量，确保“三调”各阶段工作有条不紊、扎实有序开展。</w:t>
      </w:r>
    </w:p>
    <w:p>
      <w:pPr>
        <w:keepNext/>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三、工作务实高效</w:t>
      </w:r>
      <w:r>
        <w:rPr>
          <w:rFonts w:ascii="黑体" w:hAnsi="黑体" w:eastAsia="黑体"/>
          <w:sz w:val="32"/>
        </w:rPr>
        <w:t xml:space="preserve">  推进扎实有力</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聚焦目标任务，对标政策标准，压茬推进、攻坚拔寨，如期高质量完成我市“三调”目标任务。一是先行先试“开好端”。调查伊始，岐山县被国务院“三调”办列为全国“三调”示范县，市“三调”办积极主动作为，把岐山县试点工作作为重点任务抓实抓细，及时掌握岐山县“三调”工作质量进度情况，对接遇到的技术难题，协调省级专家帮助解决，取得了显著成效，起到了示范带动作用。同时，我们采取召开现场会、会议交流、参观见学等形式，组织各县（区）认真学习岐山县的调查经验，提高了全市“三调”工作整体水平。二是深入调查“解难题”。始终把调查研究作为发现问题、解决问题的重要途径，采取不打招呼、不设线路、突击检查的方式，对各县（区）进行不定期、全方位、多轮次的督导调研，通过察看作业现场、召开技术答疑会等方式，及时发现调查中出现的问题，组织技术培训会答疑解惑，确保工作顺利推进。三是周密安排“保质量”。“三调”工作历时</w:t>
      </w:r>
      <w:r>
        <w:rPr>
          <w:rFonts w:ascii="仿宋_GB2312" w:hAnsi="宋体" w:eastAsia="仿宋_GB2312"/>
          <w:sz w:val="32"/>
        </w:rPr>
        <w:t>3年，面临着政策调整、举证量增大、雨季多发、新冠疫情等不利因素的考验。市“三调”办综合研判全市“三调”工作形势和任务，采取超常的硬措施抓好外业举证这个关键环节，逐镇街、逐村、逐点位、逐图斑，从国家下发到自主提取，做到应举尽举，确保按时间节点提</w:t>
      </w:r>
      <w:r>
        <w:rPr>
          <w:rFonts w:hint="eastAsia" w:ascii="仿宋_GB2312" w:hAnsi="宋体" w:eastAsia="仿宋_GB2312"/>
          <w:sz w:val="32"/>
        </w:rPr>
        <w:t>交高质量合格的成果。全市共计举证图斑数量</w:t>
      </w:r>
      <w:r>
        <w:rPr>
          <w:rFonts w:ascii="仿宋_GB2312" w:hAnsi="宋体" w:eastAsia="仿宋_GB2312"/>
          <w:sz w:val="32"/>
        </w:rPr>
        <w:t>34.3万个。四是形成合力“促核查”。认真抓好市级核查工作，市级内、外业抽查，原则上内业抽查比例不低于25％，外业抽查比例不低于10％，要求每个县（区）数据库成果上报后，市级核查反馈时间不得超过2天，检查次数平均达到3次。对质量进度执行情况进行全市通报，激励先进、鞭策后进，并协调驻局纪检组深入开展“三调”工作监督执纪问责，执行技术单位国土调查“黑名单”制度，有效把控了全市“三调”工作的进度质量。五是严守规定“保秘密”。安全保密无小事。我们高度重视安全保密工作，实行“负</w:t>
      </w:r>
      <w:r>
        <w:rPr>
          <w:rFonts w:hint="eastAsia" w:ascii="仿宋_GB2312" w:hAnsi="宋体" w:eastAsia="仿宋_GB2312"/>
          <w:sz w:val="32"/>
        </w:rPr>
        <w:t>责人负总责，谁主管谁负责，不负责就问责”和“采集、制作、保管、使用”专人负责制度，将保密责任落实到具体岗位、具体人身上，严禁在网络上传输涉密数据，杜绝工作电脑连接互联网，确保了“三调”数据成果的安全。</w:t>
      </w:r>
    </w:p>
    <w:p>
      <w:pPr>
        <w:keepNext/>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 xml:space="preserve">四、补短板促提升 </w:t>
      </w:r>
      <w:r>
        <w:rPr>
          <w:rFonts w:ascii="黑体" w:hAnsi="黑体" w:eastAsia="黑体"/>
          <w:sz w:val="32"/>
        </w:rPr>
        <w:t xml:space="preserve"> 整改务实高效</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坚持问题和目标双导向，把问题整改作为补齐短板弱项、巩固调查成果、提升调查数据质量水平的有力举措。据实调查是保证“三调”成果质量的生命线，对标国家《“百问百答”标准》，全面认领反馈问题，举一反三自查自纠，分类指导精准施改。在核查整改过程中，组建整改专班，制定整改方案，深入一线调研，采取召开整改推进会、约谈会、给县（区）党政一把手写信、下发督办函等方式，层层传导压力，逐级夯实责任，从严从实抓好整改落实，切实做到了“四清”（问题导向清、对标政策清、掌握底子清、落实责任清）“三扎实”（整改进度扎实、整改措施扎实、整改程序扎实），对所涉及的同类型问题逐一进行检查和修改，做到边查边改，保证每一个反馈问题图斑都有响应，错误图斑无条件整改到位。市级先后对各县（区）的“三调”工作质量和进度进行督促监理，下发监理整改通知</w:t>
      </w:r>
      <w:r>
        <w:rPr>
          <w:rFonts w:ascii="仿宋_GB2312" w:hAnsi="宋体" w:eastAsia="仿宋_GB2312"/>
          <w:sz w:val="32"/>
        </w:rPr>
        <w:t>21份，到县（区）监理检查140余次，实行自检、互检、专检“三检”制度。2019年底，我市12个县（区）初始调查成果国家核查平均正确率99.93%，位居全省前列；2020年10月底统一时点更新调查及反馈整改上报成果质量得到了省“三调”办的充分肯定和高度赞扬。同时，全市耕地资源质量分类数据库成果提交进度和质量得到了</w:t>
      </w:r>
      <w:r>
        <w:rPr>
          <w:rFonts w:hint="eastAsia" w:ascii="仿宋_GB2312" w:hAnsi="宋体" w:eastAsia="仿宋_GB2312"/>
          <w:sz w:val="32"/>
        </w:rPr>
        <w:t>省“三调”办的高度肯定。</w:t>
      </w:r>
    </w:p>
    <w:p>
      <w:pPr>
        <w:keepNext/>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五、科学应用调查成果</w:t>
      </w:r>
      <w:r>
        <w:rPr>
          <w:rFonts w:ascii="黑体" w:hAnsi="黑体" w:eastAsia="黑体"/>
          <w:sz w:val="32"/>
        </w:rPr>
        <w:t xml:space="preserve">  服务宝鸡发展大局</w:t>
      </w:r>
    </w:p>
    <w:p>
      <w:pPr>
        <w:adjustRightInd w:val="0"/>
        <w:snapToGrid w:val="0"/>
        <w:spacing w:line="580" w:lineRule="exact"/>
        <w:ind w:firstLine="640" w:firstLineChars="200"/>
        <w:rPr>
          <w:rFonts w:ascii="仿宋_GB2312" w:hAnsi="宋体" w:eastAsia="仿宋_GB2312"/>
          <w:sz w:val="32"/>
        </w:rPr>
      </w:pPr>
      <w:r>
        <w:rPr>
          <w:rFonts w:ascii="仿宋_GB2312" w:hAnsi="宋体" w:eastAsia="仿宋_GB2312"/>
          <w:sz w:val="32"/>
        </w:rPr>
        <w:t>2022年3月8日，依据国家、省“三调”办关于“三调”主要数据成果发布有关规定，将经省“三调”办审核通过的《宝鸡市第三次全国国土调查主要数据公报》，由宝鸡市“三调”领导小组办公室、宝鸡市自然资源和规划局、宝鸡市统计局联合在宝鸡市人民政府官网、宝鸡日报、宝鸡新闻网等媒体进行了发布。</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宝鸡市“三调”成果全面客观的反映了我市十年间土地利用现状和自然资源变化情况，具有很强的现势性。目前，我市“三调”成果在国土空间规划编制、“三区三线”划定、园林草分等、耕地质量分类等方面得到了有效应用，并将“三调”相关数据成果向发改、生态环境、交通、统计、农业农村、林业等部门进行了共享利用，充分发挥“三调”成果服务地方经济发展的作用。我们要认真贯彻落实党中央、国务院关于落实最严格的耕地保护制度和最严格的节约集约用地，坚决遏制耕地“非农化”和“非粮化”，立足新发展阶段，完整、准确、全面贯彻新发展理念，构建新发展格局重大决策部署，充分发挥“三调”成果底数的服务功能，服务政府领导科学决策，加强和改进自然资源管理工作，为推进宝鸡经济社会高质量提供强有力的自然资源调查支撑。</w:t>
      </w:r>
    </w:p>
    <w:p>
      <w:pPr>
        <w:adjustRightInd w:val="0"/>
        <w:snapToGrid w:val="0"/>
        <w:spacing w:line="780" w:lineRule="exact"/>
        <w:jc w:val="center"/>
      </w:pPr>
      <w:r>
        <w:rPr>
          <w:rFonts w:ascii="仿宋_GB2312" w:hAnsi="宋体" w:eastAsia="仿宋_GB2312"/>
          <w:sz w:val="32"/>
        </w:rPr>
        <w:br w:type="page"/>
      </w:r>
    </w:p>
    <w:p>
      <w:pPr>
        <w:adjustRightInd w:val="0"/>
        <w:snapToGrid w:val="0"/>
        <w:spacing w:line="780" w:lineRule="exact"/>
        <w:jc w:val="center"/>
        <w:outlineLvl w:val="1"/>
        <w:rPr>
          <w:rFonts w:ascii="方正小标宋简体" w:hAnsi="宋体" w:eastAsia="方正小标宋简体"/>
          <w:sz w:val="44"/>
          <w:szCs w:val="44"/>
        </w:rPr>
      </w:pPr>
      <w:r>
        <w:rPr>
          <w:rFonts w:hint="eastAsia" w:ascii="方正小标宋简体" w:hAnsi="宋体" w:eastAsia="方正小标宋简体"/>
          <w:sz w:val="44"/>
          <w:szCs w:val="44"/>
        </w:rPr>
        <w:t>蓝田县自然资源和规划局简要事迹</w:t>
      </w:r>
    </w:p>
    <w:p>
      <w:pPr>
        <w:adjustRightInd w:val="0"/>
        <w:snapToGrid w:val="0"/>
        <w:spacing w:line="780" w:lineRule="exact"/>
        <w:jc w:val="center"/>
        <w:rPr>
          <w:rFonts w:hint="eastAsia" w:ascii="方正小标宋简体" w:hAnsi="宋体" w:eastAsia="方正小标宋简体"/>
          <w:sz w:val="44"/>
          <w:szCs w:val="44"/>
        </w:rPr>
      </w:pP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蓝田县自然资源和规划局科学规划、谋篇布局、创新管理、挂图作战、倒排工期，推出一系列切实举措，有效推进了蓝田县第三次全国国土调查个阶段任务的落实</w:t>
      </w:r>
      <w:r>
        <w:rPr>
          <w:rFonts w:ascii="仿宋_GB2312" w:hAnsi="宋体" w:eastAsia="仿宋_GB2312"/>
          <w:sz w:val="32"/>
        </w:rPr>
        <w:t>,保障了调查工作的优质高效。同时立足蓝田县实际情况，务实笃行，形成了具有蓝田特点的“三调”经验做法。</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一、统一认识，强化组织领导保障。</w:t>
      </w:r>
      <w:r>
        <w:rPr>
          <w:rFonts w:ascii="仿宋_GB2312" w:hAnsi="宋体" w:eastAsia="仿宋_GB2312"/>
          <w:sz w:val="32"/>
        </w:rPr>
        <w:t>2017年12月28日，蓝田县人民政府办公室发布《关于开展第三次全国土地调查的通知》，成立了领导小组，正式启动蓝田县“三调”工作。从经费保障、组织架构、招标及筹备、制度保障上进行了一系列工作部署和安排，并制定下发实施方案及各项工作制度。</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二、广泛宣传，营造良好舆论环境。</w:t>
      </w:r>
      <w:r>
        <w:rPr>
          <w:rFonts w:ascii="仿宋_GB2312" w:hAnsi="宋体" w:eastAsia="仿宋_GB2312"/>
          <w:sz w:val="32"/>
        </w:rPr>
        <w:t>2018年12月5日至12月13号我县开展了三调工作宣传周活动。一是充分利用县电视台播放市局制作的公益宣传视频进行宣传；二是在县城高速路出口和县宏辉广场的大型显示器滚动播放公益宣传视频；三是利用微信、短信平台向广大群众发送2100条信息进行宣传；四是在电子显示屏和县城街道悬挂横幅标语40条进行宣传。</w:t>
      </w:r>
    </w:p>
    <w:p>
      <w:pPr>
        <w:adjustRightInd w:val="0"/>
        <w:snapToGrid w:val="0"/>
        <w:spacing w:line="560" w:lineRule="exact"/>
        <w:ind w:firstLine="640" w:firstLineChars="200"/>
        <w:rPr>
          <w:rFonts w:ascii="仿宋_GB2312" w:hAnsi="宋体" w:eastAsia="仿宋_GB2312"/>
          <w:sz w:val="32"/>
        </w:rPr>
      </w:pPr>
      <w:r>
        <w:rPr>
          <w:rFonts w:hint="eastAsia" w:ascii="黑体" w:hAnsi="黑体" w:eastAsia="黑体"/>
          <w:sz w:val="32"/>
        </w:rPr>
        <w:t>三、多措并举，全面保证调查进度。</w:t>
      </w:r>
      <w:r>
        <w:rPr>
          <w:rFonts w:hint="eastAsia" w:ascii="仿宋_GB2312" w:hAnsi="宋体" w:eastAsia="仿宋_GB2312"/>
          <w:sz w:val="32"/>
        </w:rPr>
        <w:t>一是挂图作战，倒排工期。蓝田县县域地形复杂，调查难度高，工作量大，我县采用挂图作战，倒排工期的方式，制定详细的工作计划，将工作安排具体到天，工作任务落实到人，内外业工作科学高效开展，确保按时保质完成。二是同步推进，统筹协调。我县“三调”项目招标结束后，立即展开了内业图斑勾绘解译工作。同时合理调配人员，内业、外业同步推进，做到外业不停止，内业不停滞。采取以玉山镇为试点突破口，进行先期经验积累，为全县</w:t>
      </w:r>
      <w:r>
        <w:rPr>
          <w:rFonts w:ascii="仿宋_GB2312" w:hAnsi="宋体" w:eastAsia="仿宋_GB2312"/>
          <w:sz w:val="32"/>
        </w:rPr>
        <w:t>2006平方公里的三调工作探清道路。三是轮岗轮班，争分夺秒。在上报省级、国家级阶</w:t>
      </w:r>
      <w:r>
        <w:rPr>
          <w:rFonts w:hint="eastAsia" w:ascii="仿宋_GB2312" w:hAnsi="宋体" w:eastAsia="仿宋_GB2312"/>
          <w:sz w:val="32"/>
        </w:rPr>
        <w:t>段，内业技术人员进驻省规划院，没有固定办公场所，就在楼道、走廊现场作业，两班轮倒，昼夜无休。外业调查人员随时待命，风雪无阻，车辆常备防滑链与千斤顶等配件保证安全，确保蓝田县按照省市部署，如期上报成果。</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四、夯实基础，实事求是开展工作。</w:t>
      </w:r>
      <w:r>
        <w:rPr>
          <w:rFonts w:hint="eastAsia" w:ascii="仿宋_GB2312" w:hAnsi="宋体" w:eastAsia="仿宋_GB2312"/>
          <w:sz w:val="32"/>
        </w:rPr>
        <w:t>在数据的真实准确上，寸步不让。我县“三调”总图斑数</w:t>
      </w:r>
      <w:r>
        <w:rPr>
          <w:rFonts w:ascii="仿宋_GB2312" w:hAnsi="宋体" w:eastAsia="仿宋_GB2312"/>
          <w:sz w:val="32"/>
        </w:rPr>
        <w:t>18.6万个，初始举证6.7万个，时点更新举证5.3万个，累计举证12万个，举证比例近70％，举证数量为全市最高。在扎实的调查下，蓝田县各阶段调查成果在全市均位于前列。其中，初始调查成果差错率为0，为全省5个差错率为0的区县之一。在三调成果验收阶段，我县成果详实，数据准确，获得验收组领导及专家的一致好评。</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五、因地制宜，充分发挥主观能动。</w:t>
      </w:r>
      <w:r>
        <w:rPr>
          <w:rFonts w:hint="eastAsia" w:ascii="仿宋_GB2312" w:hAnsi="宋体" w:eastAsia="仿宋_GB2312"/>
          <w:sz w:val="32"/>
        </w:rPr>
        <w:t>一是对“三调”成果开展镇村研判。县三调办会同</w:t>
      </w:r>
      <w:r>
        <w:rPr>
          <w:rFonts w:ascii="仿宋_GB2312" w:hAnsi="宋体" w:eastAsia="仿宋_GB2312"/>
          <w:sz w:val="32"/>
        </w:rPr>
        <w:t>19个镇街、337村、8个国土所，共同对图斑进行研判，对提出疑问的图斑进行核实，确实存在问题的图斑进行整改。二是不等不靠，主动出击。2020年受疫情影响，我县开展在线学习和居家办公，最大程度减少疫情对“三调”工作的影响。</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六、开拓创新，打造蓝田特色做法。</w:t>
      </w:r>
      <w:r>
        <w:rPr>
          <w:rFonts w:hint="eastAsia" w:ascii="仿宋_GB2312" w:hAnsi="宋体" w:eastAsia="仿宋_GB2312"/>
          <w:sz w:val="32"/>
        </w:rPr>
        <w:t>一是合署办公提速率。蓝田县率先在县一级单位打响“合署办公”第一枪，设立三调办合署办公机构，把技术单位请进来，让三调办工作人员走出去，集中统一办公，建立全程化监督和管理机制。二是引入监理控质量。蓝田县率先在区县一级引进“十年禁赛”第三方监理机制，启用最严苛的质量检查负责制，要求作业单位和监理单位</w:t>
      </w:r>
      <w:r>
        <w:rPr>
          <w:rFonts w:ascii="仿宋_GB2312" w:hAnsi="宋体" w:eastAsia="仿宋_GB2312"/>
          <w:sz w:val="32"/>
        </w:rPr>
        <w:t>100%全面质检、层层筛查、夯实责任。如成果存在严重质量问题，将监理单位与调查单位列入黑名单，监理单位五年不得从事蓝田县相关业务，调查单位十年不得从事蓝田县相关业务。监理单位按照要求，全</w:t>
      </w:r>
      <w:r>
        <w:rPr>
          <w:rFonts w:hint="eastAsia" w:ascii="仿宋_GB2312" w:hAnsi="宋体" w:eastAsia="仿宋_GB2312"/>
          <w:sz w:val="32"/>
        </w:rPr>
        <w:t>过程对调查成果进行了抽检，并根据检查内容形成各类监理报告，有效确保了我县“三调”成果质量。</w:t>
      </w:r>
    </w:p>
    <w:p>
      <w:pPr>
        <w:adjustRightInd w:val="0"/>
        <w:snapToGrid w:val="0"/>
        <w:spacing w:line="780" w:lineRule="exact"/>
        <w:jc w:val="center"/>
      </w:pPr>
      <w:r>
        <w:rPr>
          <w:rFonts w:ascii="仿宋_GB2312" w:hAnsi="宋体" w:eastAsia="仿宋_GB2312"/>
          <w:sz w:val="32"/>
        </w:rPr>
        <w:br w:type="page"/>
      </w:r>
    </w:p>
    <w:p>
      <w:pPr>
        <w:adjustRightInd w:val="0"/>
        <w:snapToGrid w:val="0"/>
        <w:spacing w:line="780" w:lineRule="exact"/>
        <w:jc w:val="center"/>
        <w:outlineLvl w:val="1"/>
        <w:rPr>
          <w:rFonts w:ascii="方正小标宋简体" w:hAnsi="宋体" w:eastAsia="方正小标宋简体"/>
          <w:sz w:val="44"/>
          <w:szCs w:val="44"/>
        </w:rPr>
      </w:pPr>
      <w:r>
        <w:rPr>
          <w:rFonts w:hint="eastAsia" w:ascii="方正小标宋简体" w:hAnsi="宋体" w:eastAsia="方正小标宋简体"/>
          <w:sz w:val="44"/>
          <w:szCs w:val="44"/>
        </w:rPr>
        <w:t>绥德县自然资源和规划局简要事迹</w:t>
      </w:r>
    </w:p>
    <w:p>
      <w:pPr>
        <w:adjustRightInd w:val="0"/>
        <w:snapToGrid w:val="0"/>
        <w:spacing w:line="780" w:lineRule="exact"/>
        <w:jc w:val="center"/>
        <w:rPr>
          <w:rFonts w:hint="eastAsia" w:ascii="方正小标宋简体" w:hAnsi="宋体" w:eastAsia="方正小标宋简体"/>
          <w:sz w:val="44"/>
          <w:szCs w:val="44"/>
        </w:rPr>
      </w:pPr>
    </w:p>
    <w:p>
      <w:pPr>
        <w:adjustRightInd w:val="0"/>
        <w:snapToGrid w:val="0"/>
        <w:spacing w:line="580" w:lineRule="exact"/>
        <w:ind w:firstLine="640" w:firstLineChars="200"/>
        <w:rPr>
          <w:rFonts w:ascii="仿宋_GB2312" w:hAnsi="宋体" w:eastAsia="仿宋_GB2312"/>
          <w:sz w:val="32"/>
        </w:rPr>
      </w:pPr>
      <w:r>
        <w:rPr>
          <w:rFonts w:ascii="仿宋_GB2312" w:hAnsi="宋体" w:eastAsia="仿宋_GB2312"/>
          <w:sz w:val="32"/>
        </w:rPr>
        <w:t>2018年9月，根据国务院统一部署，绥德县开展第三次全国国土调查(简称“国土三调”)。“国土三调”以2019年12月31日为标准时点汇总数据，全面采用优于1米分辨率的卫星遥感影像制作调查底图，广泛应用移动互联网、云计算、无人机等新技术，创新运用“互联网+调查”机制，全流程严格实行质量管控。该项工作历时3年，抽调近180多名调查人员先后参与，汇集了全域面积1853平方公里18.8786万个调查图斑数据，全面查清了全县国土利用状况，较好地完成了工作任务，实现调查质量全市最优、全省靠前。主要工作做法如下：</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一、学习贯彻政策规程，有效推动工作落实。</w:t>
      </w:r>
      <w:r>
        <w:rPr>
          <w:rFonts w:hint="eastAsia" w:ascii="仿宋_GB2312" w:hAnsi="宋体" w:eastAsia="仿宋_GB2312"/>
          <w:sz w:val="32"/>
        </w:rPr>
        <w:t>绥德局坚持以习近平新时代中国特色社会主义思想为指导，认真学习贯彻落实党中央、国务院决策部署和全国三调办、自然资源部关于“国土三调”工作要求，积极主动向绥德县委、县政府汇报工作，得到了县委、县政府高度重视，成立了专门的工作领导小组，时任县长担任领导小组组长，为“国土三调”工作提供了全方位支持，特别是在财力十分紧张的情况下，全县落实工作经费</w:t>
      </w:r>
      <w:r>
        <w:rPr>
          <w:rFonts w:ascii="仿宋_GB2312" w:hAnsi="宋体" w:eastAsia="仿宋_GB2312"/>
          <w:sz w:val="32"/>
        </w:rPr>
        <w:t>753万元，保障了“国土三调”工作扎实有效推进。</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二、坚持实事求是，开创国土调查新局面。</w:t>
      </w:r>
      <w:r>
        <w:rPr>
          <w:rFonts w:hint="eastAsia" w:ascii="仿宋_GB2312" w:hAnsi="宋体" w:eastAsia="仿宋_GB2312"/>
          <w:sz w:val="32"/>
        </w:rPr>
        <w:t>国家下发的绥德县“国土三调”初始调查影像百分之八十以上时相为冬季，同时因黄土高原复杂的地貌特征，严重影响解译精度和工作进度，绥德局积极汇报市三调办，提出工作建议，榆林市三调办及时进行了</w:t>
      </w:r>
      <w:r>
        <w:rPr>
          <w:rFonts w:ascii="仿宋_GB2312" w:hAnsi="宋体" w:eastAsia="仿宋_GB2312"/>
          <w:sz w:val="32"/>
        </w:rPr>
        <w:t>0.5米地面分辨率正射影像的航飞制作，绥德为全市第一个县使用新版影像，高分辨航飞影像的使用极大的提高了解译精度，同时减少了举证工作量。随着外业举证工作深入开展，大量举证图斑分布在山沟和山顶人力难以到达的区域，绥德局主动提出进行无人机举证试点工作，每日每人单机可举证100-150个，效率比手</w:t>
      </w:r>
      <w:r>
        <w:rPr>
          <w:rFonts w:hint="eastAsia" w:ascii="仿宋_GB2312" w:hAnsi="宋体" w:eastAsia="仿宋_GB2312"/>
          <w:sz w:val="32"/>
        </w:rPr>
        <w:t>机举证提高近</w:t>
      </w:r>
      <w:r>
        <w:rPr>
          <w:rFonts w:ascii="仿宋_GB2312" w:hAnsi="宋体" w:eastAsia="仿宋_GB2312"/>
          <w:sz w:val="32"/>
        </w:rPr>
        <w:t>10倍。无人机举证试点成果经部、省三调办认定通过后，全面应用到全市三调举证工作当中，有效解决了偏远无人山区的举证困难问题，极大地提高了举证效率。</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三、建立健全机制，确保“三调”顺利推进。</w:t>
      </w:r>
      <w:r>
        <w:rPr>
          <w:rFonts w:hint="eastAsia" w:ascii="仿宋_GB2312" w:hAnsi="宋体" w:eastAsia="仿宋_GB2312"/>
          <w:sz w:val="32"/>
        </w:rPr>
        <w:t>县三调领导小组和三调办落实专题会议制度，学习讨论政策规程，研究解决存在问题，派出</w:t>
      </w:r>
      <w:r>
        <w:rPr>
          <w:rFonts w:ascii="仿宋_GB2312" w:hAnsi="宋体" w:eastAsia="仿宋_GB2312"/>
          <w:sz w:val="32"/>
        </w:rPr>
        <w:t>15名干部和技术单位赴市资源规划局集中办公；建立部门联动机制，县财政、农业农村、林业、水利、民政等13个成员单位密切配合、通力协作，积极提供基础数据支持；建立督查督办机制，县三调办不定期对全县三调工作进行督导检查和抽查，采取会议表态、工作通报、纪律约谈等方式推动工作；建立问题整改机制，及时整改省市三调办反馈问题，市三调办主任李安雄时刻关注质量和进度，从2019年6月15日-10月30日落实</w:t>
      </w:r>
      <w:r>
        <w:rPr>
          <w:rFonts w:hint="eastAsia" w:ascii="仿宋_GB2312" w:hAnsi="宋体" w:eastAsia="仿宋_GB2312"/>
          <w:sz w:val="32"/>
        </w:rPr>
        <w:t>每日例会制，通报进展、讨论问题、研究规范、统一方法，针对疑难杂症多次亲赴省三调办对接，立行立改，全面规范了绥德县“国土三调”规程、标准，既加快了进度，又保证了质量。</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四、强化组织领导，举系统之力集中攻坚。</w:t>
      </w:r>
      <w:r>
        <w:rPr>
          <w:rFonts w:hint="eastAsia" w:ascii="仿宋_GB2312" w:hAnsi="宋体" w:eastAsia="仿宋_GB2312"/>
          <w:sz w:val="32"/>
        </w:rPr>
        <w:t>针对县级工作力量不足、技术水平不高的实际，县三调办（县资源规划局）攻坚克难、综合施策，采取班子成员分片包干制，抽调系统干部进行全员举证，在</w:t>
      </w:r>
      <w:r>
        <w:rPr>
          <w:rFonts w:ascii="仿宋_GB2312" w:hAnsi="宋体" w:eastAsia="仿宋_GB2312"/>
          <w:sz w:val="32"/>
        </w:rPr>
        <w:t>2019年6至9月调查关键阶段，工作人员取消节假日，集中攻坚外业举证。在内业审核时期，调查人员和技术单位人员到市资源规划局集中办公（市资源规划局专门腾出一个会议室，并提供高性能电脑、用餐服务等）。集中会战期间，每晚由主要负责同志主持召开例会，会商技术难题，调度工作进展。工作高峰期，县局每天投入工作人员80多名、作业单位投入技术人员40</w:t>
      </w:r>
      <w:r>
        <w:rPr>
          <w:rFonts w:hint="eastAsia" w:ascii="仿宋_GB2312" w:hAnsi="宋体" w:eastAsia="仿宋_GB2312"/>
          <w:sz w:val="32"/>
        </w:rPr>
        <w:t>多名，开展外业调查举证，动用车辆</w:t>
      </w:r>
      <w:r>
        <w:rPr>
          <w:rFonts w:ascii="仿宋_GB2312" w:hAnsi="宋体" w:eastAsia="仿宋_GB2312"/>
          <w:sz w:val="32"/>
        </w:rPr>
        <w:t>120多辆、无人机15台，切实保障了工作进度要求。</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五、齐心协力奉献，保证“三调”顺利完成。</w:t>
      </w:r>
      <w:r>
        <w:rPr>
          <w:rFonts w:hint="eastAsia" w:ascii="仿宋_GB2312" w:hAnsi="宋体" w:eastAsia="仿宋_GB2312"/>
          <w:sz w:val="32"/>
        </w:rPr>
        <w:t>县资源规划系统干部自觉服从工作大局，</w:t>
      </w:r>
      <w:r>
        <w:rPr>
          <w:rFonts w:ascii="仿宋_GB2312" w:hAnsi="宋体" w:eastAsia="仿宋_GB2312"/>
          <w:sz w:val="32"/>
        </w:rPr>
        <w:t>2019年3月份至2020年10月份放弃节假日，外业举证中顶烈日、冒风雪，爬山峁、下沟坡，其中3名工作人员被狗咬伤，3名人员跌伤骨折，擦伤破皮和车辆擦碰不计其数，更有1名同志推迟结婚时间5次。集中攻坚时，县局干部曾直接跑到街道上拦挡出租车，将一个时段的50余辆出租车全部雇佣到举证工作中；外业人员往往是清早一顿饭，摸黑才返回。在内业审核中，昼夜工作成为常态，更有甚者连续3天3夜不睡觉，奋战审核；尤其是县三调办成员郝仑在省级核查整改阶段</w:t>
      </w:r>
      <w:r>
        <w:rPr>
          <w:rFonts w:hint="eastAsia" w:ascii="仿宋_GB2312" w:hAnsi="宋体" w:eastAsia="仿宋_GB2312"/>
          <w:sz w:val="32"/>
        </w:rPr>
        <w:t>全程跟进，与作业单位在酒店同吃同住，指导督促作业单位整改，曾经在单独交谈汇报时坐立睡着。正因为绥德县资源规划系统无数干部齐心协力、吃苦耐劳、攻坚克难，绥德县“国土三调”工作才能够高标准高质量完成。</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六、广泛宣传培训，奠定“三调”工作基础。</w:t>
      </w:r>
      <w:r>
        <w:rPr>
          <w:rFonts w:hint="eastAsia" w:ascii="仿宋_GB2312" w:hAnsi="宋体" w:eastAsia="仿宋_GB2312"/>
          <w:sz w:val="32"/>
        </w:rPr>
        <w:t>全县共计制发《第三次全国国土调查知识手册》</w:t>
      </w:r>
      <w:r>
        <w:rPr>
          <w:rFonts w:ascii="仿宋_GB2312" w:hAnsi="宋体" w:eastAsia="仿宋_GB2312"/>
          <w:sz w:val="32"/>
        </w:rPr>
        <w:t>8千余份、宣传单12000余张、宣传展板12块、宣传公文包1000个、悬挂横幅150条、出动宣传车辆100多车次、下乡组织宣传活动60次、网上宣传报道29次。为及时掌握新标准、新要求，组织三调办成员、技术单位等相关人员开展技术培训17次，其中内业技术培训13次，涉及500余人次；外业手机举证培训3次，涉及90余人次；组织15人赴市三调办学习无人机举证培训1次。通过多频次、全方位的宣传和培训，扩大了群众知晓率，强化群众支持率，有</w:t>
      </w:r>
      <w:r>
        <w:rPr>
          <w:rFonts w:hint="eastAsia" w:ascii="仿宋_GB2312" w:hAnsi="宋体" w:eastAsia="仿宋_GB2312"/>
          <w:sz w:val="32"/>
        </w:rPr>
        <w:t>效提升了工作人员技术水平，保证了调查工作质量，为“国土三调”工作开展提供了有力保障。</w:t>
      </w:r>
    </w:p>
    <w:p>
      <w:pPr>
        <w:adjustRightInd w:val="0"/>
        <w:snapToGrid w:val="0"/>
        <w:spacing w:line="580" w:lineRule="exact"/>
        <w:ind w:firstLine="640" w:firstLineChars="200"/>
        <w:rPr>
          <w:rFonts w:ascii="仿宋_GB2312" w:hAnsi="宋体" w:eastAsia="仿宋_GB2312"/>
          <w:sz w:val="32"/>
        </w:rPr>
      </w:pPr>
      <w:r>
        <w:rPr>
          <w:rFonts w:hint="eastAsia" w:ascii="黑体" w:hAnsi="黑体" w:eastAsia="黑体"/>
          <w:sz w:val="32"/>
        </w:rPr>
        <w:t>七、严格质量把控，确保调查成果达优。</w:t>
      </w:r>
      <w:r>
        <w:rPr>
          <w:rFonts w:hint="eastAsia" w:ascii="仿宋_GB2312" w:hAnsi="宋体" w:eastAsia="仿宋_GB2312"/>
          <w:sz w:val="32"/>
        </w:rPr>
        <w:t>绥德县局在全市率先建立县级抽检工作机制，在作业单位人员自查的基础上，同步抽调</w:t>
      </w:r>
      <w:r>
        <w:rPr>
          <w:rFonts w:ascii="仿宋_GB2312" w:hAnsi="宋体" w:eastAsia="仿宋_GB2312"/>
          <w:sz w:val="32"/>
        </w:rPr>
        <w:t>15名工作技术骨干逐图斑复查，再在市级作业单位检查的基础上整改，同时以乡镇为单元开展内业、外业检查，对检查发现的问题，及时反馈“国土三调”举证组，要求作业单位内外业及时同步整改，极大提高了质检效率和整改效能。同时我们建立了“国土三调”成果质量责任追究机制，明确弄虚作假应承担相应的党纪法规责任，有效确保数据真实、客观、准确、安全。</w:t>
      </w:r>
    </w:p>
    <w:p>
      <w:pPr>
        <w:adjustRightInd w:val="0"/>
        <w:snapToGrid w:val="0"/>
        <w:spacing w:line="720" w:lineRule="exact"/>
        <w:jc w:val="center"/>
      </w:pPr>
      <w:r>
        <w:rPr>
          <w:rFonts w:ascii="仿宋_GB2312" w:hAnsi="宋体" w:eastAsia="仿宋_GB2312"/>
          <w:sz w:val="32"/>
        </w:rPr>
        <w:br w:type="page"/>
      </w:r>
    </w:p>
    <w:p>
      <w:pPr>
        <w:adjustRightInd w:val="0"/>
        <w:snapToGrid w:val="0"/>
        <w:spacing w:line="720" w:lineRule="exact"/>
        <w:jc w:val="center"/>
        <w:outlineLvl w:val="1"/>
        <w:rPr>
          <w:rFonts w:ascii="方正小标宋简体" w:hAnsi="宋体" w:eastAsia="方正小标宋简体"/>
          <w:sz w:val="44"/>
          <w:szCs w:val="44"/>
        </w:rPr>
      </w:pPr>
      <w:r>
        <w:rPr>
          <w:rFonts w:hint="eastAsia" w:ascii="方正小标宋简体" w:hAnsi="宋体" w:eastAsia="方正小标宋简体"/>
          <w:sz w:val="44"/>
          <w:szCs w:val="44"/>
        </w:rPr>
        <w:t>陕西自然资源勘测规划设计院有限公司</w:t>
      </w:r>
    </w:p>
    <w:p>
      <w:pPr>
        <w:adjustRightInd w:val="0"/>
        <w:snapToGrid w:val="0"/>
        <w:spacing w:line="720" w:lineRule="exact"/>
        <w:jc w:val="center"/>
        <w:outlineLvl w:val="1"/>
        <w:rPr>
          <w:rFonts w:ascii="方正小标宋简体" w:hAnsi="宋体" w:eastAsia="方正小标宋简体"/>
          <w:sz w:val="44"/>
          <w:szCs w:val="44"/>
        </w:rPr>
      </w:pPr>
      <w:r>
        <w:rPr>
          <w:rFonts w:hint="eastAsia" w:ascii="方正小标宋简体" w:hAnsi="宋体" w:eastAsia="方正小标宋简体"/>
          <w:sz w:val="44"/>
          <w:szCs w:val="44"/>
        </w:rPr>
        <w:t>简要事迹</w:t>
      </w:r>
    </w:p>
    <w:p>
      <w:pPr>
        <w:adjustRightInd w:val="0"/>
        <w:snapToGrid w:val="0"/>
        <w:spacing w:line="720" w:lineRule="exact"/>
        <w:jc w:val="center"/>
        <w:rPr>
          <w:rFonts w:hint="eastAsia" w:ascii="方正小标宋简体" w:hAnsi="宋体" w:eastAsia="方正小标宋简体"/>
          <w:sz w:val="44"/>
          <w:szCs w:val="44"/>
        </w:rPr>
      </w:pP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陕西自然资源勘测规划设计院有限公司作为大荔县第三次全国国土调查工作实施单位，在长达三年的“三调”工作中，坚持与时俱进、开拓创新、勇于实践，对“三调”中出现的新情况、新问题积极开展调查研究，不断探索国土调查工作的新方法、新手段，在开创国土调查工作新局面、建立国土调查新机制等方面成效显著。</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该公司凭借过硬的技术实力、负责任的工作态度、高效的工作模式，最终圆满完成大荔县“三调”工作，在“三调”工作过程中表现出艰苦坚实、诚信承诺、实干实效的优良作风以及出色的人员品质、工作品质、成果品质，获得了各级三调办的认可和高度评价。</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该公司在实施大荔县“三调”工作中实施了一系列创新举措，为大荔县建立了全新的国土调查工作模式和工作机制；为大荔县提供了详实的土地利用现状数据；为渭南市“三调”工作树立了典型样板。此系列举措加快了管理体系和管理能力现代化、宏观调控和推进科学决策、实施创新驱动发展战略、支撑新产业新业态发展和提高政府依法行政能力，为国土资源管理服务水平提供了依据。</w:t>
      </w:r>
    </w:p>
    <w:p>
      <w:pPr>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一、厉兵秣马、蓄势待发</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陕西自然资源勘测规划设计院有限公司注册资金</w:t>
      </w:r>
      <w:r>
        <w:rPr>
          <w:rFonts w:ascii="仿宋_GB2312" w:hAnsi="宋体" w:eastAsia="仿宋_GB2312"/>
          <w:sz w:val="32"/>
        </w:rPr>
        <w:t>1.03亿元，具备测绘甲级资质和土地规划乙级资质，拥有ISO9001国际质量管理体系认证证书，有丰富的项目质量管理、进度控制、应急处置等方面的经验。</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在“三调”工作全面开展前，该公司密切关注国家和省级政策动态，提前谋划，周密部署，组织成立专项工作小组，学习文件精神，关注政策动向，先后派遣技术骨干前往青海学习试点工作经验，深入参与内业解译和外业调查工作。该公司先后多次组织技术人员参加陕西省“三调”技术培训，并制定严格的内部考核要求和激励机制，技术人员积极主动学习，全员通过考核。随后派遣专项小组赴岐山学习试点经验，对“三调”工作有了更深刻的认识。</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该公司规章制度健全，管理规范，运转协调，纪律严明，在全省“三调”工作全面开展前，已经从人员、技术、设备和专项资金等方面做了充分的准备，先行编制并印发了“三调”内外业技术手册，获得“省三调办”的高度肯定，在全省范围内广泛引用和借鉴，对全省“三调”工作顺利进行起到了重要作用。</w:t>
      </w:r>
    </w:p>
    <w:p>
      <w:pPr>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二、运筹帷幄，开拓创新</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陕西自然资源勘测规划设计院有限公司在开展调查工作时，深入了解工作现状，深刻分析存在问题，广泛团结各方力量，采用科学的工作方法，加快工作进度，保质保量完成大荔县“三调”工作。</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一是整合方法创新。按照“三调”工作安排，城镇内部需要打开细化，需提前收集各类权属、不动产数据，针对收集到的数据格式不一、属性不全等问题，该公司研发了一套数据处理软件，实现数据格式转换统一，属性字段进行归并，最终叠加形成调查底图。该软件提升底图制作效率</w:t>
      </w:r>
      <w:r>
        <w:rPr>
          <w:rFonts w:ascii="仿宋_GB2312" w:hAnsi="宋体" w:eastAsia="仿宋_GB2312"/>
          <w:sz w:val="32"/>
        </w:rPr>
        <w:t>50%以上，市级三调办给予高度肯定，并在渭南市各县区推广使用。计划后续对软件功能进一步调整完善后，进行软件登记和著作权申请。</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二是质检方式创新。质量检查是贯穿整个“三调”项目期的一项工作，通过建立属性检查、拓扑检查、接边检查等模板，显著提高了质检效率和准确度。这种质检方法，也应用在</w:t>
      </w:r>
      <w:r>
        <w:rPr>
          <w:rFonts w:ascii="仿宋_GB2312" w:hAnsi="宋体" w:eastAsia="仿宋_GB2312"/>
          <w:sz w:val="32"/>
        </w:rPr>
        <w:t>2020年、2021年的国土变更调查工作中，节约数据检查时间，缩短工作周期，降低省级检查差错率。</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三是工作组织创新。因大荔县独有的大棚产业结构形式，无法单纯依靠影像或解译标志准确判断棚内地类，经与市、县三调办一同就举证量大的问题深入分析，积极探索优化举证方式，通过对大棚冬枣等典型种植情况开展类型举证，提高了举证工作效率。为了进一步加快调查举证进度，该公司积极与市、县三调办、乡镇国土所以及基层组织密切协作，在初始调查和统一时点更新调查阶段均迅速组建了近三百名技术过硬、经验丰富、踏实认真的外业调查举证队伍，累计完成了十余万图斑的外业调查举证工作。原自然资源部副部长、国家三调办主任王广华带队调研时对上述优化举证和工作组织创新的做法给予高度肯定。</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四是技术应用创新。在外业调查举证过程中，遇到各种无法到达实地开展外业调查和举证工作的情况，该公司充分利用无人机技术开展调查举证工作。通过无人机局部拍摄影像资料，并上传至举证平台，极大提高了举证速度和调查质量。</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五是保障措施创新。通过技术指导组内部研讨解决了全县国土调查过程中遇到的诸多问题。对于技术组难以解决的疑难问题，积极向省、市级专家请教，在各级专家的指导下，结合实际情况研究处置对策。对于技术层面难以把握和解决的重大问题，及时向省、市三调办汇报，通过深入对接，研究商讨此类问题的解决办法。</w:t>
      </w:r>
    </w:p>
    <w:p>
      <w:pPr>
        <w:adjustRightInd w:val="0"/>
        <w:snapToGrid w:val="0"/>
        <w:spacing w:line="580" w:lineRule="exact"/>
        <w:ind w:firstLine="640" w:firstLineChars="200"/>
        <w:outlineLvl w:val="2"/>
        <w:rPr>
          <w:rFonts w:ascii="黑体" w:hAnsi="黑体" w:eastAsia="黑体"/>
          <w:sz w:val="32"/>
        </w:rPr>
      </w:pPr>
      <w:r>
        <w:rPr>
          <w:rFonts w:hint="eastAsia" w:ascii="黑体" w:hAnsi="黑体" w:eastAsia="黑体"/>
          <w:sz w:val="32"/>
        </w:rPr>
        <w:t>三、攻坚克难，大功毕成</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自“三调”工作开展以来，陕西自然资源勘测规划设计院有限公司始终高度重视，总经理亲自坐镇开展工作，人员、资金、设备和后勤等方面全力支持。该公司抽调</w:t>
      </w:r>
      <w:r>
        <w:rPr>
          <w:rFonts w:ascii="仿宋_GB2312" w:hAnsi="宋体" w:eastAsia="仿宋_GB2312"/>
          <w:sz w:val="32"/>
        </w:rPr>
        <w:t>300余名精兵强将组成作业队伍，项目部成立后，迅速投入精力，开展工作，紧扣节点，倒排工期时间表，列出流程图，落实具体责任人。</w:t>
      </w:r>
    </w:p>
    <w:p>
      <w:pPr>
        <w:adjustRightInd w:val="0"/>
        <w:snapToGrid w:val="0"/>
        <w:spacing w:line="580" w:lineRule="exact"/>
        <w:ind w:firstLine="640" w:firstLineChars="200"/>
        <w:rPr>
          <w:rFonts w:ascii="仿宋_GB2312" w:hAnsi="宋体" w:eastAsia="仿宋_GB2312"/>
          <w:sz w:val="32"/>
        </w:rPr>
      </w:pPr>
      <w:r>
        <w:rPr>
          <w:rFonts w:hint="eastAsia" w:ascii="仿宋_GB2312" w:hAnsi="宋体" w:eastAsia="仿宋_GB2312"/>
          <w:sz w:val="32"/>
        </w:rPr>
        <w:t>为在指定时间节点前完成任务，项目部所有人员开启了“</w:t>
      </w:r>
      <w:r>
        <w:rPr>
          <w:rFonts w:ascii="仿宋_GB2312" w:hAnsi="宋体" w:eastAsia="仿宋_GB2312"/>
          <w:sz w:val="32"/>
        </w:rPr>
        <w:t>7107”模式——每天7点半出门，晚上10点半下班，一周工作7天不休息的工作模式。每次数据建库前，建库人员加班到深夜两三点更是常态。外业调查举证期间暴雨频发，交通受阻，为调查工作带来了重重困难，外业人员不顾风吹日晒、雷闪雨淋，手持设备下陡坎、趟溪河，坚持按时保质保量完成外业调查举证工作。全体调查人员拧成一股绳，心往一处想，劲往一处使，攻坚克难，奋勇拼搏，谱写了一曲慷慨激昂的“三调”壮歌。</w:t>
      </w:r>
    </w:p>
    <w:p>
      <w:pPr>
        <w:adjustRightInd w:val="0"/>
        <w:snapToGrid w:val="0"/>
        <w:spacing w:line="580" w:lineRule="exact"/>
        <w:ind w:firstLine="640" w:firstLineChars="200"/>
        <w:rPr>
          <w:rFonts w:ascii="仿宋_GB2312" w:hAnsi="宋体" w:eastAsia="仿宋_GB2312"/>
          <w:sz w:val="32"/>
        </w:rPr>
        <w:sectPr>
          <w:headerReference r:id="rId3" w:type="first"/>
          <w:footerReference r:id="rId4" w:type="even"/>
          <w:pgSz w:w="11906" w:h="16838"/>
          <w:pgMar w:top="1814" w:right="1531" w:bottom="1588" w:left="1531" w:header="1134" w:footer="1021" w:gutter="0"/>
          <w:cols w:space="720" w:num="1"/>
          <w:titlePg/>
          <w:docGrid w:linePitch="312" w:charSpace="0"/>
        </w:sectPr>
      </w:pPr>
      <w:r>
        <w:rPr>
          <w:rFonts w:hint="eastAsia" w:ascii="仿宋_GB2312" w:hAnsi="宋体" w:eastAsia="仿宋_GB2312"/>
          <w:sz w:val="32"/>
        </w:rPr>
        <w:t>在全体“三调”人员的密切配合和不懈努力下，大荔县每次报送的成果都经得起各级检查，对调查成果中存在的任何问题都绝不姑息，认真整改，保质保量完成大荔县“三调”工作。历经了三余年的辛苦付出，大荔县“三调”成果以极高的质量通过省级验收，获得了验收组的一致好评</w:t>
      </w:r>
      <w:r>
        <w:rPr>
          <w:rFonts w:ascii="仿宋_GB2312" w:hAnsi="宋体" w:eastAsia="仿宋_GB2312"/>
          <w:sz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60" w:lineRule="exac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mI2Y2QwMWY1ZWIxNGY5YjZmYzQ0YzE4ZDIyMjkifQ=="/>
  </w:docVars>
  <w:rsids>
    <w:rsidRoot w:val="273543AD"/>
    <w:rsid w:val="1D596111"/>
    <w:rsid w:val="273543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2022-08-31T08:11:00Z</dcterms:created>
  <dc:creator>杨卫</dc:creator>
  <cp:lastModifiedBy>杨卫</cp:lastModifiedBy>
  <dcterms:modified xsi:type="dcterms:W3CDTF">2022-08-31T08:13:13Z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80CC273A21E444BE9AAF28EA8AA700F7</vt:lpwstr>
  </property>
</Properties>
</file>