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600" w:lineRule="exact"/>
        <w:ind w:firstLine="0" w:firstLineChars="0"/>
        <w:textAlignment w:val="auto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附件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6</w:t>
      </w:r>
      <w:r>
        <w:rPr>
          <w:rFonts w:ascii="方正小标宋简体" w:eastAsia="方正小标宋简体"/>
          <w:sz w:val="32"/>
          <w:szCs w:val="32"/>
        </w:rPr>
        <w:t xml:space="preserve">  </w:t>
      </w:r>
      <w:r>
        <w:rPr>
          <w:rFonts w:hint="eastAsia" w:ascii="方正小标宋简体" w:eastAsia="方正小标宋简体"/>
          <w:sz w:val="32"/>
          <w:szCs w:val="32"/>
        </w:rPr>
        <w:t>地质灾害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“</w:t>
      </w:r>
      <w:r>
        <w:rPr>
          <w:rFonts w:hint="eastAsia" w:ascii="方正小标宋简体" w:eastAsia="方正小标宋简体"/>
          <w:sz w:val="32"/>
          <w:szCs w:val="32"/>
        </w:rPr>
        <w:t>隐患点+风险区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”</w:t>
      </w:r>
      <w:r>
        <w:rPr>
          <w:rFonts w:hint="eastAsia" w:ascii="方正小标宋简体" w:eastAsia="方正小标宋简体"/>
          <w:sz w:val="32"/>
          <w:szCs w:val="32"/>
        </w:rPr>
        <w:t>双控责任体系</w:t>
      </w:r>
    </w:p>
    <w:tbl>
      <w:tblPr>
        <w:tblStyle w:val="7"/>
        <w:tblW w:w="980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1131"/>
        <w:gridCol w:w="247"/>
        <w:gridCol w:w="386"/>
        <w:gridCol w:w="147"/>
        <w:gridCol w:w="780"/>
        <w:gridCol w:w="66"/>
        <w:gridCol w:w="131"/>
        <w:gridCol w:w="126"/>
        <w:gridCol w:w="635"/>
        <w:gridCol w:w="437"/>
        <w:gridCol w:w="50"/>
        <w:gridCol w:w="323"/>
        <w:gridCol w:w="676"/>
        <w:gridCol w:w="134"/>
        <w:gridCol w:w="246"/>
        <w:gridCol w:w="444"/>
        <w:gridCol w:w="120"/>
        <w:gridCol w:w="815"/>
        <w:gridCol w:w="689"/>
        <w:gridCol w:w="6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村（社区）名称</w:t>
            </w: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</w:t>
            </w:r>
          </w:p>
        </w:tc>
        <w:tc>
          <w:tcPr>
            <w:tcW w:w="12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位置</w:t>
            </w:r>
          </w:p>
        </w:tc>
        <w:tc>
          <w:tcPr>
            <w:tcW w:w="5261" w:type="dxa"/>
            <w:gridSpan w:val="1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陕西省 </w:t>
            </w:r>
            <w:r>
              <w:rPr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kern w:val="0"/>
                <w:sz w:val="18"/>
                <w:szCs w:val="18"/>
              </w:rPr>
              <w:t>安康市   汉阴县     漩涡乡（镇、街道）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行政区面积（km</w:t>
            </w:r>
            <w:r>
              <w:rPr>
                <w:rFonts w:hint="eastAsia" w:cs="微软雅黑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cs="微软雅黑"/>
                <w:kern w:val="0"/>
                <w:sz w:val="18"/>
                <w:szCs w:val="18"/>
              </w:rPr>
              <w:t>）</w:t>
            </w: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2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中心点坐标</w:t>
            </w:r>
          </w:p>
        </w:tc>
        <w:tc>
          <w:tcPr>
            <w:tcW w:w="3878" w:type="dxa"/>
            <w:gridSpan w:val="10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180" w:firstLineChars="100"/>
              <w:jc w:val="left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N108°22′38.4″ E 32°44′26.0″H 340 m  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人口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1374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地质灾害隐患点</w:t>
            </w:r>
          </w:p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基本情况</w:t>
            </w:r>
          </w:p>
        </w:tc>
        <w:tc>
          <w:tcPr>
            <w:tcW w:w="13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滑坡 2 处</w:t>
            </w:r>
          </w:p>
        </w:tc>
        <w:tc>
          <w:tcPr>
            <w:tcW w:w="13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崩塌 0 处</w:t>
            </w:r>
          </w:p>
        </w:tc>
        <w:tc>
          <w:tcPr>
            <w:tcW w:w="137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泥石流 0 处</w:t>
            </w:r>
          </w:p>
        </w:tc>
        <w:tc>
          <w:tcPr>
            <w:tcW w:w="13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地面塌陷 0 处</w:t>
            </w:r>
          </w:p>
        </w:tc>
        <w:tc>
          <w:tcPr>
            <w:tcW w:w="13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地裂缝 0 处</w:t>
            </w:r>
          </w:p>
        </w:tc>
        <w:tc>
          <w:tcPr>
            <w:tcW w:w="13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地面沉降 0 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地质灾害风险区</w:t>
            </w:r>
          </w:p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基本情况</w:t>
            </w:r>
          </w:p>
        </w:tc>
        <w:tc>
          <w:tcPr>
            <w:tcW w:w="27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极高风险区 0 个</w:t>
            </w:r>
          </w:p>
        </w:tc>
        <w:tc>
          <w:tcPr>
            <w:tcW w:w="275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高风险区 2 个</w:t>
            </w:r>
          </w:p>
        </w:tc>
        <w:tc>
          <w:tcPr>
            <w:tcW w:w="27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中风险区 3 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隐患点情况</w:t>
            </w: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统一编号</w:t>
            </w:r>
          </w:p>
        </w:tc>
        <w:tc>
          <w:tcPr>
            <w:tcW w:w="1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灾害名称</w:t>
            </w:r>
          </w:p>
        </w:tc>
        <w:tc>
          <w:tcPr>
            <w:tcW w:w="7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类型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规模等级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风险等级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威胁户数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威胁人数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威胁财产（万元）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610921010045</w:t>
            </w:r>
          </w:p>
        </w:tc>
        <w:tc>
          <w:tcPr>
            <w:tcW w:w="1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阳坡滑坡</w:t>
            </w:r>
          </w:p>
        </w:tc>
        <w:tc>
          <w:tcPr>
            <w:tcW w:w="7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滑坡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中型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高风险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280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610921010210</w:t>
            </w:r>
          </w:p>
        </w:tc>
        <w:tc>
          <w:tcPr>
            <w:tcW w:w="1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张家老湾滑坡</w:t>
            </w:r>
          </w:p>
        </w:tc>
        <w:tc>
          <w:tcPr>
            <w:tcW w:w="7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滑坡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中型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中风险及以上风险区情况</w:t>
            </w: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风险区统一编号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风险区名称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面积(km</w:t>
            </w:r>
            <w:r>
              <w:rPr>
                <w:rFonts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风险等级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威胁户数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威胁人数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威胁财产（万元）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610921107200FX2001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三塘村四组阳坡（B1）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0.216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高风险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610921107200FX2002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三塘村三组皮坊沟（B2）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0.204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高风险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610921107200FX3001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三塘村七组村委会（C1）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0.285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245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610921107200FX3002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三塘村八组磨塘沟（C2）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0.178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76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610921107200FX3003</w:t>
            </w:r>
          </w:p>
        </w:tc>
        <w:tc>
          <w:tcPr>
            <w:tcW w:w="1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三塘村三组烟洞寨（C3）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0.168</w:t>
            </w:r>
          </w:p>
        </w:tc>
        <w:tc>
          <w:tcPr>
            <w:tcW w:w="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中风险</w:t>
            </w:r>
          </w:p>
        </w:tc>
        <w:tc>
          <w:tcPr>
            <w:tcW w:w="8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双控责任体系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县级责任人</w:t>
            </w:r>
          </w:p>
        </w:tc>
        <w:tc>
          <w:tcPr>
            <w:tcW w:w="7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刘**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13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hint="eastAsia" w:eastAsia="仿宋" w:cs="微软雅黑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15</w:t>
            </w:r>
            <w:r>
              <w:rPr>
                <w:rFonts w:hint="eastAsia" w:cs="微软雅黑"/>
                <w:kern w:val="0"/>
                <w:sz w:val="18"/>
                <w:szCs w:val="18"/>
                <w:lang w:val="en-US" w:eastAsia="zh-CN"/>
              </w:rPr>
              <w:t>2********</w:t>
            </w:r>
          </w:p>
        </w:tc>
        <w:tc>
          <w:tcPr>
            <w:tcW w:w="10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乡镇（街道）责任人</w:t>
            </w:r>
          </w:p>
        </w:tc>
        <w:tc>
          <w:tcPr>
            <w:tcW w:w="8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沈</w:t>
            </w: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**</w:t>
            </w:r>
            <w:bookmarkStart w:id="0" w:name="_GoBack"/>
            <w:bookmarkEnd w:id="0"/>
          </w:p>
        </w:tc>
        <w:tc>
          <w:tcPr>
            <w:tcW w:w="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13</w:t>
            </w:r>
            <w:r>
              <w:rPr>
                <w:rFonts w:hint="eastAsia" w:cs="微软雅黑"/>
                <w:kern w:val="0"/>
                <w:sz w:val="18"/>
                <w:szCs w:val="18"/>
                <w:lang w:val="en-US" w:eastAsia="zh-CN"/>
              </w:rPr>
              <w:t>0********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2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村（社区）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责任人</w:t>
            </w:r>
          </w:p>
        </w:tc>
        <w:tc>
          <w:tcPr>
            <w:tcW w:w="7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王</w:t>
            </w: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**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13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15</w:t>
            </w:r>
            <w:r>
              <w:rPr>
                <w:rFonts w:hint="eastAsia" w:cs="微软雅黑"/>
                <w:kern w:val="0"/>
                <w:sz w:val="18"/>
                <w:szCs w:val="18"/>
                <w:lang w:val="en-US" w:eastAsia="zh-CN"/>
              </w:rPr>
              <w:t>8********</w:t>
            </w:r>
          </w:p>
        </w:tc>
        <w:tc>
          <w:tcPr>
            <w:tcW w:w="10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cs="微软雅黑"/>
                <w:kern w:val="0"/>
                <w:sz w:val="18"/>
                <w:szCs w:val="18"/>
              </w:rPr>
              <w:t>群测群防员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cs="微软雅黑"/>
                <w:kern w:val="0"/>
                <w:sz w:val="18"/>
                <w:szCs w:val="18"/>
              </w:rPr>
              <w:t>数量</w:t>
            </w:r>
          </w:p>
        </w:tc>
        <w:tc>
          <w:tcPr>
            <w:tcW w:w="8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2</w:t>
            </w:r>
          </w:p>
        </w:tc>
        <w:tc>
          <w:tcPr>
            <w:tcW w:w="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cs="微软雅黑"/>
                <w:kern w:val="0"/>
                <w:sz w:val="18"/>
                <w:szCs w:val="18"/>
              </w:rPr>
              <w:t>巡查员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cs="微软雅黑"/>
                <w:kern w:val="0"/>
                <w:sz w:val="18"/>
                <w:szCs w:val="18"/>
              </w:rPr>
              <w:t>数量</w:t>
            </w:r>
          </w:p>
        </w:tc>
        <w:tc>
          <w:tcPr>
            <w:tcW w:w="13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1" w:hRule="atLeast"/>
          <w:jc w:val="center"/>
        </w:trPr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  <w:highlight w:val="none"/>
              </w:rPr>
              <w:t>隐患点+风险区分布图</w:t>
            </w:r>
          </w:p>
        </w:tc>
        <w:tc>
          <w:tcPr>
            <w:tcW w:w="8276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sz w:val="18"/>
              </w:rPr>
              <w:drawing>
                <wp:inline distT="0" distB="0" distL="114300" distR="114300">
                  <wp:extent cx="4478655" cy="4316095"/>
                  <wp:effectExtent l="0" t="0" r="17145" b="8255"/>
                  <wp:docPr id="2" name="图片 2" descr="三塘村风险等级图（修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三塘村风险等级图（修改）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55" cy="431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2783205</wp:posOffset>
                      </wp:positionV>
                      <wp:extent cx="128270" cy="118745"/>
                      <wp:effectExtent l="0" t="3810" r="8890" b="14605"/>
                      <wp:wrapNone/>
                      <wp:docPr id="4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270" cy="1187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66.3pt;margin-top:219.15pt;height:9.35pt;width:10.1pt;z-index:251660288;mso-width-relative:page;mso-height-relative:page;" filled="f" stroked="t" coordsize="21600,21600" o:gfxdata="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P3AtLZAAAACwEAAA8AAAAAAAAAAQAgAAAAIgAAAGRycy9kb3ducmV2LnhtbFBLAQIU&#10;ABQAAAAIAIdO4kA6+FreKwIAACUEAAAOAAAAAAAAAAEAIAAAACgBAABkcnMvZTJvRG9jLnhtbFBL&#10;BQYAAAAABgAGAFkBAADFBQAAAAA=&#10;">
                      <v:fill on="f" focussize="0,0"/>
                      <v:stroke weight="0.5pt" color="#F4B183 [1941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2721610</wp:posOffset>
                      </wp:positionH>
                      <wp:positionV relativeFrom="paragraph">
                        <wp:posOffset>3227070</wp:posOffset>
                      </wp:positionV>
                      <wp:extent cx="132080" cy="95885"/>
                      <wp:effectExtent l="0" t="3810" r="5080" b="6985"/>
                      <wp:wrapNone/>
                      <wp:docPr id="3" name="直接箭头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390390" y="8380095"/>
                                <a:ext cx="132080" cy="958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14.3pt;margin-top:254.1pt;height:7.55pt;width:10.4pt;z-index:251659264;mso-width-relative:page;mso-height-relative:page;" filled="f" stroked="t" coordsize="21600,21600" o:gfxdata="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D+K/f&#10;2wAAAAsBAAAPAAAAAAAAAAEAIAAAACIAAABkcnMvZG93bnJldi54bWxQSwECFAAUAAAACACHTuJA&#10;f3kOcB4CAAD3AwAADgAAAAAAAAABACAAAAAqAQAAZHJzL2Uyb0RvYy54bWxQSwUGAAAAAAYABgBZ&#10;AQAAugUAAAAA&#10;">
                      <v:fill on="f" focussize="0,0"/>
                      <v:stroke weight="0.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备注</w:t>
            </w:r>
          </w:p>
        </w:tc>
        <w:tc>
          <w:tcPr>
            <w:tcW w:w="8276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40" w:lineRule="auto"/>
              <w:ind w:firstLine="0" w:firstLineChars="0"/>
              <w:jc w:val="both"/>
              <w:rPr>
                <w:rFonts w:hint="default" w:eastAsia="仿宋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微软雅黑"/>
                <w:kern w:val="0"/>
                <w:sz w:val="18"/>
                <w:szCs w:val="18"/>
                <w:lang w:val="en-US" w:eastAsia="zh-CN"/>
              </w:rPr>
              <w:t>该表内容经过实地核查后在“陕西省地质灾害防治信息平台”系统中录入。表内部分内容已在系统中内置，可以下载后作为实地核查的样表。</w:t>
            </w:r>
          </w:p>
        </w:tc>
      </w:tr>
    </w:tbl>
    <w:p>
      <w:pPr>
        <w:adjustRightInd/>
        <w:snapToGrid/>
        <w:spacing w:line="240" w:lineRule="auto"/>
        <w:ind w:firstLine="0" w:firstLineChars="0"/>
        <w:rPr>
          <w:rFonts w:cs="微软雅黑" w:hAnsiTheme="minorHAnsi"/>
          <w:sz w:val="18"/>
          <w:szCs w:val="18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5" w:h="16838"/>
      <w:pgMar w:top="1134" w:right="1134" w:bottom="850" w:left="1134" w:header="283" w:footer="907" w:gutter="0"/>
      <w:cols w:space="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ZWUyZjVhOGY5YWU4ZmU4NDkyNjYwZjM0MzI3ZjgifQ=="/>
  </w:docVars>
  <w:rsids>
    <w:rsidRoot w:val="00BB5776"/>
    <w:rsid w:val="00011F95"/>
    <w:rsid w:val="0001342C"/>
    <w:rsid w:val="00015E8D"/>
    <w:rsid w:val="00030147"/>
    <w:rsid w:val="00041CE4"/>
    <w:rsid w:val="000824D7"/>
    <w:rsid w:val="0008549A"/>
    <w:rsid w:val="00093369"/>
    <w:rsid w:val="000D55B3"/>
    <w:rsid w:val="000F62B9"/>
    <w:rsid w:val="00130050"/>
    <w:rsid w:val="001340AF"/>
    <w:rsid w:val="00175BBD"/>
    <w:rsid w:val="001A295D"/>
    <w:rsid w:val="001A5A6F"/>
    <w:rsid w:val="001D23C1"/>
    <w:rsid w:val="001E1799"/>
    <w:rsid w:val="001E4A21"/>
    <w:rsid w:val="001F0441"/>
    <w:rsid w:val="002077CF"/>
    <w:rsid w:val="00212C15"/>
    <w:rsid w:val="002850A9"/>
    <w:rsid w:val="0029379F"/>
    <w:rsid w:val="002E6D79"/>
    <w:rsid w:val="00314D08"/>
    <w:rsid w:val="00316697"/>
    <w:rsid w:val="00321289"/>
    <w:rsid w:val="00321D46"/>
    <w:rsid w:val="00362471"/>
    <w:rsid w:val="003B2B6C"/>
    <w:rsid w:val="00425A11"/>
    <w:rsid w:val="00492867"/>
    <w:rsid w:val="00493A87"/>
    <w:rsid w:val="004D274D"/>
    <w:rsid w:val="004F1909"/>
    <w:rsid w:val="004F3AF8"/>
    <w:rsid w:val="00522DD4"/>
    <w:rsid w:val="00531CBC"/>
    <w:rsid w:val="005E774F"/>
    <w:rsid w:val="005F3775"/>
    <w:rsid w:val="0060513A"/>
    <w:rsid w:val="00627BA7"/>
    <w:rsid w:val="006425A2"/>
    <w:rsid w:val="00695028"/>
    <w:rsid w:val="006954A6"/>
    <w:rsid w:val="006B1029"/>
    <w:rsid w:val="006D6CCF"/>
    <w:rsid w:val="007062C7"/>
    <w:rsid w:val="00747654"/>
    <w:rsid w:val="007508E4"/>
    <w:rsid w:val="00757746"/>
    <w:rsid w:val="00760B73"/>
    <w:rsid w:val="0076727E"/>
    <w:rsid w:val="008135E9"/>
    <w:rsid w:val="0084136F"/>
    <w:rsid w:val="00864D5A"/>
    <w:rsid w:val="008F4333"/>
    <w:rsid w:val="00946A73"/>
    <w:rsid w:val="00975858"/>
    <w:rsid w:val="0099245A"/>
    <w:rsid w:val="009B4FAF"/>
    <w:rsid w:val="009F6A7F"/>
    <w:rsid w:val="00A048F7"/>
    <w:rsid w:val="00A1053A"/>
    <w:rsid w:val="00A31649"/>
    <w:rsid w:val="00A468CC"/>
    <w:rsid w:val="00A512A4"/>
    <w:rsid w:val="00A90DB2"/>
    <w:rsid w:val="00A97F30"/>
    <w:rsid w:val="00AA1248"/>
    <w:rsid w:val="00AC03B4"/>
    <w:rsid w:val="00B53CE0"/>
    <w:rsid w:val="00B65200"/>
    <w:rsid w:val="00BB5776"/>
    <w:rsid w:val="00BD3262"/>
    <w:rsid w:val="00C32F06"/>
    <w:rsid w:val="00C64E5E"/>
    <w:rsid w:val="00C7631F"/>
    <w:rsid w:val="00CA0F49"/>
    <w:rsid w:val="00CB1CAB"/>
    <w:rsid w:val="00CB7557"/>
    <w:rsid w:val="00CC7346"/>
    <w:rsid w:val="00D03938"/>
    <w:rsid w:val="00D06E22"/>
    <w:rsid w:val="00D53FD3"/>
    <w:rsid w:val="00D87EF2"/>
    <w:rsid w:val="00DE55E2"/>
    <w:rsid w:val="00DF4A33"/>
    <w:rsid w:val="00E822ED"/>
    <w:rsid w:val="00E9232D"/>
    <w:rsid w:val="00F026BA"/>
    <w:rsid w:val="00F13111"/>
    <w:rsid w:val="00F65988"/>
    <w:rsid w:val="00F761D9"/>
    <w:rsid w:val="00FB0039"/>
    <w:rsid w:val="018E7AB5"/>
    <w:rsid w:val="01EE76F1"/>
    <w:rsid w:val="023E1685"/>
    <w:rsid w:val="035A54B6"/>
    <w:rsid w:val="060D06AC"/>
    <w:rsid w:val="06A429CA"/>
    <w:rsid w:val="0718290D"/>
    <w:rsid w:val="071E4497"/>
    <w:rsid w:val="0AAF758B"/>
    <w:rsid w:val="0D342617"/>
    <w:rsid w:val="0ECC677C"/>
    <w:rsid w:val="0F421401"/>
    <w:rsid w:val="14EF2459"/>
    <w:rsid w:val="165C75CB"/>
    <w:rsid w:val="1BED05D4"/>
    <w:rsid w:val="22601A33"/>
    <w:rsid w:val="24E921E5"/>
    <w:rsid w:val="29EC23D0"/>
    <w:rsid w:val="2A79171F"/>
    <w:rsid w:val="30CB1CC4"/>
    <w:rsid w:val="3278743C"/>
    <w:rsid w:val="32E46B30"/>
    <w:rsid w:val="33200747"/>
    <w:rsid w:val="33B3737D"/>
    <w:rsid w:val="359F05A5"/>
    <w:rsid w:val="374E4BCE"/>
    <w:rsid w:val="37C175DC"/>
    <w:rsid w:val="39987789"/>
    <w:rsid w:val="39A331EB"/>
    <w:rsid w:val="3CBB40F7"/>
    <w:rsid w:val="3F501158"/>
    <w:rsid w:val="3FCD76E0"/>
    <w:rsid w:val="43B16A05"/>
    <w:rsid w:val="465415F4"/>
    <w:rsid w:val="48520420"/>
    <w:rsid w:val="4A063E0E"/>
    <w:rsid w:val="4A8163F2"/>
    <w:rsid w:val="4B121E1D"/>
    <w:rsid w:val="4B1354DA"/>
    <w:rsid w:val="51AA2A56"/>
    <w:rsid w:val="54D1224B"/>
    <w:rsid w:val="594B3987"/>
    <w:rsid w:val="5A162F36"/>
    <w:rsid w:val="5C281542"/>
    <w:rsid w:val="5DCE5AA8"/>
    <w:rsid w:val="66D955EA"/>
    <w:rsid w:val="6EA230BD"/>
    <w:rsid w:val="71962EE5"/>
    <w:rsid w:val="76DE441B"/>
    <w:rsid w:val="773043A3"/>
    <w:rsid w:val="783D0F1E"/>
    <w:rsid w:val="79217365"/>
    <w:rsid w:val="7C0D4060"/>
    <w:rsid w:val="7E33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unhideWhenUsed/>
    <w:qFormat/>
    <w:uiPriority w:val="0"/>
    <w:pPr>
      <w:spacing w:after="120"/>
    </w:p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 字符"/>
    <w:basedOn w:val="9"/>
    <w:link w:val="2"/>
    <w:qFormat/>
    <w:uiPriority w:val="0"/>
    <w:rPr>
      <w:rFonts w:ascii="Times New Roman" w:hAnsi="Times New Roman" w:eastAsia="仿宋" w:cs="Times New Roman"/>
      <w:sz w:val="24"/>
      <w:szCs w:val="24"/>
    </w:rPr>
  </w:style>
  <w:style w:type="paragraph" w:customStyle="1" w:styleId="12">
    <w:name w:val="段"/>
    <w:link w:val="13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3">
    <w:name w:val="段 Char"/>
    <w:basedOn w:val="9"/>
    <w:link w:val="12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4">
    <w:name w:val="附录表标题"/>
    <w:basedOn w:val="1"/>
    <w:next w:val="12"/>
    <w:qFormat/>
    <w:uiPriority w:val="0"/>
    <w:pPr>
      <w:tabs>
        <w:tab w:val="left" w:pos="0"/>
        <w:tab w:val="left" w:pos="180"/>
      </w:tabs>
      <w:spacing w:before="50" w:beforeLines="50" w:after="50" w:afterLines="50"/>
      <w:jc w:val="center"/>
    </w:pPr>
    <w:rPr>
      <w:rFonts w:ascii="黑体" w:eastAsia="黑体"/>
      <w:szCs w:val="21"/>
    </w:rPr>
  </w:style>
  <w:style w:type="character" w:customStyle="1" w:styleId="15">
    <w:name w:val="批注框文本 字符"/>
    <w:basedOn w:val="9"/>
    <w:link w:val="4"/>
    <w:semiHidden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6">
    <w:name w:val="页眉 字符"/>
    <w:basedOn w:val="9"/>
    <w:link w:val="6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8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580371-6FAA-4E63-A7A5-D3FF34874D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504</Words>
  <Characters>714</Characters>
  <Lines>6</Lines>
  <Paragraphs>1</Paragraphs>
  <TotalTime>0</TotalTime>
  <ScaleCrop>false</ScaleCrop>
  <LinksUpToDate>false</LinksUpToDate>
  <CharactersWithSpaces>751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2023-02-22T10:05:00Z</dcterms:created>
  <dc:creator>DELL</dc:creator>
  <cp:lastModifiedBy>行尸走肉糖豆豆</cp:lastModifiedBy>
  <cp:lastPrinted>2023-07-31T01:26:00Z</cp:lastPrinted>
  <dcterms:modified xsi:type="dcterms:W3CDTF">2023-08-18T14:54:03Z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ACBCBB9C5FC1423389B9B5EF3153F879_13</vt:lpwstr>
  </property>
</Properties>
</file>