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71798" w14:paraId="460EFDCB" w14:textId="77777777">
        <w:tc>
          <w:tcPr>
            <w:tcW w:w="509" w:type="dxa"/>
          </w:tcPr>
          <w:p w14:paraId="2879C071" w14:textId="77777777" w:rsidR="00271798" w:rsidRDefault="00E5328F">
            <w:pPr>
              <w:pStyle w:val="affff3"/>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14:paraId="61D867B2" w14:textId="77777777" w:rsidR="00271798" w:rsidRDefault="00E5328F">
            <w:pPr>
              <w:pStyle w:val="affff3"/>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 xml:space="preserve"> </w:t>
            </w:r>
            <w:r>
              <w:rPr>
                <w:rFonts w:ascii="Times New Roman" w:eastAsia="黑体" w:hAnsi="Times New Roman"/>
                <w:sz w:val="21"/>
                <w:szCs w:val="21"/>
              </w:rPr>
              <w:fldChar w:fldCharType="end"/>
            </w:r>
            <w:bookmarkEnd w:id="0"/>
          </w:p>
        </w:tc>
      </w:tr>
      <w:tr w:rsidR="00271798" w14:paraId="175B1C60" w14:textId="77777777">
        <w:tc>
          <w:tcPr>
            <w:tcW w:w="509" w:type="dxa"/>
          </w:tcPr>
          <w:p w14:paraId="482B1E53" w14:textId="77777777" w:rsidR="00271798" w:rsidRDefault="00E5328F">
            <w:pPr>
              <w:pStyle w:val="afff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14:paraId="39373E3A" w14:textId="77777777" w:rsidR="00271798" w:rsidRDefault="00E5328F">
            <w:pPr>
              <w:pStyle w:val="afff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点击此处添加</w:t>
            </w:r>
            <w:r>
              <w:rPr>
                <w:rFonts w:ascii="Times New Roman" w:eastAsia="黑体" w:hAnsi="Times New Roman"/>
                <w:sz w:val="21"/>
                <w:szCs w:val="21"/>
              </w:rPr>
              <w:t>CCS</w:t>
            </w:r>
            <w:r>
              <w:rPr>
                <w:rFonts w:ascii="Times New Roman" w:eastAsia="黑体" w:hAnsi="Times New Roman"/>
                <w:sz w:val="21"/>
                <w:szCs w:val="21"/>
              </w:rPr>
              <w:t>号</w:t>
            </w:r>
            <w:r>
              <w:rPr>
                <w:rFonts w:ascii="Times New Roman" w:eastAsia="黑体" w:hAnsi="Times New Roman"/>
                <w:sz w:val="21"/>
                <w:szCs w:val="21"/>
              </w:rPr>
              <w:fldChar w:fldCharType="end"/>
            </w:r>
            <w:bookmarkEnd w:id="1"/>
          </w:p>
        </w:tc>
      </w:tr>
    </w:tbl>
    <w:tbl>
      <w:tblPr>
        <w:tblStyle w:val="affffa"/>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71798" w14:paraId="7ABD2215" w14:textId="77777777">
        <w:tc>
          <w:tcPr>
            <w:tcW w:w="6407" w:type="dxa"/>
          </w:tcPr>
          <w:p w14:paraId="1D5C5888" w14:textId="77777777" w:rsidR="00271798" w:rsidRDefault="00E5328F">
            <w:pPr>
              <w:pStyle w:val="afffff2"/>
              <w:framePr w:w="0" w:hRule="auto" w:wrap="auto" w:hAnchor="text" w:xAlign="left" w:yAlign="inline" w:anchorLock="0"/>
              <w:rPr>
                <w:sz w:val="28"/>
                <w:szCs w:val="28"/>
              </w:rPr>
            </w:pPr>
            <w:bookmarkStart w:id="2" w:name="_Hlk26473981"/>
            <w:r>
              <w:rPr>
                <w:noProof/>
              </w:rPr>
              <w:drawing>
                <wp:inline distT="0" distB="0" distL="0" distR="0" wp14:anchorId="26EF504E" wp14:editId="45E88A37">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61</w:t>
            </w:r>
            <w:r>
              <w:fldChar w:fldCharType="end"/>
            </w:r>
            <w:bookmarkEnd w:id="3"/>
          </w:p>
        </w:tc>
      </w:tr>
    </w:tbl>
    <w:p w14:paraId="44D1872D" w14:textId="77777777" w:rsidR="00271798" w:rsidRDefault="00E5328F">
      <w:pPr>
        <w:pStyle w:val="afffff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r>
      <w:r>
        <w:rPr>
          <w:rFonts w:ascii="Times New Roman" w:eastAsia="黑体"/>
          <w:b w:val="0"/>
          <w:w w:val="100"/>
          <w:sz w:val="48"/>
        </w:rPr>
        <w:fldChar w:fldCharType="separate"/>
      </w:r>
      <w:r>
        <w:rPr>
          <w:rFonts w:ascii="Times New Roman" w:eastAsia="黑体"/>
          <w:b w:val="0"/>
          <w:w w:val="100"/>
          <w:sz w:val="48"/>
        </w:rPr>
        <w:t>陕西省</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353B9374" w14:textId="77777777" w:rsidR="00271798" w:rsidRDefault="00E5328F">
      <w:pPr>
        <w:pStyle w:val="affffffffff4"/>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61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9949544" w14:textId="77777777" w:rsidR="00271798" w:rsidRDefault="00E5328F">
      <w:pPr>
        <w:pStyle w:val="affffffffff5"/>
        <w:framePr w:wrap="auto"/>
      </w:pPr>
      <w:r>
        <w:fldChar w:fldCharType="begin">
          <w:ffData>
            <w:name w:val="OSTD_CODE"/>
            <w:enabled/>
            <w:calcOnExit w:val="0"/>
            <w:textInput/>
          </w:ffData>
        </w:fldChar>
      </w:r>
      <w:bookmarkStart w:id="8" w:name="OSTD_CODE"/>
      <w:r>
        <w:instrText xml:space="preserve"> FORMTEXT </w:instrText>
      </w:r>
      <w:r>
        <w:fldChar w:fldCharType="separate"/>
      </w:r>
      <w:r>
        <w:t>     </w:t>
      </w:r>
      <w:r>
        <w:fldChar w:fldCharType="end"/>
      </w:r>
      <w:bookmarkEnd w:id="8"/>
    </w:p>
    <w:p w14:paraId="642F4085" w14:textId="77777777" w:rsidR="00271798" w:rsidRDefault="00E5328F">
      <w:pPr>
        <w:spacing w:line="240" w:lineRule="auto"/>
        <w:ind w:firstLine="200"/>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050B3D92" wp14:editId="1B45B87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3D4BDECC"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03CB20F6" w14:textId="77777777" w:rsidR="00271798" w:rsidRDefault="00271798">
      <w:pPr>
        <w:pStyle w:val="afffff3"/>
        <w:framePr w:w="9639" w:h="6976" w:hRule="exact" w:hSpace="0" w:vSpace="0" w:wrap="around" w:hAnchor="page" w:y="6408"/>
        <w:jc w:val="center"/>
        <w:rPr>
          <w:rFonts w:ascii="Times New Roman" w:eastAsia="黑体"/>
          <w:b w:val="0"/>
          <w:bCs w:val="0"/>
          <w:w w:val="100"/>
        </w:rPr>
      </w:pPr>
    </w:p>
    <w:p w14:paraId="22BC2D66" w14:textId="77777777" w:rsidR="00271798" w:rsidRDefault="00E5328F">
      <w:pPr>
        <w:pStyle w:val="affffffffff6"/>
        <w:framePr w:wrap="around"/>
      </w:pPr>
      <w:r>
        <w:fldChar w:fldCharType="begin">
          <w:ffData>
            <w:name w:val="CSTD_NAME"/>
            <w:enabled/>
            <w:calcOnExit w:val="0"/>
            <w:textInput>
              <w:default w:val="国土空间规划基数转换成果数据库规范"/>
            </w:textInput>
          </w:ffData>
        </w:fldChar>
      </w:r>
      <w:bookmarkStart w:id="9" w:name="CSTD_NAME"/>
      <w:r>
        <w:instrText xml:space="preserve"> FORMTEXT </w:instrText>
      </w:r>
      <w:r>
        <w:fldChar w:fldCharType="separate"/>
      </w:r>
      <w:r>
        <w:t>生态保护红线</w:t>
      </w:r>
      <w:r>
        <w:rPr>
          <w:rFonts w:hint="eastAsia"/>
        </w:rPr>
        <w:t>成果汇交</w:t>
      </w:r>
      <w:r>
        <w:t>规范</w:t>
      </w:r>
      <w:r>
        <w:fldChar w:fldCharType="end"/>
      </w:r>
      <w:bookmarkEnd w:id="9"/>
    </w:p>
    <w:p w14:paraId="28266617" w14:textId="77777777" w:rsidR="00271798" w:rsidRDefault="00271798">
      <w:pPr>
        <w:framePr w:w="9639" w:h="6974" w:hRule="exact" w:wrap="around" w:vAnchor="page" w:hAnchor="page" w:x="1419" w:y="6408" w:anchorLock="1"/>
        <w:ind w:left="-1418"/>
        <w:rPr>
          <w:rFonts w:ascii="Times New Roman" w:hAnsi="Times New Roman"/>
        </w:rPr>
      </w:pPr>
    </w:p>
    <w:p w14:paraId="6427577F" w14:textId="77777777" w:rsidR="00271798" w:rsidRDefault="00E5328F">
      <w:pPr>
        <w:pStyle w:val="afffffffa"/>
        <w:framePr w:w="9639" w:h="6974" w:hRule="exact" w:wrap="around" w:vAnchor="page" w:hAnchor="page" w:x="1419" w:y="6408" w:anchorLock="1"/>
        <w:textAlignment w:val="bottom"/>
        <w:rPr>
          <w:rFonts w:eastAsia="黑体"/>
          <w:szCs w:val="28"/>
        </w:rPr>
      </w:pPr>
      <w:r>
        <w:rPr>
          <w:rFonts w:eastAsia="黑体"/>
          <w:color w:val="333333"/>
          <w:szCs w:val="28"/>
          <w:shd w:val="clear" w:color="auto" w:fill="FFFFFF"/>
        </w:rPr>
        <w:t>Norms for the convergence of ecological protection redline results</w:t>
      </w:r>
    </w:p>
    <w:p w14:paraId="5454867E" w14:textId="77777777" w:rsidR="00271798" w:rsidRDefault="00271798">
      <w:pPr>
        <w:framePr w:w="9639" w:h="6974" w:hRule="exact" w:wrap="around" w:vAnchor="page" w:hAnchor="page" w:x="1419" w:y="6408" w:anchorLock="1"/>
        <w:spacing w:line="760" w:lineRule="exact"/>
        <w:ind w:left="-1418"/>
        <w:rPr>
          <w:rFonts w:ascii="Times New Roman" w:hAnsi="Times New Roman"/>
        </w:rPr>
      </w:pPr>
    </w:p>
    <w:p w14:paraId="49B86411" w14:textId="77777777" w:rsidR="00271798" w:rsidRDefault="00271798">
      <w:pPr>
        <w:pStyle w:val="afffffffa"/>
        <w:framePr w:w="9639" w:h="6974" w:hRule="exact" w:wrap="around" w:vAnchor="page" w:hAnchor="page" w:x="1419" w:y="6408" w:anchorLock="1"/>
        <w:textAlignment w:val="bottom"/>
        <w:rPr>
          <w:rFonts w:eastAsia="黑体"/>
          <w:szCs w:val="28"/>
        </w:rPr>
      </w:pPr>
    </w:p>
    <w:p w14:paraId="41E3C747" w14:textId="77777777" w:rsidR="00271798" w:rsidRDefault="00E5328F">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sidR="00461A0F">
        <w:rPr>
          <w:b/>
          <w:sz w:val="21"/>
          <w:szCs w:val="28"/>
        </w:rPr>
      </w:r>
      <w:r w:rsidR="00461A0F">
        <w:rPr>
          <w:b/>
          <w:sz w:val="21"/>
          <w:szCs w:val="28"/>
        </w:rPr>
        <w:fldChar w:fldCharType="separate"/>
      </w:r>
      <w:r>
        <w:rPr>
          <w:b/>
          <w:sz w:val="21"/>
          <w:szCs w:val="28"/>
        </w:rPr>
        <w:fldChar w:fldCharType="end"/>
      </w:r>
      <w:bookmarkEnd w:id="10"/>
    </w:p>
    <w:p w14:paraId="5A60C63C" w14:textId="77777777" w:rsidR="00271798" w:rsidRDefault="00E5328F">
      <w:pPr>
        <w:pStyle w:val="affffffffff2"/>
        <w:framePr w:wrap="around" w:y="14176"/>
      </w:pPr>
      <w:r>
        <w:fldChar w:fldCharType="begin">
          <w:ffData>
            <w:name w:val="PLSH_DATE_Y"/>
            <w:enabled/>
            <w:calcOnExit w:val="0"/>
            <w:textInput>
              <w:default w:val="XXXX"/>
              <w:maxLength w:val="4"/>
            </w:textInput>
          </w:ffData>
        </w:fldChar>
      </w:r>
      <w:bookmarkStart w:id="11" w:name="PLSH_DATE_Y"/>
      <w:r>
        <w:instrText xml:space="preserve"> FORMTEXT </w:instrText>
      </w:r>
      <w:r>
        <w:fldChar w:fldCharType="separate"/>
      </w:r>
      <w:r>
        <w:t>XXXX</w:t>
      </w:r>
      <w:r>
        <w:fldChar w:fldCharType="end"/>
      </w:r>
      <w:bookmarkEnd w:id="11"/>
      <w:r>
        <w:t xml:space="preserve"> - </w:t>
      </w:r>
      <w:r>
        <w:fldChar w:fldCharType="begin">
          <w:ffData>
            <w:name w:val="PLSH_DATE_M"/>
            <w:enabled/>
            <w:calcOnExit w:val="0"/>
            <w:textInput>
              <w:default w:val="XX"/>
              <w:maxLength w:val="2"/>
            </w:textInput>
          </w:ffData>
        </w:fldChar>
      </w:r>
      <w:bookmarkStart w:id="12" w:name="PLSH_DATE_M"/>
      <w:r>
        <w:instrText xml:space="preserve"> FORMTEXT </w:instrText>
      </w:r>
      <w:r>
        <w:fldChar w:fldCharType="separate"/>
      </w:r>
      <w:r>
        <w:t>XX</w:t>
      </w:r>
      <w:r>
        <w:fldChar w:fldCharType="end"/>
      </w:r>
      <w:bookmarkEnd w:id="12"/>
      <w:r>
        <w:t xml:space="preserve"> - </w:t>
      </w:r>
      <w:r>
        <w:fldChar w:fldCharType="begin">
          <w:ffData>
            <w:name w:val="PLSH_DATE_D"/>
            <w:enabled/>
            <w:calcOnExit w:val="0"/>
            <w:textInput>
              <w:default w:val="XX"/>
              <w:maxLength w:val="2"/>
            </w:textInput>
          </w:ffData>
        </w:fldChar>
      </w:r>
      <w:bookmarkStart w:id="13" w:name="PLSH_DATE_D"/>
      <w:r>
        <w:instrText xml:space="preserve"> FORMTEXT </w:instrText>
      </w:r>
      <w:r>
        <w:fldChar w:fldCharType="separate"/>
      </w:r>
      <w:r>
        <w:t>XX</w:t>
      </w:r>
      <w:r>
        <w:fldChar w:fldCharType="end"/>
      </w:r>
      <w:bookmarkEnd w:id="13"/>
      <w:r>
        <w:t>发布</w:t>
      </w:r>
    </w:p>
    <w:p w14:paraId="4DA1C4A9" w14:textId="77777777" w:rsidR="00271798" w:rsidRDefault="00E5328F">
      <w:pPr>
        <w:pStyle w:val="affffffffff3"/>
        <w:framePr w:wrap="around" w:y="14176"/>
      </w:pPr>
      <w:r>
        <w:fldChar w:fldCharType="begin">
          <w:ffData>
            <w:name w:val="CROT_DATE_Y"/>
            <w:enabled/>
            <w:calcOnExit w:val="0"/>
            <w:textInput>
              <w:default w:val="XXXX"/>
              <w:maxLength w:val="4"/>
            </w:textInput>
          </w:ffData>
        </w:fldChar>
      </w:r>
      <w:bookmarkStart w:id="14" w:name="CROT_DATE_Y"/>
      <w:r>
        <w:instrText xml:space="preserve"> FORMTEXT </w:instrText>
      </w:r>
      <w:r>
        <w:fldChar w:fldCharType="separate"/>
      </w:r>
      <w:r>
        <w:t>XXXX</w:t>
      </w:r>
      <w:r>
        <w:fldChar w:fldCharType="end"/>
      </w:r>
      <w:bookmarkEnd w:id="14"/>
      <w:r>
        <w:t xml:space="preserve"> - </w:t>
      </w:r>
      <w:r>
        <w:fldChar w:fldCharType="begin">
          <w:ffData>
            <w:name w:val="CROT_DATE_M"/>
            <w:enabled/>
            <w:calcOnExit w:val="0"/>
            <w:textInput>
              <w:default w:val="XX"/>
              <w:maxLength w:val="2"/>
            </w:textInput>
          </w:ffData>
        </w:fldChar>
      </w:r>
      <w:bookmarkStart w:id="15" w:name="CROT_DATE_M"/>
      <w:r>
        <w:instrText xml:space="preserve"> FORMTEXT </w:instrText>
      </w:r>
      <w:r>
        <w:fldChar w:fldCharType="separate"/>
      </w:r>
      <w:r>
        <w:t>XX</w:t>
      </w:r>
      <w:r>
        <w:fldChar w:fldCharType="end"/>
      </w:r>
      <w:bookmarkEnd w:id="15"/>
      <w:r>
        <w:t xml:space="preserve"> - </w:t>
      </w:r>
      <w:r>
        <w:fldChar w:fldCharType="begin">
          <w:ffData>
            <w:name w:val="CROT_DATE_D"/>
            <w:enabled/>
            <w:calcOnExit w:val="0"/>
            <w:textInput>
              <w:default w:val="XX"/>
              <w:maxLength w:val="2"/>
            </w:textInput>
          </w:ffData>
        </w:fldChar>
      </w:r>
      <w:bookmarkStart w:id="16" w:name="CROT_DATE_D"/>
      <w:r>
        <w:instrText xml:space="preserve"> FORMTEXT </w:instrText>
      </w:r>
      <w:r>
        <w:fldChar w:fldCharType="separate"/>
      </w:r>
      <w:r>
        <w:t>XX</w:t>
      </w:r>
      <w:r>
        <w:fldChar w:fldCharType="end"/>
      </w:r>
      <w:bookmarkEnd w:id="16"/>
      <w:r>
        <w:t>实施</w:t>
      </w:r>
    </w:p>
    <w:p w14:paraId="52027191" w14:textId="77777777" w:rsidR="00271798" w:rsidRDefault="00E5328F">
      <w:pPr>
        <w:pStyle w:val="affffffffa"/>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17"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陕西省市场监督管理局</w:t>
      </w:r>
      <w:r>
        <w:rPr>
          <w:rFonts w:ascii="Times New Roman"/>
          <w:w w:val="100"/>
          <w:sz w:val="28"/>
        </w:rPr>
        <w:fldChar w:fldCharType="end"/>
      </w:r>
      <w:bookmarkEnd w:id="17"/>
      <w:r>
        <w:rPr>
          <w:rFonts w:ascii="Times New Roman"/>
          <w:w w:val="100"/>
          <w:sz w:val="28"/>
        </w:rPr>
        <w:t>  </w:t>
      </w:r>
      <w:r>
        <w:rPr>
          <w:rStyle w:val="afffffffffffb"/>
          <w:rFonts w:ascii="Times New Roman"/>
          <w:position w:val="0"/>
        </w:rPr>
        <w:t>发</w:t>
      </w:r>
      <w:r>
        <w:rPr>
          <w:rStyle w:val="afffffffffffb"/>
          <w:rFonts w:ascii="Times New Roman"/>
          <w:spacing w:val="0"/>
          <w:position w:val="0"/>
        </w:rPr>
        <w:t>布</w:t>
      </w:r>
    </w:p>
    <w:p w14:paraId="42CBB047" w14:textId="77777777" w:rsidR="00271798" w:rsidRDefault="00E5328F">
      <w:pPr>
        <w:ind w:firstLine="560"/>
        <w:rPr>
          <w:rFonts w:ascii="Times New Roman" w:hAnsi="Times New Roman"/>
          <w:sz w:val="28"/>
          <w:szCs w:val="28"/>
        </w:rPr>
        <w:sectPr w:rsidR="00271798">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5CC3AB4A" wp14:editId="598F16D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0E19518"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1B365D26" w14:textId="77777777" w:rsidR="00271798" w:rsidRDefault="00E5328F">
      <w:pPr>
        <w:pStyle w:val="affffffc"/>
        <w:spacing w:after="468"/>
        <w:rPr>
          <w:rFonts w:ascii="Times New Roman" w:hAnsi="Times New Roman"/>
        </w:rPr>
      </w:pPr>
      <w:bookmarkStart w:id="18" w:name="BookMark1"/>
      <w:bookmarkStart w:id="19" w:name="_Toc146535257"/>
      <w:bookmarkStart w:id="20" w:name="_Toc146570487"/>
      <w:r>
        <w:rPr>
          <w:rFonts w:ascii="Times New Roman" w:hAnsi="Times New Roman"/>
          <w:spacing w:val="320"/>
        </w:rPr>
        <w:lastRenderedPageBreak/>
        <w:t>目</w:t>
      </w:r>
      <w:r>
        <w:rPr>
          <w:rFonts w:ascii="Times New Roman" w:hAnsi="Times New Roman"/>
        </w:rPr>
        <w:t>次</w:t>
      </w:r>
    </w:p>
    <w:p w14:paraId="342A04C9" w14:textId="2B4808E4" w:rsidR="00221F8A" w:rsidRDefault="00E5328F">
      <w:pPr>
        <w:pStyle w:val="TOC1"/>
        <w:tabs>
          <w:tab w:val="right" w:leader="dot" w:pos="9344"/>
        </w:tabs>
        <w:rPr>
          <w:rFonts w:asciiTheme="minorHAnsi" w:eastAsiaTheme="minorEastAsia" w:hAnsiTheme="minorHAnsi" w:cstheme="minorBidi"/>
          <w:noProof/>
          <w:szCs w:val="22"/>
        </w:rPr>
      </w:pPr>
      <w:r>
        <w:rPr>
          <w:rFonts w:ascii="Times New Roman" w:hAnsi="Times New Roman"/>
          <w:highlight w:val="yellow"/>
        </w:rPr>
        <w:fldChar w:fldCharType="begin"/>
      </w:r>
      <w:r>
        <w:rPr>
          <w:rFonts w:ascii="Times New Roman" w:hAnsi="Times New Roman"/>
          <w:highlight w:val="yellow"/>
        </w:rPr>
        <w:instrText xml:space="preserve"> TOC \o "1-1" \h </w:instrText>
      </w:r>
      <w:r>
        <w:rPr>
          <w:rFonts w:ascii="Times New Roman" w:hAnsi="Times New Roman"/>
          <w:highlight w:val="yellow"/>
        </w:rPr>
        <w:fldChar w:fldCharType="separate"/>
      </w:r>
      <w:hyperlink w:anchor="_Toc203751282" w:history="1">
        <w:r w:rsidR="00221F8A" w:rsidRPr="00482344">
          <w:rPr>
            <w:rStyle w:val="affffe"/>
            <w:rFonts w:ascii="Times New Roman"/>
            <w:noProof/>
            <w:spacing w:val="320"/>
          </w:rPr>
          <w:t>前</w:t>
        </w:r>
        <w:r w:rsidR="00221F8A" w:rsidRPr="00482344">
          <w:rPr>
            <w:rStyle w:val="affffe"/>
            <w:rFonts w:ascii="Times New Roman"/>
            <w:noProof/>
          </w:rPr>
          <w:t>言</w:t>
        </w:r>
        <w:r w:rsidR="00221F8A">
          <w:rPr>
            <w:noProof/>
          </w:rPr>
          <w:tab/>
        </w:r>
        <w:r w:rsidR="00221F8A">
          <w:rPr>
            <w:noProof/>
          </w:rPr>
          <w:fldChar w:fldCharType="begin"/>
        </w:r>
        <w:r w:rsidR="00221F8A">
          <w:rPr>
            <w:noProof/>
          </w:rPr>
          <w:instrText xml:space="preserve"> PAGEREF _Toc203751282 \h </w:instrText>
        </w:r>
        <w:r w:rsidR="00221F8A">
          <w:rPr>
            <w:noProof/>
          </w:rPr>
        </w:r>
        <w:r w:rsidR="00221F8A">
          <w:rPr>
            <w:noProof/>
          </w:rPr>
          <w:fldChar w:fldCharType="separate"/>
        </w:r>
        <w:r w:rsidR="00221F8A">
          <w:rPr>
            <w:noProof/>
          </w:rPr>
          <w:t>II</w:t>
        </w:r>
        <w:r w:rsidR="00221F8A">
          <w:rPr>
            <w:noProof/>
          </w:rPr>
          <w:fldChar w:fldCharType="end"/>
        </w:r>
      </w:hyperlink>
    </w:p>
    <w:p w14:paraId="4B0673AD" w14:textId="188296E0" w:rsidR="00221F8A" w:rsidRDefault="00221F8A">
      <w:pPr>
        <w:pStyle w:val="TOC1"/>
        <w:tabs>
          <w:tab w:val="right" w:leader="dot" w:pos="9344"/>
        </w:tabs>
        <w:rPr>
          <w:rFonts w:asciiTheme="minorHAnsi" w:eastAsiaTheme="minorEastAsia" w:hAnsiTheme="minorHAnsi" w:cstheme="minorBidi"/>
          <w:noProof/>
          <w:szCs w:val="22"/>
        </w:rPr>
      </w:pPr>
      <w:hyperlink w:anchor="_Toc203751283" w:history="1">
        <w:r w:rsidRPr="00482344">
          <w:rPr>
            <w:rStyle w:val="affffe"/>
            <w:noProof/>
          </w:rPr>
          <w:t>1</w:t>
        </w:r>
        <w:r w:rsidRPr="00482344">
          <w:rPr>
            <w:rStyle w:val="affffe"/>
            <w:rFonts w:ascii="Times New Roman"/>
            <w:noProof/>
          </w:rPr>
          <w:t xml:space="preserve"> </w:t>
        </w:r>
        <w:r w:rsidRPr="00482344">
          <w:rPr>
            <w:rStyle w:val="affffe"/>
            <w:rFonts w:ascii="Times New Roman"/>
            <w:noProof/>
          </w:rPr>
          <w:t>范围</w:t>
        </w:r>
        <w:r>
          <w:rPr>
            <w:noProof/>
          </w:rPr>
          <w:tab/>
        </w:r>
        <w:r>
          <w:rPr>
            <w:noProof/>
          </w:rPr>
          <w:fldChar w:fldCharType="begin"/>
        </w:r>
        <w:r>
          <w:rPr>
            <w:noProof/>
          </w:rPr>
          <w:instrText xml:space="preserve"> PAGEREF _Toc203751283 \h </w:instrText>
        </w:r>
        <w:r>
          <w:rPr>
            <w:noProof/>
          </w:rPr>
        </w:r>
        <w:r>
          <w:rPr>
            <w:noProof/>
          </w:rPr>
          <w:fldChar w:fldCharType="separate"/>
        </w:r>
        <w:r>
          <w:rPr>
            <w:noProof/>
          </w:rPr>
          <w:t>1</w:t>
        </w:r>
        <w:r>
          <w:rPr>
            <w:noProof/>
          </w:rPr>
          <w:fldChar w:fldCharType="end"/>
        </w:r>
      </w:hyperlink>
    </w:p>
    <w:p w14:paraId="519099D3" w14:textId="742B1CA9" w:rsidR="00221F8A" w:rsidRDefault="00221F8A">
      <w:pPr>
        <w:pStyle w:val="TOC1"/>
        <w:tabs>
          <w:tab w:val="right" w:leader="dot" w:pos="9344"/>
        </w:tabs>
        <w:rPr>
          <w:rFonts w:asciiTheme="minorHAnsi" w:eastAsiaTheme="minorEastAsia" w:hAnsiTheme="minorHAnsi" w:cstheme="minorBidi"/>
          <w:noProof/>
          <w:szCs w:val="22"/>
        </w:rPr>
      </w:pPr>
      <w:hyperlink w:anchor="_Toc203751284" w:history="1">
        <w:r w:rsidRPr="00482344">
          <w:rPr>
            <w:rStyle w:val="affffe"/>
            <w:noProof/>
          </w:rPr>
          <w:t>2</w:t>
        </w:r>
        <w:r w:rsidRPr="00482344">
          <w:rPr>
            <w:rStyle w:val="affffe"/>
            <w:rFonts w:ascii="Times New Roman"/>
            <w:noProof/>
          </w:rPr>
          <w:t xml:space="preserve"> </w:t>
        </w:r>
        <w:r w:rsidRPr="00482344">
          <w:rPr>
            <w:rStyle w:val="affffe"/>
            <w:rFonts w:ascii="Times New Roman"/>
            <w:noProof/>
          </w:rPr>
          <w:t>规范性引用文件</w:t>
        </w:r>
        <w:r>
          <w:rPr>
            <w:noProof/>
          </w:rPr>
          <w:tab/>
        </w:r>
        <w:r>
          <w:rPr>
            <w:noProof/>
          </w:rPr>
          <w:fldChar w:fldCharType="begin"/>
        </w:r>
        <w:r>
          <w:rPr>
            <w:noProof/>
          </w:rPr>
          <w:instrText xml:space="preserve"> PAGEREF _Toc203751284 \h </w:instrText>
        </w:r>
        <w:r>
          <w:rPr>
            <w:noProof/>
          </w:rPr>
        </w:r>
        <w:r>
          <w:rPr>
            <w:noProof/>
          </w:rPr>
          <w:fldChar w:fldCharType="separate"/>
        </w:r>
        <w:r>
          <w:rPr>
            <w:noProof/>
          </w:rPr>
          <w:t>1</w:t>
        </w:r>
        <w:r>
          <w:rPr>
            <w:noProof/>
          </w:rPr>
          <w:fldChar w:fldCharType="end"/>
        </w:r>
      </w:hyperlink>
    </w:p>
    <w:p w14:paraId="336A15A9" w14:textId="7B630C4A" w:rsidR="00221F8A" w:rsidRDefault="00221F8A">
      <w:pPr>
        <w:pStyle w:val="TOC1"/>
        <w:tabs>
          <w:tab w:val="right" w:leader="dot" w:pos="9344"/>
        </w:tabs>
        <w:rPr>
          <w:rFonts w:asciiTheme="minorHAnsi" w:eastAsiaTheme="minorEastAsia" w:hAnsiTheme="minorHAnsi" w:cstheme="minorBidi"/>
          <w:noProof/>
          <w:szCs w:val="22"/>
        </w:rPr>
      </w:pPr>
      <w:hyperlink w:anchor="_Toc203751285" w:history="1">
        <w:r w:rsidRPr="00482344">
          <w:rPr>
            <w:rStyle w:val="affffe"/>
            <w:noProof/>
          </w:rPr>
          <w:t>3</w:t>
        </w:r>
        <w:r w:rsidRPr="00482344">
          <w:rPr>
            <w:rStyle w:val="affffe"/>
            <w:rFonts w:ascii="Times New Roman"/>
            <w:noProof/>
          </w:rPr>
          <w:t xml:space="preserve"> </w:t>
        </w:r>
        <w:r w:rsidRPr="00482344">
          <w:rPr>
            <w:rStyle w:val="affffe"/>
            <w:rFonts w:ascii="Times New Roman"/>
            <w:noProof/>
          </w:rPr>
          <w:t>术语和定义</w:t>
        </w:r>
        <w:r>
          <w:rPr>
            <w:noProof/>
          </w:rPr>
          <w:tab/>
        </w:r>
        <w:r>
          <w:rPr>
            <w:noProof/>
          </w:rPr>
          <w:fldChar w:fldCharType="begin"/>
        </w:r>
        <w:r>
          <w:rPr>
            <w:noProof/>
          </w:rPr>
          <w:instrText xml:space="preserve"> PAGEREF _Toc203751285 \h </w:instrText>
        </w:r>
        <w:r>
          <w:rPr>
            <w:noProof/>
          </w:rPr>
        </w:r>
        <w:r>
          <w:rPr>
            <w:noProof/>
          </w:rPr>
          <w:fldChar w:fldCharType="separate"/>
        </w:r>
        <w:r>
          <w:rPr>
            <w:noProof/>
          </w:rPr>
          <w:t>1</w:t>
        </w:r>
        <w:r>
          <w:rPr>
            <w:noProof/>
          </w:rPr>
          <w:fldChar w:fldCharType="end"/>
        </w:r>
      </w:hyperlink>
    </w:p>
    <w:p w14:paraId="07CDBE5A" w14:textId="250C8A18" w:rsidR="00221F8A" w:rsidRDefault="00221F8A">
      <w:pPr>
        <w:pStyle w:val="TOC1"/>
        <w:tabs>
          <w:tab w:val="right" w:leader="dot" w:pos="9344"/>
        </w:tabs>
        <w:rPr>
          <w:rFonts w:asciiTheme="minorHAnsi" w:eastAsiaTheme="minorEastAsia" w:hAnsiTheme="minorHAnsi" w:cstheme="minorBidi"/>
          <w:noProof/>
          <w:szCs w:val="22"/>
        </w:rPr>
      </w:pPr>
      <w:hyperlink w:anchor="_Toc203751286" w:history="1">
        <w:r w:rsidRPr="00482344">
          <w:rPr>
            <w:rStyle w:val="affffe"/>
            <w:noProof/>
          </w:rPr>
          <w:t>4</w:t>
        </w:r>
        <w:r w:rsidRPr="00482344">
          <w:rPr>
            <w:rStyle w:val="affffe"/>
            <w:rFonts w:ascii="Times New Roman"/>
            <w:noProof/>
          </w:rPr>
          <w:t xml:space="preserve"> </w:t>
        </w:r>
        <w:r w:rsidRPr="00482344">
          <w:rPr>
            <w:rStyle w:val="affffe"/>
            <w:rFonts w:ascii="Times New Roman"/>
            <w:noProof/>
          </w:rPr>
          <w:t>总体要求</w:t>
        </w:r>
        <w:r>
          <w:rPr>
            <w:noProof/>
          </w:rPr>
          <w:tab/>
        </w:r>
        <w:r>
          <w:rPr>
            <w:noProof/>
          </w:rPr>
          <w:fldChar w:fldCharType="begin"/>
        </w:r>
        <w:r>
          <w:rPr>
            <w:noProof/>
          </w:rPr>
          <w:instrText xml:space="preserve"> PAGEREF _Toc203751286 \h </w:instrText>
        </w:r>
        <w:r>
          <w:rPr>
            <w:noProof/>
          </w:rPr>
        </w:r>
        <w:r>
          <w:rPr>
            <w:noProof/>
          </w:rPr>
          <w:fldChar w:fldCharType="separate"/>
        </w:r>
        <w:r>
          <w:rPr>
            <w:noProof/>
          </w:rPr>
          <w:t>1</w:t>
        </w:r>
        <w:r>
          <w:rPr>
            <w:noProof/>
          </w:rPr>
          <w:fldChar w:fldCharType="end"/>
        </w:r>
      </w:hyperlink>
    </w:p>
    <w:p w14:paraId="7B0C40E2" w14:textId="7CA4E69F" w:rsidR="00221F8A" w:rsidRDefault="00221F8A">
      <w:pPr>
        <w:pStyle w:val="TOC1"/>
        <w:tabs>
          <w:tab w:val="right" w:leader="dot" w:pos="9344"/>
        </w:tabs>
        <w:rPr>
          <w:rFonts w:asciiTheme="minorHAnsi" w:eastAsiaTheme="minorEastAsia" w:hAnsiTheme="minorHAnsi" w:cstheme="minorBidi"/>
          <w:noProof/>
          <w:szCs w:val="22"/>
        </w:rPr>
      </w:pPr>
      <w:hyperlink w:anchor="_Toc203751287" w:history="1">
        <w:r w:rsidRPr="00482344">
          <w:rPr>
            <w:rStyle w:val="affffe"/>
            <w:noProof/>
          </w:rPr>
          <w:t>5</w:t>
        </w:r>
        <w:r w:rsidRPr="00482344">
          <w:rPr>
            <w:rStyle w:val="affffe"/>
            <w:rFonts w:ascii="Times New Roman"/>
            <w:noProof/>
          </w:rPr>
          <w:t xml:space="preserve"> </w:t>
        </w:r>
        <w:r w:rsidRPr="00482344">
          <w:rPr>
            <w:rStyle w:val="affffe"/>
            <w:rFonts w:ascii="Times New Roman"/>
            <w:noProof/>
          </w:rPr>
          <w:t>成果数据</w:t>
        </w:r>
        <w:r>
          <w:rPr>
            <w:noProof/>
          </w:rPr>
          <w:tab/>
        </w:r>
        <w:r>
          <w:rPr>
            <w:noProof/>
          </w:rPr>
          <w:fldChar w:fldCharType="begin"/>
        </w:r>
        <w:r>
          <w:rPr>
            <w:noProof/>
          </w:rPr>
          <w:instrText xml:space="preserve"> PAGEREF _Toc203751287 \h </w:instrText>
        </w:r>
        <w:r>
          <w:rPr>
            <w:noProof/>
          </w:rPr>
        </w:r>
        <w:r>
          <w:rPr>
            <w:noProof/>
          </w:rPr>
          <w:fldChar w:fldCharType="separate"/>
        </w:r>
        <w:r>
          <w:rPr>
            <w:noProof/>
          </w:rPr>
          <w:t>2</w:t>
        </w:r>
        <w:r>
          <w:rPr>
            <w:noProof/>
          </w:rPr>
          <w:fldChar w:fldCharType="end"/>
        </w:r>
      </w:hyperlink>
    </w:p>
    <w:p w14:paraId="2022152A" w14:textId="0A5AAD5B" w:rsidR="00221F8A" w:rsidRDefault="00221F8A">
      <w:pPr>
        <w:pStyle w:val="TOC1"/>
        <w:tabs>
          <w:tab w:val="right" w:leader="dot" w:pos="9344"/>
        </w:tabs>
        <w:rPr>
          <w:rFonts w:asciiTheme="minorHAnsi" w:eastAsiaTheme="minorEastAsia" w:hAnsiTheme="minorHAnsi" w:cstheme="minorBidi"/>
          <w:noProof/>
          <w:szCs w:val="22"/>
        </w:rPr>
      </w:pPr>
      <w:hyperlink w:anchor="_Toc203751288" w:history="1">
        <w:r w:rsidRPr="00482344">
          <w:rPr>
            <w:rStyle w:val="affffe"/>
            <w:noProof/>
          </w:rPr>
          <w:t>6</w:t>
        </w:r>
        <w:r w:rsidRPr="00482344">
          <w:rPr>
            <w:rStyle w:val="affffe"/>
            <w:rFonts w:ascii="Times New Roman"/>
            <w:noProof/>
          </w:rPr>
          <w:t xml:space="preserve"> </w:t>
        </w:r>
        <w:r w:rsidRPr="00482344">
          <w:rPr>
            <w:rStyle w:val="affffe"/>
            <w:rFonts w:ascii="Times New Roman"/>
            <w:noProof/>
          </w:rPr>
          <w:t>成果数据结构</w:t>
        </w:r>
        <w:r>
          <w:rPr>
            <w:noProof/>
          </w:rPr>
          <w:tab/>
        </w:r>
        <w:r>
          <w:rPr>
            <w:noProof/>
          </w:rPr>
          <w:fldChar w:fldCharType="begin"/>
        </w:r>
        <w:r>
          <w:rPr>
            <w:noProof/>
          </w:rPr>
          <w:instrText xml:space="preserve"> PAGEREF _Toc203751288 \h </w:instrText>
        </w:r>
        <w:r>
          <w:rPr>
            <w:noProof/>
          </w:rPr>
        </w:r>
        <w:r>
          <w:rPr>
            <w:noProof/>
          </w:rPr>
          <w:fldChar w:fldCharType="separate"/>
        </w:r>
        <w:r>
          <w:rPr>
            <w:noProof/>
          </w:rPr>
          <w:t>5</w:t>
        </w:r>
        <w:r>
          <w:rPr>
            <w:noProof/>
          </w:rPr>
          <w:fldChar w:fldCharType="end"/>
        </w:r>
      </w:hyperlink>
    </w:p>
    <w:p w14:paraId="5692B7DC" w14:textId="21185D73" w:rsidR="00221F8A" w:rsidRDefault="00221F8A">
      <w:pPr>
        <w:pStyle w:val="TOC1"/>
        <w:tabs>
          <w:tab w:val="right" w:leader="dot" w:pos="9344"/>
        </w:tabs>
        <w:rPr>
          <w:rFonts w:asciiTheme="minorHAnsi" w:eastAsiaTheme="minorEastAsia" w:hAnsiTheme="minorHAnsi" w:cstheme="minorBidi"/>
          <w:noProof/>
          <w:szCs w:val="22"/>
        </w:rPr>
      </w:pPr>
      <w:hyperlink w:anchor="_Toc203751289" w:history="1">
        <w:r w:rsidRPr="00482344">
          <w:rPr>
            <w:rStyle w:val="affffe"/>
            <w:noProof/>
            <w:spacing w:val="100"/>
          </w:rPr>
          <w:t>附录A</w:t>
        </w:r>
        <w:r w:rsidRPr="00482344">
          <w:rPr>
            <w:rStyle w:val="affffe"/>
            <w:noProof/>
          </w:rPr>
          <w:t xml:space="preserve"> （规范性） 属性值代码字典表</w:t>
        </w:r>
        <w:r>
          <w:rPr>
            <w:noProof/>
          </w:rPr>
          <w:tab/>
        </w:r>
        <w:r>
          <w:rPr>
            <w:noProof/>
          </w:rPr>
          <w:fldChar w:fldCharType="begin"/>
        </w:r>
        <w:r>
          <w:rPr>
            <w:noProof/>
          </w:rPr>
          <w:instrText xml:space="preserve"> PAGEREF _Toc203751289 \h </w:instrText>
        </w:r>
        <w:r>
          <w:rPr>
            <w:noProof/>
          </w:rPr>
        </w:r>
        <w:r>
          <w:rPr>
            <w:noProof/>
          </w:rPr>
          <w:fldChar w:fldCharType="separate"/>
        </w:r>
        <w:r>
          <w:rPr>
            <w:noProof/>
          </w:rPr>
          <w:t>23</w:t>
        </w:r>
        <w:r>
          <w:rPr>
            <w:noProof/>
          </w:rPr>
          <w:fldChar w:fldCharType="end"/>
        </w:r>
      </w:hyperlink>
    </w:p>
    <w:p w14:paraId="55A45753" w14:textId="51DDAC71" w:rsidR="00221F8A" w:rsidRDefault="00221F8A">
      <w:pPr>
        <w:pStyle w:val="TOC1"/>
        <w:tabs>
          <w:tab w:val="right" w:leader="dot" w:pos="9344"/>
        </w:tabs>
        <w:rPr>
          <w:rFonts w:asciiTheme="minorHAnsi" w:eastAsiaTheme="minorEastAsia" w:hAnsiTheme="minorHAnsi" w:cstheme="minorBidi"/>
          <w:noProof/>
          <w:szCs w:val="22"/>
        </w:rPr>
      </w:pPr>
      <w:hyperlink w:anchor="_Toc203751290" w:history="1">
        <w:r w:rsidRPr="00482344">
          <w:rPr>
            <w:rStyle w:val="affffe"/>
            <w:noProof/>
            <w:spacing w:val="100"/>
          </w:rPr>
          <w:t>附录B</w:t>
        </w:r>
        <w:r w:rsidRPr="00482344">
          <w:rPr>
            <w:rStyle w:val="affffe"/>
            <w:noProof/>
          </w:rPr>
          <w:t xml:space="preserve"> （资料性） </w:t>
        </w:r>
        <w:r w:rsidRPr="00482344">
          <w:rPr>
            <w:rStyle w:val="affffe"/>
            <w:rFonts w:ascii="Times New Roman"/>
            <w:noProof/>
          </w:rPr>
          <w:t>生态保护红线评估调整技术报告大纲</w:t>
        </w:r>
        <w:r>
          <w:rPr>
            <w:noProof/>
          </w:rPr>
          <w:tab/>
        </w:r>
        <w:r>
          <w:rPr>
            <w:noProof/>
          </w:rPr>
          <w:fldChar w:fldCharType="begin"/>
        </w:r>
        <w:r>
          <w:rPr>
            <w:noProof/>
          </w:rPr>
          <w:instrText xml:space="preserve"> PAGEREF _Toc203751290 \h </w:instrText>
        </w:r>
        <w:r>
          <w:rPr>
            <w:noProof/>
          </w:rPr>
        </w:r>
        <w:r>
          <w:rPr>
            <w:noProof/>
          </w:rPr>
          <w:fldChar w:fldCharType="separate"/>
        </w:r>
        <w:r>
          <w:rPr>
            <w:noProof/>
          </w:rPr>
          <w:t>29</w:t>
        </w:r>
        <w:r>
          <w:rPr>
            <w:noProof/>
          </w:rPr>
          <w:fldChar w:fldCharType="end"/>
        </w:r>
      </w:hyperlink>
    </w:p>
    <w:p w14:paraId="1CB6F447" w14:textId="34848667" w:rsidR="00221F8A" w:rsidRDefault="00221F8A">
      <w:pPr>
        <w:pStyle w:val="TOC1"/>
        <w:tabs>
          <w:tab w:val="right" w:leader="dot" w:pos="9344"/>
        </w:tabs>
        <w:rPr>
          <w:rFonts w:asciiTheme="minorHAnsi" w:eastAsiaTheme="minorEastAsia" w:hAnsiTheme="minorHAnsi" w:cstheme="minorBidi"/>
          <w:noProof/>
          <w:szCs w:val="22"/>
        </w:rPr>
      </w:pPr>
      <w:hyperlink w:anchor="_Toc203751291" w:history="1">
        <w:r w:rsidRPr="00482344">
          <w:rPr>
            <w:rStyle w:val="affffe"/>
            <w:rFonts w:ascii="Times New Roman"/>
            <w:noProof/>
            <w:spacing w:val="105"/>
          </w:rPr>
          <w:t>参考文</w:t>
        </w:r>
        <w:r w:rsidRPr="00482344">
          <w:rPr>
            <w:rStyle w:val="affffe"/>
            <w:rFonts w:ascii="Times New Roman"/>
            <w:noProof/>
          </w:rPr>
          <w:t>献</w:t>
        </w:r>
        <w:r>
          <w:rPr>
            <w:noProof/>
          </w:rPr>
          <w:tab/>
        </w:r>
        <w:r>
          <w:rPr>
            <w:noProof/>
          </w:rPr>
          <w:fldChar w:fldCharType="begin"/>
        </w:r>
        <w:r>
          <w:rPr>
            <w:noProof/>
          </w:rPr>
          <w:instrText xml:space="preserve"> PAGEREF _Toc203751291 \h </w:instrText>
        </w:r>
        <w:r>
          <w:rPr>
            <w:noProof/>
          </w:rPr>
        </w:r>
        <w:r>
          <w:rPr>
            <w:noProof/>
          </w:rPr>
          <w:fldChar w:fldCharType="separate"/>
        </w:r>
        <w:r>
          <w:rPr>
            <w:noProof/>
          </w:rPr>
          <w:t>38</w:t>
        </w:r>
        <w:r>
          <w:rPr>
            <w:noProof/>
          </w:rPr>
          <w:fldChar w:fldCharType="end"/>
        </w:r>
      </w:hyperlink>
    </w:p>
    <w:p w14:paraId="5C7F0352" w14:textId="31C61B90" w:rsidR="00271798" w:rsidRDefault="00E5328F">
      <w:pPr>
        <w:pStyle w:val="affffffc"/>
        <w:spacing w:after="468"/>
        <w:ind w:firstLine="640"/>
        <w:rPr>
          <w:rFonts w:ascii="Times New Roman" w:hAnsi="Times New Roman"/>
        </w:rPr>
        <w:sectPr w:rsidR="00271798">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type="lines" w:linePitch="312"/>
        </w:sectPr>
      </w:pPr>
      <w:r>
        <w:rPr>
          <w:rFonts w:ascii="Times New Roman" w:hAnsi="Times New Roman"/>
          <w:highlight w:val="yellow"/>
        </w:rPr>
        <w:fldChar w:fldCharType="end"/>
      </w:r>
    </w:p>
    <w:p w14:paraId="0FAF408D" w14:textId="77777777" w:rsidR="00271798" w:rsidRDefault="00E5328F">
      <w:pPr>
        <w:pStyle w:val="a9"/>
        <w:spacing w:before="900" w:after="468"/>
        <w:rPr>
          <w:rFonts w:ascii="Times New Roman"/>
        </w:rPr>
      </w:pPr>
      <w:bookmarkStart w:id="21" w:name="_Toc203751282"/>
      <w:bookmarkEnd w:id="18"/>
      <w:r>
        <w:rPr>
          <w:rFonts w:ascii="Times New Roman"/>
          <w:spacing w:val="320"/>
        </w:rPr>
        <w:lastRenderedPageBreak/>
        <w:t>前</w:t>
      </w:r>
      <w:r>
        <w:rPr>
          <w:rFonts w:ascii="Times New Roman"/>
        </w:rPr>
        <w:t>言</w:t>
      </w:r>
      <w:bookmarkStart w:id="22" w:name="BookMark2"/>
      <w:bookmarkEnd w:id="19"/>
      <w:bookmarkEnd w:id="20"/>
      <w:bookmarkEnd w:id="21"/>
    </w:p>
    <w:p w14:paraId="514C19F1" w14:textId="77777777" w:rsidR="00271798" w:rsidRDefault="00E5328F">
      <w:pPr>
        <w:pStyle w:val="afffff7"/>
      </w:pPr>
      <w:r>
        <w:t>本文件按照</w:t>
      </w:r>
      <w:r>
        <w:t>GB/T 1.1—2020</w:t>
      </w:r>
      <w:r>
        <w:t>《标准化工作导则</w:t>
      </w:r>
      <w:r>
        <w:t xml:space="preserve">  </w:t>
      </w:r>
      <w:r>
        <w:t>第</w:t>
      </w:r>
      <w:r>
        <w:t>1</w:t>
      </w:r>
      <w:r>
        <w:t>部分：标准化文件的结构和起草规则》的规则起草。</w:t>
      </w:r>
    </w:p>
    <w:p w14:paraId="6F8C1FA5" w14:textId="77777777" w:rsidR="00271798" w:rsidRDefault="00E5328F">
      <w:pPr>
        <w:pStyle w:val="afffff7"/>
      </w:pPr>
      <w:r>
        <w:t>本文件由陕西省自然资源厅提出并归口。</w:t>
      </w:r>
    </w:p>
    <w:p w14:paraId="6DA6E8C3" w14:textId="77777777" w:rsidR="00271798" w:rsidRDefault="00E5328F">
      <w:pPr>
        <w:pStyle w:val="afffff7"/>
      </w:pPr>
      <w:r>
        <w:t>本文件起草单位：</w:t>
      </w:r>
    </w:p>
    <w:p w14:paraId="373C695E" w14:textId="77777777" w:rsidR="00271798" w:rsidRDefault="00E5328F">
      <w:pPr>
        <w:pStyle w:val="afffff7"/>
      </w:pPr>
      <w:r>
        <w:t>本文件主要起草人：</w:t>
      </w:r>
    </w:p>
    <w:p w14:paraId="23A2FD9D" w14:textId="77777777" w:rsidR="00271798" w:rsidRDefault="00E5328F">
      <w:pPr>
        <w:pStyle w:val="afffff7"/>
      </w:pPr>
      <w:r>
        <w:t>本文件由陕西省自然资源标准化技术委员会负责解释。</w:t>
      </w:r>
    </w:p>
    <w:p w14:paraId="3EE827EF" w14:textId="77777777" w:rsidR="00271798" w:rsidRDefault="00E5328F">
      <w:pPr>
        <w:pStyle w:val="afffff7"/>
      </w:pPr>
      <w:r>
        <w:t>本文件为首次发布。</w:t>
      </w:r>
    </w:p>
    <w:p w14:paraId="6B50C2A1" w14:textId="77777777" w:rsidR="00271798" w:rsidRDefault="00E5328F">
      <w:pPr>
        <w:pStyle w:val="afffff7"/>
      </w:pPr>
      <w:r>
        <w:t>联系信息：</w:t>
      </w:r>
    </w:p>
    <w:p w14:paraId="14478D48" w14:textId="77777777" w:rsidR="00271798" w:rsidRDefault="00E5328F">
      <w:pPr>
        <w:pStyle w:val="afffff7"/>
      </w:pPr>
      <w:r>
        <w:t>单位：陕西省国土空间勘测规划院</w:t>
      </w:r>
    </w:p>
    <w:p w14:paraId="1803C120" w14:textId="77777777" w:rsidR="00271798" w:rsidRDefault="00E5328F">
      <w:pPr>
        <w:pStyle w:val="afffff7"/>
      </w:pPr>
      <w:r>
        <w:t>电话：</w:t>
      </w:r>
      <w:r>
        <w:t>029-87851055</w:t>
      </w:r>
    </w:p>
    <w:p w14:paraId="6314A46A" w14:textId="77777777" w:rsidR="00271798" w:rsidRDefault="00E5328F">
      <w:pPr>
        <w:pStyle w:val="afffff7"/>
      </w:pPr>
      <w:r>
        <w:t>地址：西安市碑林区雁塔北路</w:t>
      </w:r>
      <w:r>
        <w:t>100</w:t>
      </w:r>
      <w:r>
        <w:t>号</w:t>
      </w:r>
    </w:p>
    <w:p w14:paraId="29F474C3" w14:textId="77777777" w:rsidR="00271798" w:rsidRDefault="00E5328F">
      <w:pPr>
        <w:pStyle w:val="afffff7"/>
        <w:sectPr w:rsidR="00271798">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cols w:space="425"/>
          <w:formProt w:val="0"/>
          <w:docGrid w:type="lines" w:linePitch="312"/>
        </w:sectPr>
      </w:pPr>
      <w:r>
        <w:t>邮编：</w:t>
      </w:r>
      <w:r>
        <w:t>710054</w:t>
      </w:r>
    </w:p>
    <w:p w14:paraId="22303927" w14:textId="77777777" w:rsidR="00271798" w:rsidRDefault="00271798">
      <w:pPr>
        <w:spacing w:line="20" w:lineRule="exact"/>
        <w:ind w:firstLine="640"/>
        <w:jc w:val="center"/>
        <w:rPr>
          <w:rFonts w:ascii="Times New Roman" w:eastAsia="黑体" w:hAnsi="Times New Roman"/>
          <w:sz w:val="32"/>
          <w:szCs w:val="32"/>
        </w:rPr>
      </w:pPr>
      <w:bookmarkStart w:id="23" w:name="BookMark4"/>
      <w:bookmarkEnd w:id="22"/>
    </w:p>
    <w:bookmarkStart w:id="24" w:name="NEW_STAND_NAME" w:displacedByCustomXml="next"/>
    <w:sdt>
      <w:sdtPr>
        <w:rPr>
          <w:rFonts w:ascii="Times New Roman" w:hAnsi="Times New Roman"/>
          <w:highlight w:val="cyan"/>
        </w:rPr>
        <w:tag w:val="NEW_STAND_NAME"/>
        <w:id w:val="595910757"/>
        <w:lock w:val="sdtLocked"/>
        <w:placeholder>
          <w:docPart w:val="5E02FCF2FD23441282F0A528E524E6E8"/>
        </w:placeholder>
      </w:sdtPr>
      <w:sdtEndPr/>
      <w:sdtContent>
        <w:p w14:paraId="2F0D5E9E" w14:textId="77777777" w:rsidR="00271798" w:rsidRDefault="00E5328F">
          <w:pPr>
            <w:pStyle w:val="afffffffffa"/>
            <w:spacing w:beforeLines="1" w:before="3" w:afterLines="220" w:after="686"/>
            <w:rPr>
              <w:rFonts w:ascii="Times New Roman" w:hAnsi="Times New Roman"/>
              <w:highlight w:val="cyan"/>
            </w:rPr>
          </w:pPr>
          <w:r>
            <w:rPr>
              <w:rFonts w:ascii="Times New Roman" w:hAnsi="Times New Roman"/>
            </w:rPr>
            <w:t>生态保护红</w:t>
          </w:r>
          <w:proofErr w:type="gramStart"/>
          <w:r>
            <w:rPr>
              <w:rFonts w:ascii="Times New Roman" w:hAnsi="Times New Roman"/>
            </w:rPr>
            <w:t>线成果</w:t>
          </w:r>
          <w:r>
            <w:rPr>
              <w:rFonts w:ascii="Times New Roman" w:hAnsi="Times New Roman" w:hint="eastAsia"/>
            </w:rPr>
            <w:t>汇交</w:t>
          </w:r>
          <w:r>
            <w:rPr>
              <w:rFonts w:ascii="Times New Roman" w:hAnsi="Times New Roman"/>
            </w:rPr>
            <w:t>规范</w:t>
          </w:r>
          <w:proofErr w:type="gramEnd"/>
        </w:p>
      </w:sdtContent>
    </w:sdt>
    <w:p w14:paraId="2EF397E2" w14:textId="77777777" w:rsidR="00271798" w:rsidRDefault="00E5328F">
      <w:pPr>
        <w:pStyle w:val="affd"/>
        <w:spacing w:before="312" w:after="312"/>
        <w:rPr>
          <w:rFonts w:ascii="Times New Roman"/>
        </w:rPr>
      </w:pPr>
      <w:bookmarkStart w:id="25" w:name="_Toc146570488"/>
      <w:bookmarkStart w:id="26" w:name="_Toc24884211"/>
      <w:bookmarkStart w:id="27" w:name="_Toc17233333"/>
      <w:bookmarkStart w:id="28" w:name="_Toc97191423"/>
      <w:bookmarkStart w:id="29" w:name="_Toc26648465"/>
      <w:bookmarkStart w:id="30" w:name="_Toc26986530"/>
      <w:bookmarkStart w:id="31" w:name="_Toc146535258"/>
      <w:bookmarkStart w:id="32" w:name="_Toc24884218"/>
      <w:bookmarkStart w:id="33" w:name="_Toc26986771"/>
      <w:bookmarkStart w:id="34" w:name="_Toc17233325"/>
      <w:bookmarkStart w:id="35" w:name="_Toc26718930"/>
      <w:bookmarkStart w:id="36" w:name="_Toc203751283"/>
      <w:bookmarkEnd w:id="24"/>
      <w:r>
        <w:rPr>
          <w:rFonts w:ascii="Times New Roman"/>
        </w:rPr>
        <w:t>范围</w:t>
      </w:r>
      <w:bookmarkEnd w:id="25"/>
      <w:bookmarkEnd w:id="26"/>
      <w:bookmarkEnd w:id="27"/>
      <w:bookmarkEnd w:id="28"/>
      <w:bookmarkEnd w:id="29"/>
      <w:bookmarkEnd w:id="30"/>
      <w:bookmarkEnd w:id="31"/>
      <w:bookmarkEnd w:id="32"/>
      <w:bookmarkEnd w:id="33"/>
      <w:bookmarkEnd w:id="34"/>
      <w:bookmarkEnd w:id="35"/>
      <w:bookmarkEnd w:id="36"/>
    </w:p>
    <w:p w14:paraId="521693B0" w14:textId="77777777" w:rsidR="00271798" w:rsidRDefault="00E5328F">
      <w:pPr>
        <w:pStyle w:val="afffff7"/>
      </w:pPr>
      <w:bookmarkStart w:id="37" w:name="_Hlk203591102"/>
      <w:bookmarkStart w:id="38" w:name="_Toc24884219"/>
      <w:bookmarkStart w:id="39" w:name="_Toc17233334"/>
      <w:bookmarkStart w:id="40" w:name="_Toc24884212"/>
      <w:bookmarkStart w:id="41" w:name="_Toc26648466"/>
      <w:bookmarkStart w:id="42" w:name="_Toc17233326"/>
      <w:r>
        <w:rPr>
          <w:rFonts w:hint="eastAsia"/>
        </w:rPr>
        <w:t>本文件</w:t>
      </w:r>
      <w:r>
        <w:t>规定了</w:t>
      </w:r>
      <w:bookmarkStart w:id="43" w:name="_Hlk203561814"/>
      <w:r>
        <w:t>生态保护红线</w:t>
      </w:r>
      <w:r>
        <w:rPr>
          <w:rFonts w:hint="eastAsia"/>
        </w:rPr>
        <w:t>划定</w:t>
      </w:r>
      <w:bookmarkStart w:id="44" w:name="OLE_LINK10"/>
      <w:r>
        <w:rPr>
          <w:rFonts w:hint="eastAsia"/>
        </w:rPr>
        <w:t>成果数据要求、成果数据</w:t>
      </w:r>
      <w:bookmarkEnd w:id="43"/>
      <w:r>
        <w:rPr>
          <w:rFonts w:hint="eastAsia"/>
        </w:rPr>
        <w:t>要素</w:t>
      </w:r>
      <w:r>
        <w:t>、</w:t>
      </w:r>
      <w:r>
        <w:rPr>
          <w:rFonts w:hint="eastAsia"/>
        </w:rPr>
        <w:t>成果数据</w:t>
      </w:r>
      <w:r>
        <w:t>结构</w:t>
      </w:r>
      <w:r>
        <w:rPr>
          <w:rFonts w:hint="eastAsia"/>
        </w:rPr>
        <w:t>等</w:t>
      </w:r>
      <w:bookmarkEnd w:id="44"/>
      <w:r>
        <w:t>。</w:t>
      </w:r>
    </w:p>
    <w:p w14:paraId="472CB7EE" w14:textId="77777777" w:rsidR="00271798" w:rsidRDefault="00E5328F">
      <w:pPr>
        <w:pStyle w:val="afffff7"/>
      </w:pPr>
      <w:r>
        <w:t>本文件适用于市县级生态保护红线</w:t>
      </w:r>
      <w:r>
        <w:rPr>
          <w:rFonts w:hint="eastAsia"/>
        </w:rPr>
        <w:t>划定成果数据汇</w:t>
      </w:r>
      <w:proofErr w:type="gramStart"/>
      <w:r>
        <w:rPr>
          <w:rFonts w:hint="eastAsia"/>
        </w:rPr>
        <w:t>交</w:t>
      </w:r>
      <w:r>
        <w:t>相关</w:t>
      </w:r>
      <w:proofErr w:type="gramEnd"/>
      <w:r>
        <w:t>数据的生成和使用。</w:t>
      </w:r>
    </w:p>
    <w:p w14:paraId="1998FC01" w14:textId="77777777" w:rsidR="00271798" w:rsidRDefault="00E5328F">
      <w:pPr>
        <w:pStyle w:val="affd"/>
        <w:spacing w:before="312" w:after="312"/>
        <w:rPr>
          <w:rFonts w:ascii="Times New Roman"/>
        </w:rPr>
      </w:pPr>
      <w:bookmarkStart w:id="45" w:name="_Toc26986772"/>
      <w:bookmarkStart w:id="46" w:name="_Toc146535259"/>
      <w:bookmarkStart w:id="47" w:name="_Toc146570489"/>
      <w:bookmarkStart w:id="48" w:name="_Toc97191424"/>
      <w:bookmarkStart w:id="49" w:name="_Toc26718931"/>
      <w:bookmarkStart w:id="50" w:name="_Toc26986531"/>
      <w:bookmarkStart w:id="51" w:name="_Toc203751284"/>
      <w:bookmarkEnd w:id="37"/>
      <w:r>
        <w:rPr>
          <w:rFonts w:ascii="Times New Roman"/>
        </w:rPr>
        <w:t>规范性引用文件</w:t>
      </w:r>
      <w:bookmarkEnd w:id="38"/>
      <w:bookmarkEnd w:id="39"/>
      <w:bookmarkEnd w:id="40"/>
      <w:bookmarkEnd w:id="41"/>
      <w:bookmarkEnd w:id="42"/>
      <w:bookmarkEnd w:id="45"/>
      <w:bookmarkEnd w:id="46"/>
      <w:bookmarkEnd w:id="47"/>
      <w:bookmarkEnd w:id="48"/>
      <w:bookmarkEnd w:id="49"/>
      <w:bookmarkEnd w:id="50"/>
      <w:bookmarkEnd w:id="51"/>
    </w:p>
    <w:p w14:paraId="1D088456" w14:textId="77777777" w:rsidR="00271798" w:rsidRDefault="00E5328F">
      <w:pPr>
        <w:pStyle w:val="afffff7"/>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C9A624" w14:textId="77777777" w:rsidR="00271798" w:rsidRDefault="00E5328F">
      <w:pPr>
        <w:pStyle w:val="afffff7"/>
      </w:pPr>
      <w:bookmarkStart w:id="52" w:name="_Hlk203590412"/>
      <w:bookmarkStart w:id="53" w:name="OLE_LINK9"/>
      <w:r>
        <w:t xml:space="preserve">GB/T 2260   </w:t>
      </w:r>
      <w:r>
        <w:rPr>
          <w:rFonts w:hint="eastAsia"/>
        </w:rPr>
        <w:t xml:space="preserve">        </w:t>
      </w:r>
      <w:r>
        <w:t>中华人民共和国行政区划代码</w:t>
      </w:r>
    </w:p>
    <w:p w14:paraId="54F7972E" w14:textId="77777777" w:rsidR="00271798" w:rsidRDefault="00E5328F">
      <w:pPr>
        <w:spacing w:line="240" w:lineRule="auto"/>
        <w:ind w:firstLineChars="200" w:firstLine="420"/>
        <w:jc w:val="left"/>
        <w:rPr>
          <w:rFonts w:ascii="Times New Roman" w:hAnsi="Times New Roman"/>
        </w:rPr>
      </w:pPr>
      <w:r>
        <w:rPr>
          <w:rFonts w:ascii="Times New Roman" w:hAnsi="Times New Roman"/>
        </w:rPr>
        <w:t xml:space="preserve">GB/T 7027   </w:t>
      </w:r>
      <w:r>
        <w:rPr>
          <w:rFonts w:ascii="Times New Roman" w:hAnsi="Times New Roman" w:hint="eastAsia"/>
        </w:rPr>
        <w:t xml:space="preserve">        </w:t>
      </w:r>
      <w:bookmarkStart w:id="54" w:name="OLE_LINK1"/>
      <w:r>
        <w:rPr>
          <w:rFonts w:ascii="Times New Roman" w:hAnsi="Times New Roman"/>
        </w:rPr>
        <w:t>信息分类和编码的基本原则与方法</w:t>
      </w:r>
      <w:bookmarkEnd w:id="54"/>
    </w:p>
    <w:p w14:paraId="396FB353" w14:textId="77777777" w:rsidR="00271798" w:rsidRDefault="00E5328F">
      <w:pPr>
        <w:spacing w:line="240" w:lineRule="auto"/>
        <w:ind w:firstLineChars="200" w:firstLine="420"/>
        <w:jc w:val="left"/>
        <w:rPr>
          <w:rFonts w:ascii="Times New Roman" w:hAnsi="Times New Roman"/>
        </w:rPr>
      </w:pPr>
      <w:bookmarkStart w:id="55" w:name="_Hlk203590457"/>
      <w:bookmarkEnd w:id="52"/>
      <w:r>
        <w:rPr>
          <w:rFonts w:ascii="Times New Roman" w:hAnsi="Times New Roman"/>
        </w:rPr>
        <w:t xml:space="preserve">GB/T 13923  </w:t>
      </w:r>
      <w:r>
        <w:rPr>
          <w:rFonts w:ascii="Times New Roman" w:hAnsi="Times New Roman" w:hint="eastAsia"/>
        </w:rPr>
        <w:t xml:space="preserve">        </w:t>
      </w:r>
      <w:bookmarkStart w:id="56" w:name="OLE_LINK14"/>
      <w:r>
        <w:rPr>
          <w:rFonts w:ascii="Times New Roman" w:hAnsi="Times New Roman"/>
        </w:rPr>
        <w:t>基础地理信息要素分类与代码</w:t>
      </w:r>
      <w:bookmarkEnd w:id="56"/>
    </w:p>
    <w:bookmarkEnd w:id="55"/>
    <w:p w14:paraId="0D3F5B69" w14:textId="77777777" w:rsidR="00271798" w:rsidRDefault="00E5328F">
      <w:pPr>
        <w:spacing w:line="240" w:lineRule="auto"/>
        <w:ind w:firstLineChars="200" w:firstLine="420"/>
        <w:jc w:val="left"/>
        <w:rPr>
          <w:rFonts w:ascii="Times New Roman" w:hAnsi="Times New Roman"/>
        </w:rPr>
      </w:pPr>
      <w:r>
        <w:rPr>
          <w:rFonts w:ascii="Times New Roman" w:hAnsi="Times New Roman"/>
        </w:rPr>
        <w:t>TD/T 1016</w:t>
      </w:r>
      <w:r>
        <w:rPr>
          <w:rFonts w:ascii="Times New Roman" w:hAnsi="Times New Roman" w:hint="eastAsia"/>
        </w:rPr>
        <w:t xml:space="preserve">           </w:t>
      </w:r>
      <w:bookmarkStart w:id="57" w:name="OLE_LINK7"/>
      <w:r>
        <w:rPr>
          <w:rFonts w:ascii="Times New Roman" w:hAnsi="Times New Roman"/>
        </w:rPr>
        <w:t>国土资源信息核心元数据标准</w:t>
      </w:r>
      <w:bookmarkEnd w:id="57"/>
    </w:p>
    <w:p w14:paraId="52A27FF8" w14:textId="77777777" w:rsidR="00271798" w:rsidRDefault="00E5328F">
      <w:pPr>
        <w:pStyle w:val="affd"/>
        <w:spacing w:before="312" w:after="312"/>
        <w:rPr>
          <w:rFonts w:ascii="Times New Roman"/>
        </w:rPr>
      </w:pPr>
      <w:bookmarkStart w:id="58" w:name="_Toc146570490"/>
      <w:bookmarkStart w:id="59" w:name="_Toc97191425"/>
      <w:bookmarkStart w:id="60" w:name="_Toc146535260"/>
      <w:bookmarkStart w:id="61" w:name="_Toc203751285"/>
      <w:bookmarkEnd w:id="53"/>
      <w:r>
        <w:rPr>
          <w:rFonts w:ascii="Times New Roman"/>
        </w:rPr>
        <w:t>术语和定义</w:t>
      </w:r>
      <w:bookmarkEnd w:id="58"/>
      <w:bookmarkEnd w:id="59"/>
      <w:bookmarkEnd w:id="60"/>
      <w:bookmarkEnd w:id="61"/>
    </w:p>
    <w:bookmarkStart w:id="62" w:name="_Toc26986532" w:displacedByCustomXml="next"/>
    <w:bookmarkEnd w:id="62" w:displacedByCustomXml="next"/>
    <w:sdt>
      <w:sdtPr>
        <w:id w:val="-1909835108"/>
        <w:placeholder>
          <w:docPart w:val="71BB27F53E244FECA4D611A42A5633E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F14291B" w14:textId="77777777" w:rsidR="00271798" w:rsidRDefault="00E5328F">
          <w:pPr>
            <w:pStyle w:val="afffff7"/>
            <w:rPr>
              <w:rFonts w:eastAsia="黑体"/>
            </w:rPr>
          </w:pPr>
          <w:r>
            <w:t>下列术语和定义适用于本文件。</w:t>
          </w:r>
        </w:p>
      </w:sdtContent>
    </w:sdt>
    <w:p w14:paraId="0379CCC0" w14:textId="77777777" w:rsidR="00271798" w:rsidRDefault="00271798">
      <w:pPr>
        <w:pStyle w:val="affe"/>
      </w:pPr>
    </w:p>
    <w:p w14:paraId="72B0905A" w14:textId="77777777" w:rsidR="00271798" w:rsidRDefault="00E5328F">
      <w:pPr>
        <w:pStyle w:val="affe"/>
        <w:numPr>
          <w:ilvl w:val="0"/>
          <w:numId w:val="0"/>
        </w:numPr>
        <w:ind w:left="420"/>
      </w:pPr>
      <w:r>
        <w:t>生态保护红线</w:t>
      </w:r>
    </w:p>
    <w:p w14:paraId="7A9ECC25" w14:textId="77777777" w:rsidR="00271798" w:rsidRDefault="00E5328F">
      <w:pPr>
        <w:pStyle w:val="afffff7"/>
      </w:pPr>
      <w:r>
        <w:t>在生态空间范围内具有特殊重要生态功能、必须强制性严格保护的区域</w:t>
      </w:r>
      <w:r>
        <w:rPr>
          <w:rFonts w:hint="eastAsia"/>
        </w:rPr>
        <w:t>。</w:t>
      </w:r>
      <w:r>
        <w:t>包括具有重要水源涵养、生物多样性维护、水土保持、防风固沙等功能的生态功能重要区域，以及水土流失、土地沙化、石漠化等生态环境敏感脆弱区域。</w:t>
      </w:r>
    </w:p>
    <w:p w14:paraId="390AA698" w14:textId="77777777" w:rsidR="00271798" w:rsidRDefault="00E5328F">
      <w:pPr>
        <w:pStyle w:val="affd"/>
        <w:spacing w:before="312" w:after="312"/>
        <w:rPr>
          <w:rFonts w:ascii="Times New Roman"/>
        </w:rPr>
      </w:pPr>
      <w:bookmarkStart w:id="63" w:name="_Toc146570492"/>
      <w:bookmarkStart w:id="64" w:name="_Toc146535261"/>
      <w:bookmarkStart w:id="65" w:name="_Toc203751286"/>
      <w:r>
        <w:rPr>
          <w:rFonts w:ascii="Times New Roman" w:hint="eastAsia"/>
        </w:rPr>
        <w:t>总体要求</w:t>
      </w:r>
      <w:bookmarkEnd w:id="65"/>
    </w:p>
    <w:p w14:paraId="68A5F87F" w14:textId="77777777" w:rsidR="00271798" w:rsidRDefault="00E5328F">
      <w:pPr>
        <w:pStyle w:val="affe"/>
      </w:pPr>
      <w:r>
        <w:t>元数据</w:t>
      </w:r>
    </w:p>
    <w:p w14:paraId="423B13D4" w14:textId="77777777" w:rsidR="00271798" w:rsidRDefault="00E5328F">
      <w:pPr>
        <w:pStyle w:val="afffff7"/>
      </w:pPr>
      <w:r>
        <w:t>矢量数据元数据依据《国土资源信息核心元数据标准》（</w:t>
      </w:r>
      <w:r>
        <w:t>TD/T 1016</w:t>
      </w:r>
      <w:r>
        <w:t>）。</w:t>
      </w:r>
    </w:p>
    <w:p w14:paraId="6F7470DF" w14:textId="77777777" w:rsidR="00271798" w:rsidRDefault="00E5328F">
      <w:pPr>
        <w:pStyle w:val="affe"/>
      </w:pPr>
      <w:bookmarkStart w:id="66" w:name="_Toc146570497"/>
      <w:bookmarkStart w:id="67" w:name="_Toc146535266"/>
      <w:bookmarkStart w:id="68" w:name="_Toc146535301"/>
      <w:r>
        <w:t>坐标系统</w:t>
      </w:r>
    </w:p>
    <w:bookmarkEnd w:id="66"/>
    <w:bookmarkEnd w:id="67"/>
    <w:bookmarkEnd w:id="68"/>
    <w:p w14:paraId="611B1871" w14:textId="77777777" w:rsidR="00271798" w:rsidRDefault="00E5328F">
      <w:pPr>
        <w:pStyle w:val="afffff7"/>
      </w:pPr>
      <w:r>
        <w:t>采用</w:t>
      </w:r>
      <w:r>
        <w:t>“2000</w:t>
      </w:r>
      <w:r>
        <w:t>国家大地坐标系（</w:t>
      </w:r>
      <w:r>
        <w:t>CGCS2000</w:t>
      </w:r>
      <w:r>
        <w:t>）</w:t>
      </w:r>
      <w:r>
        <w:t>”</w:t>
      </w:r>
      <w:r>
        <w:t>，以度为单位的地理坐标。</w:t>
      </w:r>
    </w:p>
    <w:p w14:paraId="67858396" w14:textId="77777777" w:rsidR="00271798" w:rsidRDefault="00E5328F">
      <w:pPr>
        <w:pStyle w:val="affe"/>
      </w:pPr>
      <w:bookmarkStart w:id="69" w:name="_Toc146535303"/>
      <w:bookmarkStart w:id="70" w:name="_Toc146570499"/>
      <w:bookmarkStart w:id="71" w:name="_Toc146535268"/>
      <w:r>
        <w:t>高程基准</w:t>
      </w:r>
      <w:bookmarkEnd w:id="69"/>
      <w:bookmarkEnd w:id="70"/>
      <w:bookmarkEnd w:id="71"/>
    </w:p>
    <w:p w14:paraId="0815F7D9" w14:textId="77777777" w:rsidR="00271798" w:rsidRDefault="00E5328F">
      <w:pPr>
        <w:pStyle w:val="afffff7"/>
      </w:pPr>
      <w:r>
        <w:t>采用</w:t>
      </w:r>
      <w:r>
        <w:t>1985</w:t>
      </w:r>
      <w:r>
        <w:t>国家高程基准。</w:t>
      </w:r>
    </w:p>
    <w:p w14:paraId="4DD1F7F4" w14:textId="77777777" w:rsidR="00271798" w:rsidRDefault="00E5328F">
      <w:pPr>
        <w:pStyle w:val="affe"/>
      </w:pPr>
      <w:bookmarkStart w:id="72" w:name="_Toc146570498"/>
      <w:bookmarkStart w:id="73" w:name="_Toc146535267"/>
      <w:bookmarkStart w:id="74" w:name="_Toc146535302"/>
      <w:r>
        <w:t>地图投影与分带</w:t>
      </w:r>
      <w:bookmarkEnd w:id="72"/>
      <w:bookmarkEnd w:id="73"/>
      <w:bookmarkEnd w:id="74"/>
    </w:p>
    <w:p w14:paraId="0B22275B" w14:textId="77777777" w:rsidR="00271798" w:rsidRDefault="00E5328F">
      <w:pPr>
        <w:pStyle w:val="afffff7"/>
      </w:pPr>
      <w:r>
        <w:t>采用</w:t>
      </w:r>
      <w:r>
        <w:t>“</w:t>
      </w:r>
      <w:r>
        <w:t>高斯</w:t>
      </w:r>
      <w:r>
        <w:t>-</w:t>
      </w:r>
      <w:r>
        <w:t>克吕格投影</w:t>
      </w:r>
      <w:r>
        <w:t>”</w:t>
      </w:r>
      <w:r>
        <w:t>，采用</w:t>
      </w:r>
      <w:r>
        <w:t>3</w:t>
      </w:r>
      <w:r>
        <w:t>度国家标准分带。</w:t>
      </w:r>
    </w:p>
    <w:p w14:paraId="384C8E20" w14:textId="77777777" w:rsidR="00271798" w:rsidRDefault="00E5328F">
      <w:pPr>
        <w:pStyle w:val="affe"/>
      </w:pPr>
      <w:r>
        <w:lastRenderedPageBreak/>
        <w:t>数据格式</w:t>
      </w:r>
    </w:p>
    <w:p w14:paraId="6BF520B6" w14:textId="77777777" w:rsidR="00271798" w:rsidRDefault="00E5328F">
      <w:pPr>
        <w:pStyle w:val="afffff7"/>
      </w:pPr>
      <w:r>
        <w:t>采用</w:t>
      </w:r>
      <w:r>
        <w:t xml:space="preserve"> .</w:t>
      </w:r>
      <w:proofErr w:type="spellStart"/>
      <w:r>
        <w:t>mdb</w:t>
      </w:r>
      <w:proofErr w:type="spellEnd"/>
      <w:r>
        <w:t xml:space="preserve"> </w:t>
      </w:r>
      <w:r>
        <w:t>或</w:t>
      </w:r>
      <w:r>
        <w:t xml:space="preserve"> .</w:t>
      </w:r>
      <w:proofErr w:type="spellStart"/>
      <w:r>
        <w:t>gdb</w:t>
      </w:r>
      <w:proofErr w:type="spellEnd"/>
      <w:r>
        <w:rPr>
          <w:rFonts w:hint="eastAsia"/>
        </w:rPr>
        <w:t>、</w:t>
      </w:r>
      <w:r>
        <w:t xml:space="preserve"> .</w:t>
      </w:r>
      <w:r>
        <w:rPr>
          <w:rFonts w:hint="eastAsia"/>
        </w:rPr>
        <w:t>pdf</w:t>
      </w:r>
      <w:r>
        <w:rPr>
          <w:rFonts w:hint="eastAsia"/>
        </w:rPr>
        <w:t>、</w:t>
      </w:r>
      <w:r>
        <w:rPr>
          <w:rFonts w:hint="eastAsia"/>
        </w:rPr>
        <w:t xml:space="preserve"> </w:t>
      </w:r>
      <w:r>
        <w:t>.</w:t>
      </w:r>
      <w:proofErr w:type="spellStart"/>
      <w:r>
        <w:rPr>
          <w:rFonts w:hint="eastAsia"/>
        </w:rPr>
        <w:t>xls</w:t>
      </w:r>
      <w:proofErr w:type="spellEnd"/>
      <w:r>
        <w:t xml:space="preserve"> </w:t>
      </w:r>
      <w:r>
        <w:t>格式。</w:t>
      </w:r>
    </w:p>
    <w:p w14:paraId="35F4E413" w14:textId="77777777" w:rsidR="00271798" w:rsidRDefault="00E5328F">
      <w:pPr>
        <w:pStyle w:val="affd"/>
        <w:spacing w:before="312" w:after="312"/>
        <w:rPr>
          <w:rFonts w:ascii="Times New Roman"/>
        </w:rPr>
      </w:pPr>
      <w:bookmarkStart w:id="75" w:name="_Toc203751287"/>
      <w:r>
        <w:rPr>
          <w:rFonts w:ascii="Times New Roman" w:hint="eastAsia"/>
        </w:rPr>
        <w:t>成果</w:t>
      </w:r>
      <w:r>
        <w:rPr>
          <w:rFonts w:ascii="Times New Roman"/>
        </w:rPr>
        <w:t>数据</w:t>
      </w:r>
      <w:bookmarkEnd w:id="63"/>
      <w:bookmarkEnd w:id="64"/>
      <w:bookmarkEnd w:id="75"/>
    </w:p>
    <w:p w14:paraId="0EDE6D6B" w14:textId="77777777" w:rsidR="00271798" w:rsidRDefault="00E5328F">
      <w:pPr>
        <w:pStyle w:val="affe"/>
      </w:pPr>
      <w:bookmarkStart w:id="76" w:name="_Toc146535297"/>
      <w:bookmarkStart w:id="77" w:name="_Toc146178760"/>
      <w:bookmarkStart w:id="78" w:name="_Toc146570493"/>
      <w:bookmarkStart w:id="79" w:name="_Toc146535262"/>
      <w:r>
        <w:t>数据</w:t>
      </w:r>
      <w:bookmarkEnd w:id="76"/>
      <w:bookmarkEnd w:id="77"/>
      <w:bookmarkEnd w:id="78"/>
      <w:bookmarkEnd w:id="79"/>
      <w:r>
        <w:rPr>
          <w:rFonts w:hint="eastAsia"/>
        </w:rPr>
        <w:t>要素</w:t>
      </w:r>
    </w:p>
    <w:p w14:paraId="06186469" w14:textId="77777777" w:rsidR="00271798" w:rsidRDefault="00E5328F">
      <w:pPr>
        <w:pStyle w:val="afffff7"/>
      </w:pPr>
      <w:r>
        <w:rPr>
          <w:rFonts w:hint="eastAsia"/>
        </w:rPr>
        <w:t>生态保护红线划定成果数据</w:t>
      </w:r>
      <w:r>
        <w:t>内容包括基础地理要素、应</w:t>
      </w:r>
      <w:proofErr w:type="gramStart"/>
      <w:r>
        <w:t>划尽划基础</w:t>
      </w:r>
      <w:proofErr w:type="gramEnd"/>
      <w:r>
        <w:t>数据要素、矛盾冲突基础数据要素和红</w:t>
      </w:r>
      <w:proofErr w:type="gramStart"/>
      <w:r>
        <w:t>线成果</w:t>
      </w:r>
      <w:proofErr w:type="gramEnd"/>
      <w:r>
        <w:t>数据要素。</w:t>
      </w:r>
    </w:p>
    <w:p w14:paraId="70D0CF02" w14:textId="77777777" w:rsidR="00271798" w:rsidRDefault="00E5328F">
      <w:pPr>
        <w:pStyle w:val="affe"/>
      </w:pPr>
      <w:bookmarkStart w:id="80" w:name="_Toc146178761"/>
      <w:bookmarkStart w:id="81" w:name="_Toc146535298"/>
      <w:bookmarkStart w:id="82" w:name="_Toc146570494"/>
      <w:bookmarkStart w:id="83" w:name="_Toc146535263"/>
      <w:r>
        <w:t>要素分类</w:t>
      </w:r>
      <w:bookmarkEnd w:id="80"/>
      <w:r>
        <w:t>与</w:t>
      </w:r>
      <w:bookmarkEnd w:id="81"/>
      <w:bookmarkEnd w:id="82"/>
      <w:bookmarkEnd w:id="83"/>
      <w:r>
        <w:t>代码</w:t>
      </w:r>
    </w:p>
    <w:p w14:paraId="15A268C7" w14:textId="77777777" w:rsidR="00271798" w:rsidRDefault="00E5328F">
      <w:pPr>
        <w:pStyle w:val="afffffffffffc"/>
        <w:spacing w:line="240" w:lineRule="auto"/>
        <w:rPr>
          <w:rFonts w:ascii="Times New Roman" w:eastAsia="宋体" w:hAnsi="Times New Roman"/>
          <w:szCs w:val="21"/>
        </w:rPr>
      </w:pPr>
      <w:r>
        <w:rPr>
          <w:rFonts w:ascii="Times New Roman" w:eastAsia="宋体" w:hAnsi="Times New Roman"/>
          <w:szCs w:val="21"/>
        </w:rPr>
        <w:t>生态保护红</w:t>
      </w:r>
      <w:proofErr w:type="gramStart"/>
      <w:r>
        <w:rPr>
          <w:rFonts w:ascii="Times New Roman" w:eastAsia="宋体" w:hAnsi="Times New Roman"/>
          <w:szCs w:val="21"/>
        </w:rPr>
        <w:t>线数据</w:t>
      </w:r>
      <w:proofErr w:type="gramEnd"/>
      <w:r>
        <w:rPr>
          <w:rFonts w:ascii="Times New Roman" w:eastAsia="宋体" w:hAnsi="Times New Roman"/>
          <w:szCs w:val="21"/>
        </w:rPr>
        <w:t>要素分类大类</w:t>
      </w:r>
      <w:proofErr w:type="gramStart"/>
      <w:r>
        <w:rPr>
          <w:rFonts w:ascii="Times New Roman" w:eastAsia="宋体" w:hAnsi="Times New Roman"/>
          <w:szCs w:val="21"/>
        </w:rPr>
        <w:t>采用面</w:t>
      </w:r>
      <w:proofErr w:type="gramEnd"/>
      <w:r>
        <w:rPr>
          <w:rFonts w:ascii="Times New Roman" w:eastAsia="宋体" w:hAnsi="Times New Roman"/>
          <w:szCs w:val="21"/>
        </w:rPr>
        <w:t>分类法，小类以下采用线分类法。根据分类编码通用原则，将生态保护红线评估数据要素依次按大类、小类、一级类、二级类、三级类和四级类划分，要素代码采用十位数字层次码组成</w:t>
      </w:r>
      <w:r>
        <w:rPr>
          <w:rFonts w:ascii="Times New Roman" w:eastAsia="宋体" w:hAnsi="Times New Roman" w:hint="eastAsia"/>
          <w:szCs w:val="21"/>
        </w:rPr>
        <w:t>。</w:t>
      </w:r>
    </w:p>
    <w:p w14:paraId="129A673F" w14:textId="77777777" w:rsidR="00271798" w:rsidRDefault="00E5328F">
      <w:pPr>
        <w:spacing w:line="240" w:lineRule="auto"/>
        <w:jc w:val="center"/>
        <w:rPr>
          <w:rFonts w:ascii="Times New Roman" w:hAnsi="Times New Roman"/>
        </w:rPr>
      </w:pPr>
      <w:proofErr w:type="gramStart"/>
      <w:r>
        <w:rPr>
          <w:rFonts w:ascii="Times New Roman" w:hAnsi="Times New Roman"/>
        </w:rPr>
        <w:t>XX</w:t>
      </w:r>
      <w:r>
        <w:rPr>
          <w:rFonts w:ascii="Times New Roman" w:hAnsi="Times New Roman" w:hint="eastAsia"/>
        </w:rPr>
        <w:t xml:space="preserve">  </w:t>
      </w:r>
      <w:proofErr w:type="spellStart"/>
      <w:r>
        <w:rPr>
          <w:rFonts w:ascii="Times New Roman" w:hAnsi="Times New Roman"/>
        </w:rPr>
        <w:t>XX</w:t>
      </w:r>
      <w:proofErr w:type="spellEnd"/>
      <w:proofErr w:type="gramEnd"/>
      <w:r>
        <w:rPr>
          <w:rFonts w:ascii="Times New Roman" w:hAnsi="Times New Roman" w:hint="eastAsia"/>
        </w:rPr>
        <w:t xml:space="preserve">  </w:t>
      </w:r>
      <w:proofErr w:type="spellStart"/>
      <w:r>
        <w:rPr>
          <w:rFonts w:ascii="Times New Roman" w:hAnsi="Times New Roman"/>
        </w:rPr>
        <w:t>XX</w:t>
      </w:r>
      <w:proofErr w:type="spellEnd"/>
      <w:r>
        <w:rPr>
          <w:rFonts w:ascii="Times New Roman" w:hAnsi="Times New Roman"/>
        </w:rPr>
        <w:t xml:space="preserve">  </w:t>
      </w:r>
      <w:proofErr w:type="spellStart"/>
      <w:r>
        <w:rPr>
          <w:rFonts w:ascii="Times New Roman" w:hAnsi="Times New Roman"/>
        </w:rPr>
        <w:t>XX</w:t>
      </w:r>
      <w:proofErr w:type="spellEnd"/>
      <w:r>
        <w:rPr>
          <w:rFonts w:ascii="Times New Roman" w:hAnsi="Times New Roman"/>
        </w:rPr>
        <w:t xml:space="preserve">  X  </w:t>
      </w:r>
      <w:proofErr w:type="spellStart"/>
      <w:r>
        <w:rPr>
          <w:rFonts w:ascii="Times New Roman" w:hAnsi="Times New Roman"/>
        </w:rPr>
        <w:t>X</w:t>
      </w:r>
      <w:proofErr w:type="spellEnd"/>
    </w:p>
    <w:p w14:paraId="4877A444" w14:textId="77777777" w:rsidR="00271798" w:rsidRDefault="00E5328F">
      <w:pPr>
        <w:spacing w:beforeLines="50" w:before="156"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14:anchorId="616C1197" wp14:editId="09EBC5BF">
                <wp:simplePos x="0" y="0"/>
                <wp:positionH relativeFrom="column">
                  <wp:posOffset>3728085</wp:posOffset>
                </wp:positionH>
                <wp:positionV relativeFrom="paragraph">
                  <wp:posOffset>66040</wp:posOffset>
                </wp:positionV>
                <wp:extent cx="223520" cy="128905"/>
                <wp:effectExtent l="0" t="0" r="24765" b="24130"/>
                <wp:wrapNone/>
                <wp:docPr id="11" name="肘形连接符 6"/>
                <wp:cNvGraphicFramePr/>
                <a:graphic xmlns:a="http://schemas.openxmlformats.org/drawingml/2006/main">
                  <a:graphicData uri="http://schemas.microsoft.com/office/word/2010/wordprocessingShape">
                    <wps:wsp>
                      <wps:cNvCnPr/>
                      <wps:spPr>
                        <a:xfrm>
                          <a:off x="0" y="0"/>
                          <a:ext cx="223388" cy="128792"/>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262CB4B6"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293.55pt;margin-top:5.2pt;width:17.6pt;height:10.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" adj="37"/>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14:anchorId="350DD57A" wp14:editId="6EC37FC9">
                <wp:simplePos x="0" y="0"/>
                <wp:positionH relativeFrom="column">
                  <wp:posOffset>3498215</wp:posOffset>
                </wp:positionH>
                <wp:positionV relativeFrom="paragraph">
                  <wp:posOffset>66040</wp:posOffset>
                </wp:positionV>
                <wp:extent cx="453390" cy="398145"/>
                <wp:effectExtent l="0" t="0" r="22860" b="21590"/>
                <wp:wrapNone/>
                <wp:docPr id="10" name="肘形连接符 6"/>
                <wp:cNvGraphicFramePr/>
                <a:graphic xmlns:a="http://schemas.openxmlformats.org/drawingml/2006/main">
                  <a:graphicData uri="http://schemas.microsoft.com/office/word/2010/wordprocessingShape">
                    <wps:wsp>
                      <wps:cNvCnPr/>
                      <wps:spPr>
                        <a:xfrm>
                          <a:off x="0" y="0"/>
                          <a:ext cx="453468" cy="398032"/>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1DBF5CE7" id="肘形连接符 6" o:spid="_x0000_s1026" type="#_x0000_t34" style="position:absolute;left:0;text-align:left;margin-left:275.45pt;margin-top:5.2pt;width:35.7pt;height:3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" adj="37"/>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14:anchorId="5D0A3362" wp14:editId="6B62300F">
                <wp:simplePos x="0" y="0"/>
                <wp:positionH relativeFrom="column">
                  <wp:posOffset>3256915</wp:posOffset>
                </wp:positionH>
                <wp:positionV relativeFrom="paragraph">
                  <wp:posOffset>66040</wp:posOffset>
                </wp:positionV>
                <wp:extent cx="695325" cy="661670"/>
                <wp:effectExtent l="0" t="0" r="10160" b="24130"/>
                <wp:wrapNone/>
                <wp:docPr id="9" name="肘形连接符 6"/>
                <wp:cNvGraphicFramePr/>
                <a:graphic xmlns:a="http://schemas.openxmlformats.org/drawingml/2006/main">
                  <a:graphicData uri="http://schemas.microsoft.com/office/word/2010/wordprocessingShape">
                    <wps:wsp>
                      <wps:cNvCnPr/>
                      <wps:spPr>
                        <a:xfrm>
                          <a:off x="0" y="0"/>
                          <a:ext cx="695102" cy="661779"/>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322EBE83" id="肘形连接符 6" o:spid="_x0000_s1026" type="#_x0000_t34" style="position:absolute;left:0;text-align:left;margin-left:256.45pt;margin-top:5.2pt;width:54.75pt;height:5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" adj="37"/>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30DA9A26" wp14:editId="4D587075">
                <wp:simplePos x="0" y="0"/>
                <wp:positionH relativeFrom="column">
                  <wp:posOffset>2903220</wp:posOffset>
                </wp:positionH>
                <wp:positionV relativeFrom="paragraph">
                  <wp:posOffset>66040</wp:posOffset>
                </wp:positionV>
                <wp:extent cx="1048385" cy="909320"/>
                <wp:effectExtent l="0" t="0" r="18415" b="24130"/>
                <wp:wrapNone/>
                <wp:docPr id="8" name="肘形连接符 6"/>
                <wp:cNvGraphicFramePr/>
                <a:graphic xmlns:a="http://schemas.openxmlformats.org/drawingml/2006/main">
                  <a:graphicData uri="http://schemas.microsoft.com/office/word/2010/wordprocessingShape">
                    <wps:wsp>
                      <wps:cNvCnPr/>
                      <wps:spPr>
                        <a:xfrm>
                          <a:off x="0" y="0"/>
                          <a:ext cx="1048521" cy="909429"/>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5672DD8A" id="肘形连接符 6" o:spid="_x0000_s1026" type="#_x0000_t34" style="position:absolute;left:0;text-align:left;margin-left:228.6pt;margin-top:5.2pt;width:82.55pt;height:71.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" adj="37"/>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54DF0B60" wp14:editId="0BC437AC">
                <wp:simplePos x="0" y="0"/>
                <wp:positionH relativeFrom="column">
                  <wp:posOffset>2561590</wp:posOffset>
                </wp:positionH>
                <wp:positionV relativeFrom="paragraph">
                  <wp:posOffset>66040</wp:posOffset>
                </wp:positionV>
                <wp:extent cx="1390650" cy="1183005"/>
                <wp:effectExtent l="0" t="0" r="19050" b="36195"/>
                <wp:wrapNone/>
                <wp:docPr id="6" name="肘形连接符 6"/>
                <wp:cNvGraphicFramePr/>
                <a:graphic xmlns:a="http://schemas.openxmlformats.org/drawingml/2006/main">
                  <a:graphicData uri="http://schemas.microsoft.com/office/word/2010/wordprocessingShape">
                    <wps:wsp>
                      <wps:cNvCnPr/>
                      <wps:spPr>
                        <a:xfrm>
                          <a:off x="0" y="0"/>
                          <a:ext cx="1390720" cy="1183114"/>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30E3B24A" id="肘形连接符 6" o:spid="_x0000_s1026" type="#_x0000_t34" style="position:absolute;left:0;text-align:left;margin-left:201.7pt;margin-top:5.2pt;width:109.5pt;height:93.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" adj="37"/>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01987424" wp14:editId="50AC3476">
                <wp:simplePos x="0" y="0"/>
                <wp:positionH relativeFrom="column">
                  <wp:posOffset>2252980</wp:posOffset>
                </wp:positionH>
                <wp:positionV relativeFrom="paragraph">
                  <wp:posOffset>66040</wp:posOffset>
                </wp:positionV>
                <wp:extent cx="1699895" cy="1435735"/>
                <wp:effectExtent l="0" t="0" r="15240" b="31115"/>
                <wp:wrapNone/>
                <wp:docPr id="7" name="肘形连接符 6"/>
                <wp:cNvGraphicFramePr/>
                <a:graphic xmlns:a="http://schemas.openxmlformats.org/drawingml/2006/main">
                  <a:graphicData uri="http://schemas.microsoft.com/office/word/2010/wordprocessingShape">
                    <wps:wsp>
                      <wps:cNvCnPr/>
                      <wps:spPr>
                        <a:xfrm>
                          <a:off x="0" y="0"/>
                          <a:ext cx="1699775" cy="1435844"/>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4228BFEC" id="肘形连接符 6" o:spid="_x0000_s1026" type="#_x0000_t34" style="position:absolute;left:0;text-align:left;margin-left:177.4pt;margin-top:5.2pt;width:133.85pt;height:113.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" adj="37"/>
            </w:pict>
          </mc:Fallback>
        </mc:AlternateContent>
      </w:r>
      <w:r>
        <w:rPr>
          <w:rFonts w:ascii="Times New Roman" w:hAnsi="Times New Roman"/>
        </w:rPr>
        <w:t xml:space="preserve">                                                </w:t>
      </w:r>
      <w:r>
        <w:rPr>
          <w:rFonts w:ascii="Times New Roman" w:hAnsi="Times New Roman" w:hint="eastAsia"/>
        </w:rPr>
        <w:t>四级类要素码</w:t>
      </w:r>
    </w:p>
    <w:p w14:paraId="30E5B060"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r>
        <w:rPr>
          <w:rFonts w:ascii="Times New Roman" w:hAnsi="Times New Roman" w:hint="eastAsia"/>
        </w:rPr>
        <w:t>三级类要素码</w:t>
      </w:r>
    </w:p>
    <w:p w14:paraId="76AC2D63"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bookmarkStart w:id="84" w:name="OLE_LINK2"/>
      <w:r>
        <w:rPr>
          <w:rFonts w:ascii="Times New Roman" w:hAnsi="Times New Roman" w:hint="eastAsia"/>
        </w:rPr>
        <w:t>二级类要素码</w:t>
      </w:r>
      <w:bookmarkEnd w:id="84"/>
    </w:p>
    <w:p w14:paraId="465618FD"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r>
        <w:rPr>
          <w:rFonts w:ascii="Times New Roman" w:hAnsi="Times New Roman" w:hint="eastAsia"/>
        </w:rPr>
        <w:t>一级类要素码</w:t>
      </w:r>
    </w:p>
    <w:p w14:paraId="70097CA5"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bookmarkStart w:id="85" w:name="OLE_LINK3"/>
      <w:r>
        <w:rPr>
          <w:rFonts w:ascii="Times New Roman" w:hAnsi="Times New Roman" w:hint="eastAsia"/>
        </w:rPr>
        <w:t>小类码</w:t>
      </w:r>
      <w:bookmarkEnd w:id="85"/>
    </w:p>
    <w:p w14:paraId="36FFC4DF"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r>
        <w:rPr>
          <w:rFonts w:ascii="Times New Roman" w:hAnsi="Times New Roman" w:hint="eastAsia"/>
        </w:rPr>
        <w:t>大类码</w:t>
      </w:r>
    </w:p>
    <w:p w14:paraId="0D306D77" w14:textId="77777777" w:rsidR="00271798" w:rsidRDefault="00E5328F">
      <w:pPr>
        <w:spacing w:line="240" w:lineRule="auto"/>
        <w:jc w:val="center"/>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rPr>
        <w:t>图</w:t>
      </w:r>
      <w:r>
        <w:rPr>
          <w:rFonts w:ascii="Times New Roman" w:hAnsi="Times New Roman"/>
        </w:rPr>
        <w:t xml:space="preserve">1 </w:t>
      </w:r>
      <w:r>
        <w:rPr>
          <w:rFonts w:ascii="Times New Roman" w:hAnsi="Times New Roman" w:hint="eastAsia"/>
        </w:rPr>
        <w:t>要素代码</w:t>
      </w:r>
      <w:r>
        <w:rPr>
          <w:rFonts w:ascii="Times New Roman" w:hAnsi="Times New Roman"/>
        </w:rPr>
        <w:t>结构图</w:t>
      </w:r>
    </w:p>
    <w:p w14:paraId="15E42887" w14:textId="77777777" w:rsidR="00271798" w:rsidRDefault="00E5328F">
      <w:pPr>
        <w:pStyle w:val="afffffffffffc"/>
        <w:spacing w:line="240" w:lineRule="auto"/>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w:t>
      </w:r>
    </w:p>
    <w:p w14:paraId="6CF382A8" w14:textId="77777777" w:rsidR="00271798" w:rsidRDefault="00E5328F">
      <w:pPr>
        <w:pStyle w:val="afffffffffffd"/>
        <w:rPr>
          <w:rFonts w:ascii="Times New Roman"/>
          <w:szCs w:val="21"/>
        </w:rPr>
      </w:pPr>
      <w:r>
        <w:rPr>
          <w:rFonts w:ascii="Times New Roman"/>
          <w:szCs w:val="21"/>
        </w:rPr>
        <w:t>a</w:t>
      </w:r>
      <w:r>
        <w:rPr>
          <w:rFonts w:ascii="Times New Roman"/>
          <w:szCs w:val="21"/>
        </w:rPr>
        <w:t>）</w:t>
      </w:r>
      <w:r>
        <w:rPr>
          <w:rFonts w:ascii="Times New Roman"/>
          <w:szCs w:val="21"/>
        </w:rPr>
        <w:t xml:space="preserve"> </w:t>
      </w:r>
      <w:r>
        <w:rPr>
          <w:rFonts w:ascii="Times New Roman"/>
          <w:szCs w:val="21"/>
        </w:rPr>
        <w:t>大类码为专业代码，设定为二位数字码，其中：基础地理数据专业码为</w:t>
      </w:r>
      <w:r>
        <w:rPr>
          <w:rFonts w:ascii="Times New Roman"/>
          <w:szCs w:val="21"/>
        </w:rPr>
        <w:t>10</w:t>
      </w:r>
      <w:r>
        <w:rPr>
          <w:rFonts w:ascii="Times New Roman"/>
          <w:szCs w:val="21"/>
        </w:rPr>
        <w:t>，应</w:t>
      </w:r>
      <w:proofErr w:type="gramStart"/>
      <w:r>
        <w:rPr>
          <w:rFonts w:ascii="Times New Roman"/>
          <w:szCs w:val="21"/>
        </w:rPr>
        <w:t>划尽划基础</w:t>
      </w:r>
      <w:proofErr w:type="gramEnd"/>
      <w:r>
        <w:rPr>
          <w:rFonts w:ascii="Times New Roman"/>
          <w:szCs w:val="21"/>
        </w:rPr>
        <w:t>数据专业码为</w:t>
      </w:r>
      <w:r>
        <w:rPr>
          <w:rFonts w:ascii="Times New Roman"/>
          <w:szCs w:val="21"/>
        </w:rPr>
        <w:t>20</w:t>
      </w:r>
      <w:r>
        <w:rPr>
          <w:rFonts w:ascii="Times New Roman"/>
          <w:szCs w:val="21"/>
        </w:rPr>
        <w:t>，矛盾冲突基础数据专业码为</w:t>
      </w:r>
      <w:r>
        <w:rPr>
          <w:rFonts w:ascii="Times New Roman"/>
          <w:szCs w:val="21"/>
        </w:rPr>
        <w:t>30</w:t>
      </w:r>
      <w:r>
        <w:rPr>
          <w:rFonts w:ascii="Times New Roman"/>
          <w:szCs w:val="21"/>
        </w:rPr>
        <w:t>，红</w:t>
      </w:r>
      <w:proofErr w:type="gramStart"/>
      <w:r>
        <w:rPr>
          <w:rFonts w:ascii="Times New Roman"/>
          <w:szCs w:val="21"/>
        </w:rPr>
        <w:t>线成果</w:t>
      </w:r>
      <w:proofErr w:type="gramEnd"/>
      <w:r>
        <w:rPr>
          <w:rFonts w:ascii="Times New Roman"/>
          <w:szCs w:val="21"/>
        </w:rPr>
        <w:t>数据专业码为</w:t>
      </w:r>
      <w:r>
        <w:rPr>
          <w:rFonts w:ascii="Times New Roman"/>
          <w:szCs w:val="21"/>
        </w:rPr>
        <w:t>40</w:t>
      </w:r>
      <w:r>
        <w:rPr>
          <w:rFonts w:ascii="Times New Roman"/>
          <w:szCs w:val="21"/>
        </w:rPr>
        <w:t>；小类码为业务代码，设定为二位数字码，空位以</w:t>
      </w:r>
      <w:r>
        <w:rPr>
          <w:rFonts w:ascii="Times New Roman"/>
          <w:szCs w:val="21"/>
        </w:rPr>
        <w:t>0</w:t>
      </w:r>
      <w:r>
        <w:rPr>
          <w:rFonts w:ascii="Times New Roman"/>
          <w:szCs w:val="21"/>
        </w:rPr>
        <w:t>补齐。生态保护红线评估调整成果数据业务代码为</w:t>
      </w:r>
      <w:r>
        <w:rPr>
          <w:rFonts w:ascii="Times New Roman"/>
          <w:szCs w:val="21"/>
        </w:rPr>
        <w:t>01</w:t>
      </w:r>
      <w:r>
        <w:rPr>
          <w:rFonts w:ascii="Times New Roman"/>
          <w:szCs w:val="21"/>
        </w:rPr>
        <w:t>；</w:t>
      </w:r>
      <w:proofErr w:type="gramStart"/>
      <w:r>
        <w:rPr>
          <w:rFonts w:ascii="Times New Roman"/>
          <w:szCs w:val="21"/>
        </w:rPr>
        <w:t>一至四级类码为</w:t>
      </w:r>
      <w:proofErr w:type="gramEnd"/>
      <w:r>
        <w:rPr>
          <w:rFonts w:ascii="Times New Roman"/>
          <w:szCs w:val="21"/>
        </w:rPr>
        <w:t>要素分类代码，其中：</w:t>
      </w:r>
      <w:proofErr w:type="gramStart"/>
      <w:r>
        <w:rPr>
          <w:rFonts w:ascii="Times New Roman"/>
          <w:szCs w:val="21"/>
        </w:rPr>
        <w:t>一级类码为</w:t>
      </w:r>
      <w:proofErr w:type="gramEnd"/>
      <w:r>
        <w:rPr>
          <w:rFonts w:ascii="Times New Roman"/>
          <w:szCs w:val="21"/>
        </w:rPr>
        <w:t>二位数字码、</w:t>
      </w:r>
      <w:proofErr w:type="gramStart"/>
      <w:r>
        <w:rPr>
          <w:rFonts w:ascii="Times New Roman"/>
          <w:szCs w:val="21"/>
        </w:rPr>
        <w:t>二级类码为</w:t>
      </w:r>
      <w:proofErr w:type="gramEnd"/>
      <w:r>
        <w:rPr>
          <w:rFonts w:ascii="Times New Roman"/>
          <w:szCs w:val="21"/>
        </w:rPr>
        <w:t>二位数字码、</w:t>
      </w:r>
      <w:proofErr w:type="gramStart"/>
      <w:r>
        <w:rPr>
          <w:rFonts w:ascii="Times New Roman"/>
          <w:szCs w:val="21"/>
        </w:rPr>
        <w:t>三级类码为</w:t>
      </w:r>
      <w:proofErr w:type="gramEnd"/>
      <w:r>
        <w:rPr>
          <w:rFonts w:ascii="Times New Roman"/>
          <w:szCs w:val="21"/>
        </w:rPr>
        <w:t>一位数字码、</w:t>
      </w:r>
      <w:proofErr w:type="gramStart"/>
      <w:r>
        <w:rPr>
          <w:rFonts w:ascii="Times New Roman"/>
          <w:szCs w:val="21"/>
        </w:rPr>
        <w:t>四级类码为</w:t>
      </w:r>
      <w:proofErr w:type="gramEnd"/>
      <w:r>
        <w:rPr>
          <w:rFonts w:ascii="Times New Roman"/>
          <w:szCs w:val="21"/>
        </w:rPr>
        <w:t>一位数字码，空位以</w:t>
      </w:r>
      <w:r>
        <w:rPr>
          <w:rFonts w:ascii="Times New Roman"/>
          <w:szCs w:val="21"/>
        </w:rPr>
        <w:t>0</w:t>
      </w:r>
      <w:r>
        <w:rPr>
          <w:rFonts w:ascii="Times New Roman"/>
          <w:szCs w:val="21"/>
        </w:rPr>
        <w:t>补齐。</w:t>
      </w:r>
    </w:p>
    <w:p w14:paraId="54E84909" w14:textId="77777777" w:rsidR="00271798" w:rsidRDefault="00E5328F">
      <w:pPr>
        <w:pStyle w:val="afffffffffffd"/>
        <w:rPr>
          <w:rFonts w:ascii="Times New Roman"/>
          <w:szCs w:val="21"/>
        </w:rPr>
      </w:pPr>
      <w:r>
        <w:rPr>
          <w:rFonts w:ascii="Times New Roman"/>
          <w:szCs w:val="21"/>
        </w:rPr>
        <w:t>b</w:t>
      </w:r>
      <w:r>
        <w:rPr>
          <w:rFonts w:ascii="Times New Roman"/>
          <w:szCs w:val="21"/>
        </w:rPr>
        <w:t>）</w:t>
      </w:r>
      <w:r>
        <w:rPr>
          <w:rFonts w:ascii="Times New Roman"/>
          <w:szCs w:val="21"/>
        </w:rPr>
        <w:t xml:space="preserve"> </w:t>
      </w:r>
      <w:r>
        <w:rPr>
          <w:rFonts w:ascii="Times New Roman"/>
          <w:szCs w:val="21"/>
        </w:rPr>
        <w:t>基础地理要素的一级类码、二级类码、</w:t>
      </w:r>
      <w:proofErr w:type="gramStart"/>
      <w:r>
        <w:rPr>
          <w:rFonts w:ascii="Times New Roman"/>
          <w:szCs w:val="21"/>
        </w:rPr>
        <w:t>三级类码和四级类码引用</w:t>
      </w:r>
      <w:proofErr w:type="gramEnd"/>
      <w:r>
        <w:rPr>
          <w:rFonts w:ascii="Times New Roman"/>
          <w:szCs w:val="21"/>
        </w:rPr>
        <w:t>GB/T 13923</w:t>
      </w:r>
      <w:r>
        <w:rPr>
          <w:rFonts w:ascii="Times New Roman"/>
          <w:szCs w:val="21"/>
        </w:rPr>
        <w:t>中的基础地理要素代码结构与代码。</w:t>
      </w:r>
    </w:p>
    <w:p w14:paraId="6E46CE96" w14:textId="77777777" w:rsidR="00271798" w:rsidRDefault="00E5328F">
      <w:pPr>
        <w:pStyle w:val="afffffffffffd"/>
        <w:rPr>
          <w:rFonts w:ascii="Times New Roman"/>
          <w:szCs w:val="21"/>
        </w:rPr>
      </w:pPr>
      <w:r>
        <w:rPr>
          <w:rFonts w:ascii="Times New Roman"/>
          <w:szCs w:val="21"/>
        </w:rPr>
        <w:t>c</w:t>
      </w:r>
      <w:r>
        <w:rPr>
          <w:rFonts w:ascii="Times New Roman"/>
          <w:szCs w:val="21"/>
        </w:rPr>
        <w:t>）</w:t>
      </w:r>
      <w:r>
        <w:rPr>
          <w:rFonts w:ascii="Times New Roman"/>
          <w:szCs w:val="21"/>
        </w:rPr>
        <w:t xml:space="preserve"> </w:t>
      </w:r>
      <w:r>
        <w:rPr>
          <w:rFonts w:ascii="Times New Roman"/>
          <w:szCs w:val="21"/>
        </w:rPr>
        <w:t>各要素类中如含有</w:t>
      </w:r>
      <w:r>
        <w:rPr>
          <w:rFonts w:ascii="Times New Roman"/>
          <w:szCs w:val="21"/>
        </w:rPr>
        <w:t>“</w:t>
      </w:r>
      <w:r>
        <w:rPr>
          <w:rFonts w:ascii="Times New Roman"/>
          <w:szCs w:val="21"/>
        </w:rPr>
        <w:t>其他</w:t>
      </w:r>
      <w:r>
        <w:rPr>
          <w:rFonts w:ascii="Times New Roman"/>
          <w:szCs w:val="21"/>
        </w:rPr>
        <w:t>”</w:t>
      </w:r>
      <w:r>
        <w:rPr>
          <w:rFonts w:ascii="Times New Roman"/>
          <w:szCs w:val="21"/>
        </w:rPr>
        <w:t>类，则该类代码直接设为</w:t>
      </w:r>
      <w:r>
        <w:rPr>
          <w:rFonts w:ascii="Times New Roman"/>
          <w:szCs w:val="21"/>
        </w:rPr>
        <w:t>“9”</w:t>
      </w:r>
      <w:r>
        <w:rPr>
          <w:rFonts w:ascii="Times New Roman"/>
          <w:szCs w:val="21"/>
        </w:rPr>
        <w:t>或</w:t>
      </w:r>
      <w:r>
        <w:rPr>
          <w:rFonts w:ascii="Times New Roman"/>
          <w:szCs w:val="21"/>
        </w:rPr>
        <w:t>“99”</w:t>
      </w:r>
      <w:r>
        <w:rPr>
          <w:rFonts w:ascii="Times New Roman"/>
          <w:szCs w:val="21"/>
        </w:rPr>
        <w:t>。</w:t>
      </w:r>
    </w:p>
    <w:p w14:paraId="2D70350C" w14:textId="77777777" w:rsidR="00271798" w:rsidRDefault="00E5328F">
      <w:pPr>
        <w:pStyle w:val="afffff7"/>
      </w:pPr>
      <w:r>
        <w:t>生态保护红</w:t>
      </w:r>
      <w:proofErr w:type="gramStart"/>
      <w:r>
        <w:t>线数据各</w:t>
      </w:r>
      <w:proofErr w:type="gramEnd"/>
      <w:r>
        <w:t>类要素的代码与名称描述见表</w:t>
      </w:r>
      <w:r>
        <w:t>1</w:t>
      </w:r>
      <w:r>
        <w:t>。</w:t>
      </w:r>
    </w:p>
    <w:p w14:paraId="44AFDE35" w14:textId="77777777" w:rsidR="00271798" w:rsidRDefault="00E5328F">
      <w:pPr>
        <w:pStyle w:val="afffff7"/>
      </w:pPr>
      <w:r>
        <w:br w:type="page"/>
      </w:r>
    </w:p>
    <w:p w14:paraId="29EC70B8" w14:textId="77777777" w:rsidR="00271798" w:rsidRDefault="00E5328F">
      <w:pPr>
        <w:pStyle w:val="afff6"/>
        <w:ind w:left="0" w:firstLine="0"/>
        <w:rPr>
          <w:rFonts w:ascii="Times New Roman" w:eastAsia="黑体" w:hAnsi="Times New Roman"/>
        </w:rPr>
      </w:pPr>
      <w:r>
        <w:rPr>
          <w:rFonts w:ascii="Times New Roman" w:eastAsia="黑体" w:hAnsi="Times New Roman"/>
        </w:rPr>
        <w:lastRenderedPageBreak/>
        <w:t>要素代码、名称及属性表名描述表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9"/>
        <w:gridCol w:w="4368"/>
        <w:gridCol w:w="1922"/>
        <w:gridCol w:w="1881"/>
      </w:tblGrid>
      <w:tr w:rsidR="00271798" w14:paraId="5C9F0531" w14:textId="77777777">
        <w:trPr>
          <w:trHeight w:hRule="exact" w:val="280"/>
          <w:tblHeader/>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EAD180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要素代码</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17FFF4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要素名称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70A00F" w14:textId="77777777" w:rsidR="00271798" w:rsidRDefault="00E5328F">
            <w:pPr>
              <w:widowControl/>
              <w:spacing w:line="240" w:lineRule="exact"/>
              <w:jc w:val="center"/>
              <w:textAlignment w:val="center"/>
              <w:rPr>
                <w:rFonts w:ascii="Times New Roman" w:hAnsi="Times New Roman"/>
                <w:kern w:val="0"/>
                <w:sz w:val="18"/>
                <w:szCs w:val="18"/>
                <w:lang w:bidi="ar"/>
              </w:rPr>
            </w:pPr>
            <w:proofErr w:type="gramStart"/>
            <w:r>
              <w:rPr>
                <w:rFonts w:ascii="Times New Roman" w:hAnsi="Times New Roman"/>
                <w:kern w:val="0"/>
                <w:sz w:val="18"/>
                <w:szCs w:val="18"/>
                <w:lang w:bidi="ar"/>
              </w:rPr>
              <w:t>要素图层属性</w:t>
            </w:r>
            <w:proofErr w:type="gramEnd"/>
            <w:r>
              <w:rPr>
                <w:rFonts w:ascii="Times New Roman" w:hAnsi="Times New Roman"/>
                <w:kern w:val="0"/>
                <w:sz w:val="18"/>
                <w:szCs w:val="18"/>
                <w:lang w:bidi="ar"/>
              </w:rPr>
              <w:t>表名</w:t>
            </w:r>
          </w:p>
        </w:tc>
        <w:tc>
          <w:tcPr>
            <w:tcW w:w="1007" w:type="pct"/>
            <w:tcBorders>
              <w:top w:val="single" w:sz="4" w:space="0" w:color="auto"/>
              <w:left w:val="single" w:sz="4" w:space="0" w:color="auto"/>
              <w:bottom w:val="single" w:sz="4" w:space="0" w:color="auto"/>
              <w:right w:val="single" w:sz="4" w:space="0" w:color="auto"/>
            </w:tcBorders>
          </w:tcPr>
          <w:p w14:paraId="49B9167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说明</w:t>
            </w:r>
          </w:p>
        </w:tc>
      </w:tr>
      <w:tr w:rsidR="00271798" w14:paraId="74D8428B"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B970F0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1000000000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D2769E9"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基础地理要素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16F398"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178C1A43" w14:textId="77777777" w:rsidR="00271798" w:rsidRDefault="00271798">
            <w:pPr>
              <w:spacing w:line="240" w:lineRule="exact"/>
              <w:jc w:val="center"/>
              <w:rPr>
                <w:rFonts w:ascii="Times New Roman" w:hAnsi="Times New Roman"/>
                <w:sz w:val="18"/>
                <w:szCs w:val="18"/>
              </w:rPr>
            </w:pPr>
          </w:p>
        </w:tc>
      </w:tr>
      <w:tr w:rsidR="00271798" w14:paraId="11890C2E"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77DD64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1000600000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191CDA4" w14:textId="77777777" w:rsidR="00271798" w:rsidRDefault="00E5328F">
            <w:pPr>
              <w:widowControl/>
              <w:spacing w:line="24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境界与政区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8AC55F"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73C2C193" w14:textId="77777777" w:rsidR="00271798" w:rsidRDefault="00271798">
            <w:pPr>
              <w:spacing w:line="240" w:lineRule="exact"/>
              <w:jc w:val="center"/>
              <w:rPr>
                <w:rFonts w:ascii="Times New Roman" w:hAnsi="Times New Roman"/>
                <w:sz w:val="18"/>
                <w:szCs w:val="18"/>
              </w:rPr>
            </w:pPr>
          </w:p>
        </w:tc>
      </w:tr>
      <w:tr w:rsidR="00271798" w14:paraId="60F65085"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1A50A3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1000600100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385C116"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行政区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D4D526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XZQ</w:t>
            </w:r>
          </w:p>
        </w:tc>
        <w:tc>
          <w:tcPr>
            <w:tcW w:w="1007" w:type="pct"/>
            <w:tcBorders>
              <w:top w:val="single" w:sz="4" w:space="0" w:color="auto"/>
              <w:left w:val="single" w:sz="4" w:space="0" w:color="auto"/>
              <w:bottom w:val="single" w:sz="4" w:space="0" w:color="auto"/>
              <w:right w:val="single" w:sz="4" w:space="0" w:color="auto"/>
            </w:tcBorders>
            <w:vAlign w:val="center"/>
          </w:tcPr>
          <w:p w14:paraId="1A5F9C2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GB/T 13923</w:t>
            </w:r>
            <w:r>
              <w:rPr>
                <w:rFonts w:ascii="Times New Roman" w:hAnsi="Times New Roman"/>
                <w:kern w:val="0"/>
                <w:sz w:val="18"/>
                <w:szCs w:val="18"/>
                <w:lang w:bidi="ar"/>
              </w:rPr>
              <w:t>的扩展</w:t>
            </w:r>
          </w:p>
        </w:tc>
      </w:tr>
      <w:tr w:rsidR="00271798" w14:paraId="0DEF69C6"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7BDBAD"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1000600200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EA7621F"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行政区界线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66C3D2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XZQJX</w:t>
            </w:r>
          </w:p>
        </w:tc>
        <w:tc>
          <w:tcPr>
            <w:tcW w:w="1007" w:type="pct"/>
            <w:tcBorders>
              <w:top w:val="single" w:sz="4" w:space="0" w:color="auto"/>
              <w:left w:val="single" w:sz="4" w:space="0" w:color="auto"/>
              <w:bottom w:val="single" w:sz="4" w:space="0" w:color="auto"/>
              <w:right w:val="single" w:sz="4" w:space="0" w:color="auto"/>
            </w:tcBorders>
            <w:vAlign w:val="center"/>
          </w:tcPr>
          <w:p w14:paraId="31726DE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GB/T 13923</w:t>
            </w:r>
            <w:r>
              <w:rPr>
                <w:rFonts w:ascii="Times New Roman" w:hAnsi="Times New Roman"/>
                <w:kern w:val="0"/>
                <w:sz w:val="18"/>
                <w:szCs w:val="18"/>
                <w:lang w:bidi="ar"/>
              </w:rPr>
              <w:t>的扩展</w:t>
            </w:r>
          </w:p>
        </w:tc>
      </w:tr>
      <w:tr w:rsidR="00271798" w14:paraId="74676D74"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4B99A8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2000000000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F69554D"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应</w:t>
            </w:r>
            <w:proofErr w:type="gramStart"/>
            <w:r>
              <w:rPr>
                <w:rFonts w:ascii="Times New Roman" w:hAnsi="Times New Roman"/>
                <w:kern w:val="0"/>
                <w:sz w:val="18"/>
                <w:szCs w:val="18"/>
                <w:lang w:bidi="ar"/>
              </w:rPr>
              <w:t>划尽划基础</w:t>
            </w:r>
            <w:proofErr w:type="gramEnd"/>
            <w:r>
              <w:rPr>
                <w:rFonts w:ascii="Times New Roman" w:hAnsi="Times New Roman"/>
                <w:kern w:val="0"/>
                <w:sz w:val="18"/>
                <w:szCs w:val="18"/>
                <w:lang w:bidi="ar"/>
              </w:rPr>
              <w:t>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6FA5047"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1BE67D73" w14:textId="77777777" w:rsidR="00271798" w:rsidRDefault="00271798">
            <w:pPr>
              <w:spacing w:line="240" w:lineRule="exact"/>
              <w:jc w:val="center"/>
              <w:rPr>
                <w:rFonts w:ascii="Times New Roman" w:hAnsi="Times New Roman"/>
                <w:sz w:val="18"/>
                <w:szCs w:val="18"/>
              </w:rPr>
            </w:pPr>
          </w:p>
        </w:tc>
      </w:tr>
      <w:tr w:rsidR="00271798" w14:paraId="0F5EABE9"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EDF02B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76E40C"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生态保护重要性评价要素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8174620"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3FEA0215" w14:textId="77777777" w:rsidR="00271798" w:rsidRDefault="00271798">
            <w:pPr>
              <w:spacing w:line="240" w:lineRule="exact"/>
              <w:jc w:val="center"/>
              <w:rPr>
                <w:rFonts w:ascii="Times New Roman" w:hAnsi="Times New Roman"/>
                <w:sz w:val="18"/>
                <w:szCs w:val="18"/>
              </w:rPr>
            </w:pPr>
          </w:p>
        </w:tc>
      </w:tr>
      <w:tr w:rsidR="00271798" w14:paraId="7F847B07"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DF5B9A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6E0E5E3"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集成评价结果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CDFE63E"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4490BBE1" w14:textId="77777777" w:rsidR="00271798" w:rsidRDefault="00271798">
            <w:pPr>
              <w:spacing w:line="240" w:lineRule="exact"/>
              <w:jc w:val="center"/>
              <w:rPr>
                <w:rFonts w:ascii="Times New Roman" w:hAnsi="Times New Roman"/>
                <w:sz w:val="18"/>
                <w:szCs w:val="18"/>
              </w:rPr>
            </w:pPr>
          </w:p>
        </w:tc>
      </w:tr>
      <w:tr w:rsidR="00271798" w14:paraId="447C56F2"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870C90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2001010100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9DC292B" w14:textId="77777777" w:rsidR="00271798" w:rsidRDefault="00E5328F">
            <w:pPr>
              <w:widowControl/>
              <w:spacing w:line="240" w:lineRule="exact"/>
              <w:ind w:firstLineChars="300" w:firstLine="54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生态保护重要性评价集成结果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E242F7C"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STBHZYX</w:t>
            </w:r>
          </w:p>
        </w:tc>
        <w:tc>
          <w:tcPr>
            <w:tcW w:w="1007" w:type="pct"/>
            <w:tcBorders>
              <w:top w:val="single" w:sz="4" w:space="0" w:color="auto"/>
              <w:left w:val="single" w:sz="4" w:space="0" w:color="auto"/>
              <w:bottom w:val="single" w:sz="4" w:space="0" w:color="auto"/>
              <w:right w:val="single" w:sz="4" w:space="0" w:color="auto"/>
            </w:tcBorders>
          </w:tcPr>
          <w:p w14:paraId="5D3E9238" w14:textId="77777777" w:rsidR="00271798" w:rsidRDefault="00271798">
            <w:pPr>
              <w:spacing w:line="240" w:lineRule="exact"/>
              <w:jc w:val="center"/>
              <w:rPr>
                <w:rFonts w:ascii="Times New Roman" w:hAnsi="Times New Roman"/>
                <w:kern w:val="0"/>
                <w:sz w:val="18"/>
                <w:szCs w:val="18"/>
                <w:lang w:bidi="ar"/>
              </w:rPr>
            </w:pPr>
          </w:p>
        </w:tc>
      </w:tr>
      <w:tr w:rsidR="00271798" w14:paraId="1BA07CBE"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204B4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2001010200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EF4693C" w14:textId="77777777" w:rsidR="00271798" w:rsidRDefault="00E5328F">
            <w:pPr>
              <w:widowControl/>
              <w:spacing w:line="240" w:lineRule="exact"/>
              <w:ind w:firstLineChars="300" w:firstLine="54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生态系统服务功能重要性评价集成结果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176149E"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STXTFWGNZYX</w:t>
            </w:r>
          </w:p>
        </w:tc>
        <w:tc>
          <w:tcPr>
            <w:tcW w:w="1007" w:type="pct"/>
            <w:tcBorders>
              <w:top w:val="single" w:sz="4" w:space="0" w:color="auto"/>
              <w:left w:val="single" w:sz="4" w:space="0" w:color="auto"/>
              <w:bottom w:val="single" w:sz="4" w:space="0" w:color="auto"/>
              <w:right w:val="single" w:sz="4" w:space="0" w:color="auto"/>
            </w:tcBorders>
          </w:tcPr>
          <w:p w14:paraId="2A01A194" w14:textId="77777777" w:rsidR="00271798" w:rsidRDefault="00271798">
            <w:pPr>
              <w:spacing w:line="240" w:lineRule="exact"/>
              <w:jc w:val="center"/>
              <w:rPr>
                <w:rFonts w:ascii="Times New Roman" w:hAnsi="Times New Roman"/>
                <w:kern w:val="0"/>
                <w:sz w:val="18"/>
                <w:szCs w:val="18"/>
                <w:lang w:bidi="ar"/>
              </w:rPr>
            </w:pPr>
          </w:p>
        </w:tc>
      </w:tr>
      <w:tr w:rsidR="00271798" w14:paraId="4D557369"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6DE390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2001010300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63FE734" w14:textId="77777777" w:rsidR="00271798" w:rsidRDefault="00E5328F">
            <w:pPr>
              <w:widowControl/>
              <w:spacing w:line="240" w:lineRule="exact"/>
              <w:ind w:firstLineChars="300" w:firstLine="54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生态脆弱（敏感）性评价集成结果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958398"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STCRMGX</w:t>
            </w:r>
          </w:p>
        </w:tc>
        <w:tc>
          <w:tcPr>
            <w:tcW w:w="1007" w:type="pct"/>
            <w:tcBorders>
              <w:top w:val="single" w:sz="4" w:space="0" w:color="auto"/>
              <w:left w:val="single" w:sz="4" w:space="0" w:color="auto"/>
              <w:bottom w:val="single" w:sz="4" w:space="0" w:color="auto"/>
              <w:right w:val="single" w:sz="4" w:space="0" w:color="auto"/>
            </w:tcBorders>
          </w:tcPr>
          <w:p w14:paraId="2EE61F8F" w14:textId="77777777" w:rsidR="00271798" w:rsidRDefault="00271798">
            <w:pPr>
              <w:spacing w:line="240" w:lineRule="exact"/>
              <w:jc w:val="center"/>
              <w:rPr>
                <w:rFonts w:ascii="Times New Roman" w:hAnsi="Times New Roman"/>
                <w:kern w:val="0"/>
                <w:sz w:val="18"/>
                <w:szCs w:val="18"/>
                <w:lang w:bidi="ar"/>
              </w:rPr>
            </w:pPr>
          </w:p>
        </w:tc>
      </w:tr>
      <w:tr w:rsidR="00271798" w14:paraId="2A243F34"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239616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E5A9997"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单项评价结果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4C30249" w14:textId="77777777" w:rsidR="00271798" w:rsidRDefault="00271798">
            <w:pPr>
              <w:spacing w:line="240" w:lineRule="exact"/>
              <w:jc w:val="center"/>
              <w:rPr>
                <w:rFonts w:ascii="Times New Roman" w:hAnsi="Times New Roman"/>
                <w:kern w:val="0"/>
                <w:sz w:val="18"/>
                <w:szCs w:val="18"/>
                <w:lang w:bidi="ar"/>
              </w:rPr>
            </w:pPr>
          </w:p>
        </w:tc>
        <w:tc>
          <w:tcPr>
            <w:tcW w:w="1007" w:type="pct"/>
            <w:tcBorders>
              <w:top w:val="single" w:sz="4" w:space="0" w:color="auto"/>
              <w:left w:val="single" w:sz="4" w:space="0" w:color="auto"/>
              <w:bottom w:val="single" w:sz="4" w:space="0" w:color="auto"/>
              <w:right w:val="single" w:sz="4" w:space="0" w:color="auto"/>
            </w:tcBorders>
          </w:tcPr>
          <w:p w14:paraId="483B687C" w14:textId="77777777" w:rsidR="00271798" w:rsidRDefault="00271798">
            <w:pPr>
              <w:spacing w:line="240" w:lineRule="exact"/>
              <w:jc w:val="center"/>
              <w:rPr>
                <w:rFonts w:ascii="Times New Roman" w:hAnsi="Times New Roman"/>
                <w:kern w:val="0"/>
                <w:sz w:val="18"/>
                <w:szCs w:val="18"/>
                <w:lang w:bidi="ar"/>
              </w:rPr>
            </w:pPr>
          </w:p>
        </w:tc>
      </w:tr>
      <w:tr w:rsidR="00271798" w14:paraId="4ED27BC5"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4B9985C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2001020100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BAE25F7"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水源涵养功能重要性评价结果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2F36C8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SYHYGNZYX</w:t>
            </w:r>
          </w:p>
        </w:tc>
        <w:tc>
          <w:tcPr>
            <w:tcW w:w="1007" w:type="pct"/>
            <w:tcBorders>
              <w:top w:val="single" w:sz="4" w:space="0" w:color="auto"/>
              <w:left w:val="single" w:sz="4" w:space="0" w:color="auto"/>
              <w:bottom w:val="single" w:sz="4" w:space="0" w:color="auto"/>
              <w:right w:val="single" w:sz="4" w:space="0" w:color="auto"/>
            </w:tcBorders>
          </w:tcPr>
          <w:p w14:paraId="0F97D4F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EE94884"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7BE3258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2001020200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424B57E"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水土保持功能重要性评价结果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F5374D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STBCGNZYX</w:t>
            </w:r>
          </w:p>
        </w:tc>
        <w:tc>
          <w:tcPr>
            <w:tcW w:w="1007" w:type="pct"/>
            <w:tcBorders>
              <w:top w:val="single" w:sz="4" w:space="0" w:color="auto"/>
              <w:left w:val="single" w:sz="4" w:space="0" w:color="auto"/>
              <w:bottom w:val="single" w:sz="4" w:space="0" w:color="auto"/>
              <w:right w:val="single" w:sz="4" w:space="0" w:color="auto"/>
            </w:tcBorders>
          </w:tcPr>
          <w:p w14:paraId="5FB57228"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45F9949"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668FBD9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2001020300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368B780"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生物多样性维护功能重要性评价结果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354701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SWDYXWHGNZYX</w:t>
            </w:r>
          </w:p>
        </w:tc>
        <w:tc>
          <w:tcPr>
            <w:tcW w:w="1007" w:type="pct"/>
            <w:tcBorders>
              <w:top w:val="single" w:sz="4" w:space="0" w:color="auto"/>
              <w:left w:val="single" w:sz="4" w:space="0" w:color="auto"/>
              <w:bottom w:val="single" w:sz="4" w:space="0" w:color="auto"/>
              <w:right w:val="single" w:sz="4" w:space="0" w:color="auto"/>
            </w:tcBorders>
          </w:tcPr>
          <w:p w14:paraId="695CB38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79CAB9B"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0288403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2001020400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01353E5"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防风固沙功能重要性评价结果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086459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FFGSGNZYX</w:t>
            </w:r>
          </w:p>
        </w:tc>
        <w:tc>
          <w:tcPr>
            <w:tcW w:w="1007" w:type="pct"/>
            <w:tcBorders>
              <w:top w:val="single" w:sz="4" w:space="0" w:color="auto"/>
              <w:left w:val="single" w:sz="4" w:space="0" w:color="auto"/>
              <w:bottom w:val="single" w:sz="4" w:space="0" w:color="auto"/>
              <w:right w:val="single" w:sz="4" w:space="0" w:color="auto"/>
            </w:tcBorders>
          </w:tcPr>
          <w:p w14:paraId="7A28BB0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F3F5CFB"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207010A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2001020600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63CC5F8"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水土流失脆弱（敏感）性评价结果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837E0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STLXCRMGX</w:t>
            </w:r>
          </w:p>
        </w:tc>
        <w:tc>
          <w:tcPr>
            <w:tcW w:w="1007" w:type="pct"/>
            <w:tcBorders>
              <w:top w:val="single" w:sz="4" w:space="0" w:color="auto"/>
              <w:left w:val="single" w:sz="4" w:space="0" w:color="auto"/>
              <w:bottom w:val="single" w:sz="4" w:space="0" w:color="auto"/>
              <w:right w:val="single" w:sz="4" w:space="0" w:color="auto"/>
            </w:tcBorders>
          </w:tcPr>
          <w:p w14:paraId="2385CE12"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974739E"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1CDEFE3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2001020700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1CB9FE8"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石漠化脆弱（敏感）性评价结果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C260E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SMHCRMGX</w:t>
            </w:r>
          </w:p>
        </w:tc>
        <w:tc>
          <w:tcPr>
            <w:tcW w:w="1007" w:type="pct"/>
            <w:tcBorders>
              <w:top w:val="single" w:sz="4" w:space="0" w:color="auto"/>
              <w:left w:val="single" w:sz="4" w:space="0" w:color="auto"/>
              <w:bottom w:val="single" w:sz="4" w:space="0" w:color="auto"/>
              <w:right w:val="single" w:sz="4" w:space="0" w:color="auto"/>
            </w:tcBorders>
          </w:tcPr>
          <w:p w14:paraId="1B0C145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1A91F22A"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4384487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2001020800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4DCF5CA"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土地沙化脆弱（敏感）性评价结果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CE2A2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TDSHCRMGX</w:t>
            </w:r>
          </w:p>
        </w:tc>
        <w:tc>
          <w:tcPr>
            <w:tcW w:w="1007" w:type="pct"/>
            <w:tcBorders>
              <w:top w:val="single" w:sz="4" w:space="0" w:color="auto"/>
              <w:left w:val="single" w:sz="4" w:space="0" w:color="auto"/>
              <w:bottom w:val="single" w:sz="4" w:space="0" w:color="auto"/>
              <w:right w:val="single" w:sz="4" w:space="0" w:color="auto"/>
            </w:tcBorders>
          </w:tcPr>
          <w:p w14:paraId="5F354B2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11ECC86"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6C03EF8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2001020900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E09DA33" w14:textId="77777777" w:rsidR="00271798" w:rsidRDefault="00E5328F">
            <w:pPr>
              <w:widowControl/>
              <w:spacing w:line="240" w:lineRule="exact"/>
              <w:ind w:firstLineChars="400" w:firstLine="720"/>
              <w:jc w:val="left"/>
              <w:textAlignment w:val="center"/>
              <w:rPr>
                <w:rFonts w:ascii="Times New Roman" w:hAnsi="Times New Roman"/>
                <w:kern w:val="0"/>
                <w:sz w:val="18"/>
                <w:szCs w:val="18"/>
                <w:lang w:bidi="ar"/>
              </w:rPr>
            </w:pPr>
            <w:r>
              <w:rPr>
                <w:rFonts w:ascii="Times New Roman" w:hAnsi="Times New Roman"/>
                <w:kern w:val="0"/>
                <w:sz w:val="18"/>
                <w:szCs w:val="18"/>
                <w:lang w:bidi="ar"/>
              </w:rPr>
              <w:t>盐渍化脆弱（敏感）性评价结果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B04B89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YZHCRMGX</w:t>
            </w:r>
          </w:p>
        </w:tc>
        <w:tc>
          <w:tcPr>
            <w:tcW w:w="1007" w:type="pct"/>
            <w:tcBorders>
              <w:top w:val="single" w:sz="4" w:space="0" w:color="auto"/>
              <w:left w:val="single" w:sz="4" w:space="0" w:color="auto"/>
              <w:bottom w:val="single" w:sz="4" w:space="0" w:color="auto"/>
              <w:right w:val="single" w:sz="4" w:space="0" w:color="auto"/>
            </w:tcBorders>
          </w:tcPr>
          <w:p w14:paraId="4F2B09A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C90B4D0"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98FDA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946F83B"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保护地和禁止开发区域要素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2ADDB1B" w14:textId="77777777" w:rsidR="00271798" w:rsidRDefault="00271798">
            <w:pPr>
              <w:spacing w:line="240" w:lineRule="exact"/>
              <w:jc w:val="center"/>
              <w:rPr>
                <w:rFonts w:ascii="Times New Roman" w:hAnsi="Times New Roman"/>
                <w:kern w:val="0"/>
                <w:sz w:val="18"/>
                <w:szCs w:val="18"/>
                <w:lang w:bidi="ar"/>
              </w:rPr>
            </w:pPr>
          </w:p>
        </w:tc>
        <w:tc>
          <w:tcPr>
            <w:tcW w:w="1007" w:type="pct"/>
            <w:tcBorders>
              <w:top w:val="single" w:sz="4" w:space="0" w:color="auto"/>
              <w:left w:val="single" w:sz="4" w:space="0" w:color="auto"/>
              <w:bottom w:val="single" w:sz="4" w:space="0" w:color="auto"/>
              <w:right w:val="single" w:sz="4" w:space="0" w:color="auto"/>
            </w:tcBorders>
          </w:tcPr>
          <w:p w14:paraId="42BB7552" w14:textId="77777777" w:rsidR="00271798" w:rsidRDefault="00271798">
            <w:pPr>
              <w:spacing w:line="240" w:lineRule="exact"/>
              <w:jc w:val="center"/>
              <w:rPr>
                <w:rFonts w:ascii="Times New Roman" w:hAnsi="Times New Roman"/>
                <w:kern w:val="0"/>
                <w:sz w:val="18"/>
                <w:szCs w:val="18"/>
                <w:lang w:bidi="ar"/>
              </w:rPr>
            </w:pPr>
          </w:p>
        </w:tc>
      </w:tr>
      <w:tr w:rsidR="00271798" w14:paraId="34E10DD9"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6756A3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17904AB"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AB4E68B"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ZRBHD</w:t>
            </w:r>
          </w:p>
        </w:tc>
        <w:tc>
          <w:tcPr>
            <w:tcW w:w="1007" w:type="pct"/>
            <w:tcBorders>
              <w:top w:val="single" w:sz="4" w:space="0" w:color="auto"/>
              <w:left w:val="single" w:sz="4" w:space="0" w:color="auto"/>
              <w:bottom w:val="single" w:sz="4" w:space="0" w:color="auto"/>
              <w:right w:val="single" w:sz="4" w:space="0" w:color="auto"/>
            </w:tcBorders>
          </w:tcPr>
          <w:p w14:paraId="48FD34D8" w14:textId="77777777" w:rsidR="00271798" w:rsidRDefault="00271798">
            <w:pPr>
              <w:spacing w:line="240" w:lineRule="exact"/>
              <w:jc w:val="center"/>
              <w:rPr>
                <w:rFonts w:ascii="Times New Roman" w:hAnsi="Times New Roman"/>
                <w:kern w:val="0"/>
                <w:sz w:val="18"/>
                <w:szCs w:val="18"/>
                <w:lang w:bidi="ar"/>
              </w:rPr>
            </w:pPr>
          </w:p>
        </w:tc>
      </w:tr>
      <w:tr w:rsidR="00271798" w14:paraId="5A26BD32"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8DD0D5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3554502"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饮用水水源地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9450A02"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YYSSYD</w:t>
            </w:r>
          </w:p>
        </w:tc>
        <w:tc>
          <w:tcPr>
            <w:tcW w:w="1007" w:type="pct"/>
            <w:tcBorders>
              <w:top w:val="single" w:sz="4" w:space="0" w:color="auto"/>
              <w:left w:val="single" w:sz="4" w:space="0" w:color="auto"/>
              <w:bottom w:val="single" w:sz="4" w:space="0" w:color="auto"/>
              <w:right w:val="single" w:sz="4" w:space="0" w:color="auto"/>
            </w:tcBorders>
          </w:tcPr>
          <w:p w14:paraId="789DD5FA" w14:textId="77777777" w:rsidR="00271798" w:rsidRDefault="00271798">
            <w:pPr>
              <w:spacing w:line="240" w:lineRule="exact"/>
              <w:jc w:val="center"/>
              <w:rPr>
                <w:rFonts w:ascii="Times New Roman" w:hAnsi="Times New Roman"/>
                <w:kern w:val="0"/>
                <w:sz w:val="18"/>
                <w:szCs w:val="18"/>
                <w:lang w:bidi="ar"/>
              </w:rPr>
            </w:pPr>
          </w:p>
        </w:tc>
      </w:tr>
      <w:tr w:rsidR="00271798" w14:paraId="7BA9A16B"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351E3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FD56299"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公益林</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8346505"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GYL</w:t>
            </w:r>
          </w:p>
        </w:tc>
        <w:tc>
          <w:tcPr>
            <w:tcW w:w="1007" w:type="pct"/>
            <w:tcBorders>
              <w:top w:val="single" w:sz="4" w:space="0" w:color="auto"/>
              <w:left w:val="single" w:sz="4" w:space="0" w:color="auto"/>
              <w:bottom w:val="single" w:sz="4" w:space="0" w:color="auto"/>
              <w:right w:val="single" w:sz="4" w:space="0" w:color="auto"/>
            </w:tcBorders>
          </w:tcPr>
          <w:p w14:paraId="2D1437B3" w14:textId="77777777" w:rsidR="00271798" w:rsidRDefault="00271798">
            <w:pPr>
              <w:spacing w:line="240" w:lineRule="exact"/>
              <w:jc w:val="center"/>
              <w:rPr>
                <w:rFonts w:ascii="Times New Roman" w:hAnsi="Times New Roman"/>
                <w:kern w:val="0"/>
                <w:sz w:val="18"/>
                <w:szCs w:val="18"/>
                <w:lang w:bidi="ar"/>
              </w:rPr>
            </w:pPr>
          </w:p>
        </w:tc>
      </w:tr>
      <w:tr w:rsidR="00271798" w14:paraId="153CEBA7"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5A28C7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7F2AD95"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重要湿地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3FA017F" w14:textId="77777777" w:rsidR="00271798" w:rsidRDefault="00E5328F">
            <w:pPr>
              <w:spacing w:line="240" w:lineRule="exact"/>
              <w:jc w:val="center"/>
              <w:rPr>
                <w:rFonts w:ascii="Times New Roman" w:hAnsi="Times New Roman"/>
                <w:kern w:val="0"/>
                <w:sz w:val="18"/>
                <w:szCs w:val="18"/>
                <w:lang w:bidi="ar"/>
              </w:rPr>
            </w:pPr>
            <w:r>
              <w:rPr>
                <w:rFonts w:ascii="Times New Roman" w:hAnsi="Times New Roman"/>
                <w:kern w:val="0"/>
                <w:sz w:val="18"/>
                <w:szCs w:val="18"/>
                <w:lang w:bidi="ar"/>
              </w:rPr>
              <w:t>ZYSD</w:t>
            </w:r>
          </w:p>
        </w:tc>
        <w:tc>
          <w:tcPr>
            <w:tcW w:w="1007" w:type="pct"/>
            <w:tcBorders>
              <w:top w:val="single" w:sz="4" w:space="0" w:color="auto"/>
              <w:left w:val="single" w:sz="4" w:space="0" w:color="auto"/>
              <w:bottom w:val="single" w:sz="4" w:space="0" w:color="auto"/>
              <w:right w:val="single" w:sz="4" w:space="0" w:color="auto"/>
            </w:tcBorders>
          </w:tcPr>
          <w:p w14:paraId="59185335" w14:textId="77777777" w:rsidR="00271798" w:rsidRDefault="00271798">
            <w:pPr>
              <w:spacing w:line="240" w:lineRule="exact"/>
              <w:jc w:val="center"/>
              <w:rPr>
                <w:rFonts w:ascii="Times New Roman" w:hAnsi="Times New Roman"/>
                <w:kern w:val="0"/>
                <w:sz w:val="18"/>
                <w:szCs w:val="18"/>
                <w:lang w:bidi="ar"/>
              </w:rPr>
            </w:pPr>
          </w:p>
        </w:tc>
      </w:tr>
      <w:tr w:rsidR="00271798" w14:paraId="1A873B59"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D291F8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DAAC720"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国家级水土流失重点</w:t>
            </w:r>
            <w:proofErr w:type="gramStart"/>
            <w:r>
              <w:rPr>
                <w:rFonts w:ascii="Times New Roman" w:hAnsi="Times New Roman"/>
                <w:kern w:val="0"/>
                <w:sz w:val="18"/>
                <w:szCs w:val="18"/>
                <w:lang w:bidi="ar"/>
              </w:rPr>
              <w:t>预防区</w:t>
            </w:r>
            <w:proofErr w:type="gramEnd"/>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A5C4A1" w14:textId="77777777" w:rsidR="00271798" w:rsidRDefault="00E5328F">
            <w:pPr>
              <w:spacing w:line="240" w:lineRule="exact"/>
              <w:jc w:val="center"/>
              <w:rPr>
                <w:rFonts w:ascii="Times New Roman" w:hAnsi="Times New Roman"/>
                <w:kern w:val="0"/>
                <w:sz w:val="18"/>
                <w:szCs w:val="18"/>
                <w:lang w:bidi="ar"/>
              </w:rPr>
            </w:pPr>
            <w:r>
              <w:rPr>
                <w:rFonts w:ascii="Times New Roman" w:hAnsi="Times New Roman"/>
                <w:kern w:val="0"/>
                <w:sz w:val="18"/>
                <w:szCs w:val="18"/>
                <w:lang w:bidi="ar"/>
              </w:rPr>
              <w:t>GJJSTLSZDYFQ</w:t>
            </w:r>
          </w:p>
        </w:tc>
        <w:tc>
          <w:tcPr>
            <w:tcW w:w="1007" w:type="pct"/>
            <w:tcBorders>
              <w:top w:val="single" w:sz="4" w:space="0" w:color="auto"/>
              <w:left w:val="single" w:sz="4" w:space="0" w:color="auto"/>
              <w:bottom w:val="single" w:sz="4" w:space="0" w:color="auto"/>
              <w:right w:val="single" w:sz="4" w:space="0" w:color="auto"/>
            </w:tcBorders>
          </w:tcPr>
          <w:p w14:paraId="5175428F" w14:textId="77777777" w:rsidR="00271798" w:rsidRDefault="00271798">
            <w:pPr>
              <w:spacing w:line="240" w:lineRule="exact"/>
              <w:jc w:val="center"/>
              <w:rPr>
                <w:rFonts w:ascii="Times New Roman" w:hAnsi="Times New Roman"/>
                <w:kern w:val="0"/>
                <w:sz w:val="18"/>
                <w:szCs w:val="18"/>
                <w:lang w:bidi="ar"/>
              </w:rPr>
            </w:pPr>
          </w:p>
        </w:tc>
      </w:tr>
      <w:tr w:rsidR="00271798" w14:paraId="6FD5C68F"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FC7F2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2002060000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1A7C3E2"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国家级沙化土地封禁保护区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12631C" w14:textId="77777777" w:rsidR="00271798" w:rsidRDefault="00E5328F">
            <w:pPr>
              <w:spacing w:line="240" w:lineRule="exact"/>
              <w:jc w:val="center"/>
              <w:rPr>
                <w:rFonts w:ascii="Times New Roman" w:hAnsi="Times New Roman"/>
                <w:kern w:val="0"/>
                <w:sz w:val="18"/>
                <w:szCs w:val="18"/>
                <w:lang w:bidi="ar"/>
              </w:rPr>
            </w:pPr>
            <w:r>
              <w:rPr>
                <w:rFonts w:ascii="Times New Roman" w:hAnsi="Times New Roman"/>
                <w:kern w:val="0"/>
                <w:sz w:val="18"/>
                <w:szCs w:val="18"/>
                <w:lang w:bidi="ar"/>
              </w:rPr>
              <w:t>GJJSHTDFJBHQ</w:t>
            </w:r>
          </w:p>
        </w:tc>
        <w:tc>
          <w:tcPr>
            <w:tcW w:w="1007" w:type="pct"/>
            <w:tcBorders>
              <w:top w:val="single" w:sz="4" w:space="0" w:color="auto"/>
              <w:left w:val="single" w:sz="4" w:space="0" w:color="auto"/>
              <w:bottom w:val="single" w:sz="4" w:space="0" w:color="auto"/>
              <w:right w:val="single" w:sz="4" w:space="0" w:color="auto"/>
            </w:tcBorders>
          </w:tcPr>
          <w:p w14:paraId="0870F0E2" w14:textId="77777777" w:rsidR="00271798" w:rsidRDefault="00271798">
            <w:pPr>
              <w:spacing w:line="240" w:lineRule="exact"/>
              <w:jc w:val="center"/>
              <w:rPr>
                <w:rFonts w:ascii="Times New Roman" w:hAnsi="Times New Roman"/>
                <w:kern w:val="0"/>
                <w:sz w:val="18"/>
                <w:szCs w:val="18"/>
                <w:lang w:bidi="ar"/>
              </w:rPr>
            </w:pPr>
          </w:p>
        </w:tc>
      </w:tr>
      <w:tr w:rsidR="00271798" w14:paraId="08CCFE5E" w14:textId="77777777">
        <w:trPr>
          <w:trHeight w:val="266"/>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72F43D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2003000000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4A4FEB"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有必要实施严格保护的区域要素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E8C8DC"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296E5559" w14:textId="77777777" w:rsidR="00271798" w:rsidRDefault="00271798">
            <w:pPr>
              <w:spacing w:line="240" w:lineRule="exact"/>
              <w:jc w:val="center"/>
              <w:rPr>
                <w:rFonts w:ascii="Times New Roman" w:hAnsi="Times New Roman"/>
                <w:sz w:val="18"/>
                <w:szCs w:val="18"/>
              </w:rPr>
            </w:pPr>
          </w:p>
        </w:tc>
      </w:tr>
      <w:tr w:rsidR="00271798" w14:paraId="77759138" w14:textId="77777777">
        <w:trPr>
          <w:trHeight w:hRule="exact" w:val="508"/>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47171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2003150000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14EB1DE"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其他具有重要生态功能、潜在重要生态价值、有必要实施严格保护的区域</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30A4E9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QTZYBHQ</w:t>
            </w:r>
          </w:p>
        </w:tc>
        <w:tc>
          <w:tcPr>
            <w:tcW w:w="1007" w:type="pct"/>
            <w:tcBorders>
              <w:top w:val="single" w:sz="4" w:space="0" w:color="auto"/>
              <w:left w:val="single" w:sz="4" w:space="0" w:color="auto"/>
              <w:bottom w:val="single" w:sz="4" w:space="0" w:color="auto"/>
              <w:right w:val="single" w:sz="4" w:space="0" w:color="auto"/>
            </w:tcBorders>
          </w:tcPr>
          <w:p w14:paraId="2D74DE01"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BB2DFA3"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4510EC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3000000000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B09E77"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矛盾冲突基础数据要素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6BC21A8"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5A640F7C" w14:textId="77777777" w:rsidR="00271798" w:rsidRDefault="00271798">
            <w:pPr>
              <w:spacing w:line="240" w:lineRule="exact"/>
              <w:jc w:val="center"/>
              <w:rPr>
                <w:rFonts w:ascii="Times New Roman" w:hAnsi="Times New Roman"/>
                <w:sz w:val="18"/>
                <w:szCs w:val="18"/>
              </w:rPr>
            </w:pPr>
          </w:p>
        </w:tc>
      </w:tr>
      <w:tr w:rsidR="00271798" w14:paraId="7F27F0F6"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83A570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3001000000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1291662"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现状人为活动要素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04C96F4"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1547D0F5" w14:textId="77777777" w:rsidR="00271798" w:rsidRDefault="00271798">
            <w:pPr>
              <w:spacing w:line="240" w:lineRule="exact"/>
              <w:jc w:val="center"/>
              <w:rPr>
                <w:rFonts w:ascii="Times New Roman" w:hAnsi="Times New Roman"/>
                <w:sz w:val="18"/>
                <w:szCs w:val="18"/>
              </w:rPr>
            </w:pPr>
          </w:p>
        </w:tc>
      </w:tr>
      <w:tr w:rsidR="00271798" w14:paraId="58FC60D0"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A54112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622AD8E"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耕地（含林粮间作）</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68F6C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GD</w:t>
            </w:r>
          </w:p>
        </w:tc>
        <w:tc>
          <w:tcPr>
            <w:tcW w:w="1007" w:type="pct"/>
            <w:tcBorders>
              <w:top w:val="single" w:sz="4" w:space="0" w:color="auto"/>
              <w:left w:val="single" w:sz="4" w:space="0" w:color="auto"/>
              <w:bottom w:val="single" w:sz="4" w:space="0" w:color="auto"/>
              <w:right w:val="single" w:sz="4" w:space="0" w:color="auto"/>
            </w:tcBorders>
          </w:tcPr>
          <w:p w14:paraId="44CF1F9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C54421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51AEDC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21639B"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永久基本农田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F7097F"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JBNTBHTB</w:t>
            </w:r>
          </w:p>
        </w:tc>
        <w:tc>
          <w:tcPr>
            <w:tcW w:w="1007" w:type="pct"/>
            <w:tcBorders>
              <w:top w:val="single" w:sz="4" w:space="0" w:color="auto"/>
              <w:left w:val="single" w:sz="4" w:space="0" w:color="auto"/>
              <w:bottom w:val="single" w:sz="4" w:space="0" w:color="auto"/>
              <w:right w:val="single" w:sz="4" w:space="0" w:color="auto"/>
            </w:tcBorders>
          </w:tcPr>
          <w:p w14:paraId="2C34455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12B0B0E"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77793EE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16E30C2"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基本农田储备区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B512F0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JBNTCBQ</w:t>
            </w:r>
          </w:p>
        </w:tc>
        <w:tc>
          <w:tcPr>
            <w:tcW w:w="1007" w:type="pct"/>
            <w:tcBorders>
              <w:top w:val="single" w:sz="4" w:space="0" w:color="auto"/>
              <w:left w:val="single" w:sz="4" w:space="0" w:color="auto"/>
              <w:bottom w:val="single" w:sz="4" w:space="0" w:color="auto"/>
              <w:right w:val="single" w:sz="4" w:space="0" w:color="auto"/>
            </w:tcBorders>
          </w:tcPr>
          <w:p w14:paraId="74872F35"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61E8B9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6B53C2D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767B3FE"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人工商品林</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070C12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RGSPL</w:t>
            </w:r>
          </w:p>
        </w:tc>
        <w:tc>
          <w:tcPr>
            <w:tcW w:w="1007" w:type="pct"/>
            <w:tcBorders>
              <w:top w:val="single" w:sz="4" w:space="0" w:color="auto"/>
              <w:left w:val="single" w:sz="4" w:space="0" w:color="auto"/>
              <w:bottom w:val="single" w:sz="4" w:space="0" w:color="auto"/>
              <w:right w:val="single" w:sz="4" w:space="0" w:color="auto"/>
            </w:tcBorders>
          </w:tcPr>
          <w:p w14:paraId="70AF09F9"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08F503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5CDF177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5944616"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基本草原</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4519E9F"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JBCY</w:t>
            </w:r>
          </w:p>
        </w:tc>
        <w:tc>
          <w:tcPr>
            <w:tcW w:w="1007" w:type="pct"/>
            <w:tcBorders>
              <w:top w:val="single" w:sz="4" w:space="0" w:color="auto"/>
              <w:left w:val="single" w:sz="4" w:space="0" w:color="auto"/>
              <w:bottom w:val="single" w:sz="4" w:space="0" w:color="auto"/>
              <w:right w:val="single" w:sz="4" w:space="0" w:color="auto"/>
            </w:tcBorders>
          </w:tcPr>
          <w:p w14:paraId="5A3F1180"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CA60DF6"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55060DD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4E27EE"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承包草原</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55EB71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CBCY</w:t>
            </w:r>
          </w:p>
        </w:tc>
        <w:tc>
          <w:tcPr>
            <w:tcW w:w="1007" w:type="pct"/>
            <w:tcBorders>
              <w:top w:val="single" w:sz="4" w:space="0" w:color="auto"/>
              <w:left w:val="single" w:sz="4" w:space="0" w:color="auto"/>
              <w:bottom w:val="single" w:sz="4" w:space="0" w:color="auto"/>
              <w:right w:val="single" w:sz="4" w:space="0" w:color="auto"/>
            </w:tcBorders>
          </w:tcPr>
          <w:p w14:paraId="3DA2E132"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AF1FB9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7972653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3001070000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4A0E5F0"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城镇村及工矿用地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A1F9A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CZCJGKYD</w:t>
            </w:r>
          </w:p>
        </w:tc>
        <w:tc>
          <w:tcPr>
            <w:tcW w:w="1007" w:type="pct"/>
            <w:tcBorders>
              <w:top w:val="single" w:sz="4" w:space="0" w:color="auto"/>
              <w:left w:val="single" w:sz="4" w:space="0" w:color="auto"/>
              <w:bottom w:val="single" w:sz="4" w:space="0" w:color="auto"/>
              <w:right w:val="single" w:sz="4" w:space="0" w:color="auto"/>
            </w:tcBorders>
          </w:tcPr>
          <w:p w14:paraId="2FF2A6B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AA6C0C2"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004EA70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3001080000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6A8E15"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其他现状用地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6D9B3F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QTXZYD</w:t>
            </w:r>
          </w:p>
        </w:tc>
        <w:tc>
          <w:tcPr>
            <w:tcW w:w="1007" w:type="pct"/>
            <w:tcBorders>
              <w:top w:val="single" w:sz="4" w:space="0" w:color="auto"/>
              <w:left w:val="single" w:sz="4" w:space="0" w:color="auto"/>
              <w:bottom w:val="single" w:sz="4" w:space="0" w:color="auto"/>
              <w:right w:val="single" w:sz="4" w:space="0" w:color="auto"/>
            </w:tcBorders>
          </w:tcPr>
          <w:p w14:paraId="48D9E804"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865819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1A3DD47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3001090000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10D2BC7"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合法采矿权</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1555ADF"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CKQFW</w:t>
            </w:r>
          </w:p>
        </w:tc>
        <w:tc>
          <w:tcPr>
            <w:tcW w:w="1007" w:type="pct"/>
            <w:tcBorders>
              <w:top w:val="single" w:sz="4" w:space="0" w:color="auto"/>
              <w:left w:val="single" w:sz="4" w:space="0" w:color="auto"/>
              <w:bottom w:val="single" w:sz="4" w:space="0" w:color="auto"/>
              <w:right w:val="single" w:sz="4" w:space="0" w:color="auto"/>
            </w:tcBorders>
          </w:tcPr>
          <w:p w14:paraId="428BCDD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41B6681"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392A194F"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3001100000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F19CB29"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合法探矿权</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93A71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TKQFW</w:t>
            </w:r>
          </w:p>
        </w:tc>
        <w:tc>
          <w:tcPr>
            <w:tcW w:w="1007" w:type="pct"/>
            <w:tcBorders>
              <w:top w:val="single" w:sz="4" w:space="0" w:color="auto"/>
              <w:left w:val="single" w:sz="4" w:space="0" w:color="auto"/>
              <w:bottom w:val="single" w:sz="4" w:space="0" w:color="auto"/>
              <w:right w:val="single" w:sz="4" w:space="0" w:color="auto"/>
            </w:tcBorders>
          </w:tcPr>
          <w:p w14:paraId="2A7E8E07"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21DC30D" w14:textId="77777777">
        <w:trPr>
          <w:trHeight w:hRule="exact" w:val="568"/>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A38330A"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3001110000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90AC7C0"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战略性矿产储量规模在中型及以上且已纳入规划的矿产地</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D9DBE4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ZLXKCD</w:t>
            </w:r>
          </w:p>
        </w:tc>
        <w:tc>
          <w:tcPr>
            <w:tcW w:w="1007" w:type="pct"/>
            <w:tcBorders>
              <w:top w:val="single" w:sz="4" w:space="0" w:color="auto"/>
              <w:left w:val="single" w:sz="4" w:space="0" w:color="auto"/>
              <w:bottom w:val="single" w:sz="4" w:space="0" w:color="auto"/>
              <w:right w:val="single" w:sz="4" w:space="0" w:color="auto"/>
            </w:tcBorders>
          </w:tcPr>
          <w:p w14:paraId="379AA0F6"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498DAB4"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tcPr>
          <w:p w14:paraId="0AD0A0B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lastRenderedPageBreak/>
              <w:t>3001150000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0B261E7"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各类保护地已调减的范围</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6629117" w14:textId="77777777" w:rsidR="00271798" w:rsidRDefault="00E5328F">
            <w:pPr>
              <w:spacing w:line="240" w:lineRule="exact"/>
              <w:jc w:val="center"/>
              <w:rPr>
                <w:rFonts w:ascii="Times New Roman" w:hAnsi="Times New Roman"/>
                <w:kern w:val="0"/>
                <w:sz w:val="18"/>
                <w:szCs w:val="18"/>
                <w:lang w:bidi="ar"/>
              </w:rPr>
            </w:pPr>
            <w:r>
              <w:rPr>
                <w:rFonts w:ascii="Times New Roman" w:hAnsi="Times New Roman"/>
                <w:kern w:val="0"/>
                <w:sz w:val="18"/>
                <w:szCs w:val="18"/>
                <w:lang w:bidi="ar"/>
              </w:rPr>
              <w:t>GLBHDYTJDFW</w:t>
            </w:r>
          </w:p>
        </w:tc>
        <w:tc>
          <w:tcPr>
            <w:tcW w:w="1007" w:type="pct"/>
            <w:tcBorders>
              <w:top w:val="single" w:sz="4" w:space="0" w:color="auto"/>
              <w:left w:val="single" w:sz="4" w:space="0" w:color="auto"/>
              <w:bottom w:val="single" w:sz="4" w:space="0" w:color="auto"/>
              <w:right w:val="single" w:sz="4" w:space="0" w:color="auto"/>
            </w:tcBorders>
          </w:tcPr>
          <w:p w14:paraId="1E6505B6" w14:textId="77777777" w:rsidR="00271798" w:rsidRDefault="00271798">
            <w:pPr>
              <w:spacing w:line="240" w:lineRule="exact"/>
              <w:jc w:val="center"/>
              <w:rPr>
                <w:rFonts w:ascii="Times New Roman" w:hAnsi="Times New Roman"/>
                <w:sz w:val="18"/>
                <w:szCs w:val="18"/>
              </w:rPr>
            </w:pPr>
          </w:p>
        </w:tc>
      </w:tr>
      <w:tr w:rsidR="00271798" w14:paraId="0CC9549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70AFF1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3002000000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E8C4B6" w14:textId="77777777" w:rsidR="00271798" w:rsidRDefault="00E5328F">
            <w:pPr>
              <w:widowControl/>
              <w:spacing w:line="24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拟建和在建重大项目要素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BCF4C2A"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6AA9BD20" w14:textId="77777777" w:rsidR="00271798" w:rsidRDefault="00271798">
            <w:pPr>
              <w:spacing w:line="240" w:lineRule="exact"/>
              <w:jc w:val="center"/>
              <w:rPr>
                <w:rFonts w:ascii="Times New Roman" w:hAnsi="Times New Roman"/>
                <w:sz w:val="18"/>
                <w:szCs w:val="18"/>
              </w:rPr>
            </w:pPr>
          </w:p>
        </w:tc>
      </w:tr>
      <w:tr w:rsidR="00271798" w14:paraId="45FC6B80"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2BFB24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F27EE58"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风</w:t>
            </w:r>
            <w:proofErr w:type="gramStart"/>
            <w:r>
              <w:rPr>
                <w:rFonts w:ascii="Times New Roman" w:hAnsi="Times New Roman"/>
                <w:kern w:val="0"/>
                <w:sz w:val="18"/>
                <w:szCs w:val="18"/>
                <w:lang w:bidi="ar"/>
              </w:rPr>
              <w:t>电项目</w:t>
            </w:r>
            <w:proofErr w:type="gramEnd"/>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9EF6C8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XM_FD</w:t>
            </w:r>
          </w:p>
        </w:tc>
        <w:tc>
          <w:tcPr>
            <w:tcW w:w="1007" w:type="pct"/>
            <w:tcBorders>
              <w:top w:val="single" w:sz="4" w:space="0" w:color="auto"/>
              <w:left w:val="single" w:sz="4" w:space="0" w:color="auto"/>
              <w:bottom w:val="single" w:sz="4" w:space="0" w:color="auto"/>
              <w:right w:val="single" w:sz="4" w:space="0" w:color="auto"/>
            </w:tcBorders>
          </w:tcPr>
          <w:p w14:paraId="61243B1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356C4EE"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FB4EE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B2FB9DC"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光</w:t>
            </w:r>
            <w:proofErr w:type="gramStart"/>
            <w:r>
              <w:rPr>
                <w:rFonts w:ascii="Times New Roman" w:hAnsi="Times New Roman"/>
                <w:kern w:val="0"/>
                <w:sz w:val="18"/>
                <w:szCs w:val="18"/>
                <w:lang w:bidi="ar"/>
              </w:rPr>
              <w:t>伏项目</w:t>
            </w:r>
            <w:proofErr w:type="gramEnd"/>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FA20D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XM_GF</w:t>
            </w:r>
          </w:p>
        </w:tc>
        <w:tc>
          <w:tcPr>
            <w:tcW w:w="1007" w:type="pct"/>
            <w:tcBorders>
              <w:top w:val="single" w:sz="4" w:space="0" w:color="auto"/>
              <w:left w:val="single" w:sz="4" w:space="0" w:color="auto"/>
              <w:bottom w:val="single" w:sz="4" w:space="0" w:color="auto"/>
              <w:right w:val="single" w:sz="4" w:space="0" w:color="auto"/>
            </w:tcBorders>
          </w:tcPr>
          <w:p w14:paraId="26CA8B82"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A9E63A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2CDBBF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B10D4E"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水电项目</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8585F0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XM_SD</w:t>
            </w:r>
          </w:p>
        </w:tc>
        <w:tc>
          <w:tcPr>
            <w:tcW w:w="1007" w:type="pct"/>
            <w:tcBorders>
              <w:top w:val="single" w:sz="4" w:space="0" w:color="auto"/>
              <w:left w:val="single" w:sz="4" w:space="0" w:color="auto"/>
              <w:bottom w:val="single" w:sz="4" w:space="0" w:color="auto"/>
              <w:right w:val="single" w:sz="4" w:space="0" w:color="auto"/>
            </w:tcBorders>
          </w:tcPr>
          <w:p w14:paraId="714336E8"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B9D37A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962FEB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D2EA5B"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核电项目</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775752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XM_HD</w:t>
            </w:r>
          </w:p>
        </w:tc>
        <w:tc>
          <w:tcPr>
            <w:tcW w:w="1007" w:type="pct"/>
            <w:tcBorders>
              <w:top w:val="single" w:sz="4" w:space="0" w:color="auto"/>
              <w:left w:val="single" w:sz="4" w:space="0" w:color="auto"/>
              <w:bottom w:val="single" w:sz="4" w:space="0" w:color="auto"/>
              <w:right w:val="single" w:sz="4" w:space="0" w:color="auto"/>
            </w:tcBorders>
          </w:tcPr>
          <w:p w14:paraId="501C600A"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A5F60A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96DABB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F6214A7"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旅游开发项目</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0BF1DD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XM_LYKF</w:t>
            </w:r>
          </w:p>
        </w:tc>
        <w:tc>
          <w:tcPr>
            <w:tcW w:w="1007" w:type="pct"/>
            <w:tcBorders>
              <w:top w:val="single" w:sz="4" w:space="0" w:color="auto"/>
              <w:left w:val="single" w:sz="4" w:space="0" w:color="auto"/>
              <w:bottom w:val="single" w:sz="4" w:space="0" w:color="auto"/>
              <w:right w:val="single" w:sz="4" w:space="0" w:color="auto"/>
            </w:tcBorders>
          </w:tcPr>
          <w:p w14:paraId="3EE88C69"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68FE372" w14:textId="77777777">
        <w:trPr>
          <w:trHeight w:val="255"/>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80CAB8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1E5734"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矿产资源勘查项目（含拟设探矿权）</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043FF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XM_KCZYKC</w:t>
            </w:r>
          </w:p>
        </w:tc>
        <w:tc>
          <w:tcPr>
            <w:tcW w:w="1007" w:type="pct"/>
            <w:tcBorders>
              <w:top w:val="single" w:sz="4" w:space="0" w:color="auto"/>
              <w:left w:val="single" w:sz="4" w:space="0" w:color="auto"/>
              <w:bottom w:val="single" w:sz="4" w:space="0" w:color="auto"/>
              <w:right w:val="single" w:sz="4" w:space="0" w:color="auto"/>
            </w:tcBorders>
          </w:tcPr>
          <w:p w14:paraId="4A165A38"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00F263D" w14:textId="77777777">
        <w:trPr>
          <w:trHeight w:val="255"/>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91562B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3002070000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479835C"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矿产资源开发项目（含拟设采矿权）</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4B1620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XM_KCZYKF</w:t>
            </w:r>
          </w:p>
        </w:tc>
        <w:tc>
          <w:tcPr>
            <w:tcW w:w="1007" w:type="pct"/>
            <w:tcBorders>
              <w:top w:val="single" w:sz="4" w:space="0" w:color="auto"/>
              <w:left w:val="single" w:sz="4" w:space="0" w:color="auto"/>
              <w:bottom w:val="single" w:sz="4" w:space="0" w:color="auto"/>
              <w:right w:val="single" w:sz="4" w:space="0" w:color="auto"/>
            </w:tcBorders>
          </w:tcPr>
          <w:p w14:paraId="540B497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84E7D2D" w14:textId="77777777">
        <w:trPr>
          <w:trHeight w:val="255"/>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03AC63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3002080000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9D397A2"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土地整治项目</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56CDF5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XM_TDZZ</w:t>
            </w:r>
          </w:p>
        </w:tc>
        <w:tc>
          <w:tcPr>
            <w:tcW w:w="1007" w:type="pct"/>
            <w:tcBorders>
              <w:top w:val="single" w:sz="4" w:space="0" w:color="auto"/>
              <w:left w:val="single" w:sz="4" w:space="0" w:color="auto"/>
              <w:bottom w:val="single" w:sz="4" w:space="0" w:color="auto"/>
              <w:right w:val="single" w:sz="4" w:space="0" w:color="auto"/>
            </w:tcBorders>
          </w:tcPr>
          <w:p w14:paraId="1CC1F7D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9E71CFE"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625016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3002120000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B3FFB8"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国有土地收储项目</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866293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XM_GYTDSC</w:t>
            </w:r>
          </w:p>
        </w:tc>
        <w:tc>
          <w:tcPr>
            <w:tcW w:w="1007" w:type="pct"/>
            <w:tcBorders>
              <w:top w:val="single" w:sz="4" w:space="0" w:color="auto"/>
              <w:left w:val="single" w:sz="4" w:space="0" w:color="auto"/>
              <w:bottom w:val="single" w:sz="4" w:space="0" w:color="auto"/>
              <w:right w:val="single" w:sz="4" w:space="0" w:color="auto"/>
            </w:tcBorders>
          </w:tcPr>
          <w:p w14:paraId="3248B226"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38AAE7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250172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3002130000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5956665"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产业园区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F861D1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XM_CYYQ</w:t>
            </w:r>
          </w:p>
        </w:tc>
        <w:tc>
          <w:tcPr>
            <w:tcW w:w="1007" w:type="pct"/>
            <w:tcBorders>
              <w:top w:val="single" w:sz="4" w:space="0" w:color="auto"/>
              <w:left w:val="single" w:sz="4" w:space="0" w:color="auto"/>
              <w:bottom w:val="single" w:sz="4" w:space="0" w:color="auto"/>
              <w:right w:val="single" w:sz="4" w:space="0" w:color="auto"/>
            </w:tcBorders>
          </w:tcPr>
          <w:p w14:paraId="5717B514"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3D98A8E"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A54AC4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3003000000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D62FD55" w14:textId="77777777" w:rsidR="00271798" w:rsidRDefault="00E5328F">
            <w:pPr>
              <w:widowControl/>
              <w:spacing w:line="24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拟建和在建基础设施要素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99D8D48"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6C41D01B" w14:textId="77777777" w:rsidR="00271798" w:rsidRDefault="00271798">
            <w:pPr>
              <w:spacing w:line="240" w:lineRule="exact"/>
              <w:jc w:val="center"/>
              <w:rPr>
                <w:rFonts w:ascii="Times New Roman" w:hAnsi="Times New Roman"/>
                <w:sz w:val="18"/>
                <w:szCs w:val="18"/>
              </w:rPr>
            </w:pPr>
          </w:p>
        </w:tc>
      </w:tr>
      <w:tr w:rsidR="00271798" w14:paraId="219C6152"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A52F0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B0AA172"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水库</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E0743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SS_SK</w:t>
            </w:r>
          </w:p>
        </w:tc>
        <w:tc>
          <w:tcPr>
            <w:tcW w:w="1007" w:type="pct"/>
            <w:tcBorders>
              <w:top w:val="single" w:sz="4" w:space="0" w:color="auto"/>
              <w:left w:val="single" w:sz="4" w:space="0" w:color="auto"/>
              <w:bottom w:val="single" w:sz="4" w:space="0" w:color="auto"/>
              <w:right w:val="single" w:sz="4" w:space="0" w:color="auto"/>
            </w:tcBorders>
          </w:tcPr>
          <w:p w14:paraId="4AD67D94"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10BEB797"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74E565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35403E0"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机场</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9259D4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SS_JC</w:t>
            </w:r>
          </w:p>
        </w:tc>
        <w:tc>
          <w:tcPr>
            <w:tcW w:w="1007" w:type="pct"/>
            <w:tcBorders>
              <w:top w:val="single" w:sz="4" w:space="0" w:color="auto"/>
              <w:left w:val="single" w:sz="4" w:space="0" w:color="auto"/>
              <w:bottom w:val="single" w:sz="4" w:space="0" w:color="auto"/>
              <w:right w:val="single" w:sz="4" w:space="0" w:color="auto"/>
            </w:tcBorders>
          </w:tcPr>
          <w:p w14:paraId="230EFAF8"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10CDAE29"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F95D7D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28772CF"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大坝</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14C3F2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SS_DB</w:t>
            </w:r>
          </w:p>
        </w:tc>
        <w:tc>
          <w:tcPr>
            <w:tcW w:w="1007" w:type="pct"/>
            <w:tcBorders>
              <w:top w:val="single" w:sz="4" w:space="0" w:color="auto"/>
              <w:left w:val="single" w:sz="4" w:space="0" w:color="auto"/>
              <w:bottom w:val="single" w:sz="4" w:space="0" w:color="auto"/>
              <w:right w:val="single" w:sz="4" w:space="0" w:color="auto"/>
            </w:tcBorders>
          </w:tcPr>
          <w:p w14:paraId="351F6760"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AA71761"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D9F1E0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4FE928"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公路</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0B06B9D"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SS_GL</w:t>
            </w:r>
          </w:p>
        </w:tc>
        <w:tc>
          <w:tcPr>
            <w:tcW w:w="1007" w:type="pct"/>
            <w:tcBorders>
              <w:top w:val="single" w:sz="4" w:space="0" w:color="auto"/>
              <w:left w:val="single" w:sz="4" w:space="0" w:color="auto"/>
              <w:bottom w:val="single" w:sz="4" w:space="0" w:color="auto"/>
              <w:right w:val="single" w:sz="4" w:space="0" w:color="auto"/>
            </w:tcBorders>
          </w:tcPr>
          <w:p w14:paraId="4B1D35D5"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817B06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738A66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3547FCF"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河道（含河堤）</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BB7D92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SS_HEDAO</w:t>
            </w:r>
          </w:p>
        </w:tc>
        <w:tc>
          <w:tcPr>
            <w:tcW w:w="1007" w:type="pct"/>
            <w:tcBorders>
              <w:top w:val="single" w:sz="4" w:space="0" w:color="auto"/>
              <w:left w:val="single" w:sz="4" w:space="0" w:color="auto"/>
              <w:bottom w:val="single" w:sz="4" w:space="0" w:color="auto"/>
              <w:right w:val="single" w:sz="4" w:space="0" w:color="auto"/>
            </w:tcBorders>
          </w:tcPr>
          <w:p w14:paraId="471191E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03A9E49"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D8071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3003070000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D94A763"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渠道</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AE67D5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SS_QD</w:t>
            </w:r>
          </w:p>
        </w:tc>
        <w:tc>
          <w:tcPr>
            <w:tcW w:w="1007" w:type="pct"/>
            <w:tcBorders>
              <w:top w:val="single" w:sz="4" w:space="0" w:color="auto"/>
              <w:left w:val="single" w:sz="4" w:space="0" w:color="auto"/>
              <w:bottom w:val="single" w:sz="4" w:space="0" w:color="auto"/>
              <w:right w:val="single" w:sz="4" w:space="0" w:color="auto"/>
            </w:tcBorders>
          </w:tcPr>
          <w:p w14:paraId="776386E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41CB221"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3D73F0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3003080000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39A71C0"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供水管线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70A83A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SS_GSGX</w:t>
            </w:r>
          </w:p>
        </w:tc>
        <w:tc>
          <w:tcPr>
            <w:tcW w:w="1007" w:type="pct"/>
            <w:tcBorders>
              <w:top w:val="single" w:sz="4" w:space="0" w:color="auto"/>
              <w:left w:val="single" w:sz="4" w:space="0" w:color="auto"/>
              <w:bottom w:val="single" w:sz="4" w:space="0" w:color="auto"/>
              <w:right w:val="single" w:sz="4" w:space="0" w:color="auto"/>
            </w:tcBorders>
          </w:tcPr>
          <w:p w14:paraId="596A752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C241EC7"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EA83D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3003090000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ED09F81"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供热管线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83EDE2"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SS_GRGX</w:t>
            </w:r>
          </w:p>
        </w:tc>
        <w:tc>
          <w:tcPr>
            <w:tcW w:w="1007" w:type="pct"/>
            <w:tcBorders>
              <w:top w:val="single" w:sz="4" w:space="0" w:color="auto"/>
              <w:left w:val="single" w:sz="4" w:space="0" w:color="auto"/>
              <w:bottom w:val="single" w:sz="4" w:space="0" w:color="auto"/>
              <w:right w:val="single" w:sz="4" w:space="0" w:color="auto"/>
            </w:tcBorders>
          </w:tcPr>
          <w:p w14:paraId="2449BEA9"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A3A1A17"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BD99C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C126D6"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铁路</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FB946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SS_TL</w:t>
            </w:r>
          </w:p>
        </w:tc>
        <w:tc>
          <w:tcPr>
            <w:tcW w:w="1007" w:type="pct"/>
            <w:tcBorders>
              <w:top w:val="single" w:sz="4" w:space="0" w:color="auto"/>
              <w:left w:val="single" w:sz="4" w:space="0" w:color="auto"/>
              <w:bottom w:val="single" w:sz="4" w:space="0" w:color="auto"/>
              <w:right w:val="single" w:sz="4" w:space="0" w:color="auto"/>
            </w:tcBorders>
          </w:tcPr>
          <w:p w14:paraId="5E799AF2"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5FC57C4"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207DEF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3007D53"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桥梁</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D48E5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SS_QL</w:t>
            </w:r>
          </w:p>
        </w:tc>
        <w:tc>
          <w:tcPr>
            <w:tcW w:w="1007" w:type="pct"/>
            <w:tcBorders>
              <w:top w:val="single" w:sz="4" w:space="0" w:color="auto"/>
              <w:left w:val="single" w:sz="4" w:space="0" w:color="auto"/>
              <w:bottom w:val="single" w:sz="4" w:space="0" w:color="auto"/>
              <w:right w:val="single" w:sz="4" w:space="0" w:color="auto"/>
            </w:tcBorders>
          </w:tcPr>
          <w:p w14:paraId="4965EB2F"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EADEED9"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BFF76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B833EA1"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隧道</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50664E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SS_SD</w:t>
            </w:r>
          </w:p>
        </w:tc>
        <w:tc>
          <w:tcPr>
            <w:tcW w:w="1007" w:type="pct"/>
            <w:tcBorders>
              <w:top w:val="single" w:sz="4" w:space="0" w:color="auto"/>
              <w:left w:val="single" w:sz="4" w:space="0" w:color="auto"/>
              <w:bottom w:val="single" w:sz="4" w:space="0" w:color="auto"/>
              <w:right w:val="single" w:sz="4" w:space="0" w:color="auto"/>
            </w:tcBorders>
          </w:tcPr>
          <w:p w14:paraId="2159D786"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2A96671"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1B0B30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2D0F63A"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油气管道</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82CB0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SS_YQGD</w:t>
            </w:r>
          </w:p>
        </w:tc>
        <w:tc>
          <w:tcPr>
            <w:tcW w:w="1007" w:type="pct"/>
            <w:tcBorders>
              <w:top w:val="single" w:sz="4" w:space="0" w:color="auto"/>
              <w:left w:val="single" w:sz="4" w:space="0" w:color="auto"/>
              <w:bottom w:val="single" w:sz="4" w:space="0" w:color="auto"/>
              <w:right w:val="single" w:sz="4" w:space="0" w:color="auto"/>
            </w:tcBorders>
          </w:tcPr>
          <w:p w14:paraId="55B317E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BA18B12" w14:textId="77777777">
        <w:trPr>
          <w:trHeight w:hRule="exact" w:val="567"/>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7CBCF3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0DA87B0"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输电线路（</w:t>
            </w:r>
            <w:proofErr w:type="gramStart"/>
            <w:r>
              <w:rPr>
                <w:rFonts w:ascii="Times New Roman" w:hAnsi="Times New Roman"/>
                <w:kern w:val="0"/>
                <w:sz w:val="18"/>
                <w:szCs w:val="18"/>
                <w:lang w:bidi="ar"/>
              </w:rPr>
              <w:t>含输变电站</w:t>
            </w:r>
            <w:proofErr w:type="gramEnd"/>
            <w:r>
              <w:rPr>
                <w:rFonts w:ascii="Times New Roman" w:hAnsi="Times New Roman"/>
                <w:kern w:val="0"/>
                <w:sz w:val="18"/>
                <w:szCs w:val="18"/>
                <w:lang w:bidi="ar"/>
              </w:rPr>
              <w:t>等点状附属设施）</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A94690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SS_SDXL</w:t>
            </w:r>
          </w:p>
        </w:tc>
        <w:tc>
          <w:tcPr>
            <w:tcW w:w="1007" w:type="pct"/>
            <w:tcBorders>
              <w:top w:val="single" w:sz="4" w:space="0" w:color="auto"/>
              <w:left w:val="single" w:sz="4" w:space="0" w:color="auto"/>
              <w:bottom w:val="single" w:sz="4" w:space="0" w:color="auto"/>
              <w:right w:val="single" w:sz="4" w:space="0" w:color="auto"/>
            </w:tcBorders>
          </w:tcPr>
          <w:p w14:paraId="7A8E9971"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DCC9868"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6117A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AD5C4B4"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邮电通讯</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E7EF1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SS_YDTX</w:t>
            </w:r>
          </w:p>
        </w:tc>
        <w:tc>
          <w:tcPr>
            <w:tcW w:w="1007" w:type="pct"/>
            <w:tcBorders>
              <w:top w:val="single" w:sz="4" w:space="0" w:color="auto"/>
              <w:left w:val="single" w:sz="4" w:space="0" w:color="auto"/>
              <w:bottom w:val="single" w:sz="4" w:space="0" w:color="auto"/>
              <w:right w:val="single" w:sz="4" w:space="0" w:color="auto"/>
            </w:tcBorders>
          </w:tcPr>
          <w:p w14:paraId="7DCC9DBF"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D9D505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FF968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3EEDEC"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航道</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D3A3CA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SS_HANGDAO</w:t>
            </w:r>
          </w:p>
        </w:tc>
        <w:tc>
          <w:tcPr>
            <w:tcW w:w="1007" w:type="pct"/>
            <w:tcBorders>
              <w:top w:val="single" w:sz="4" w:space="0" w:color="auto"/>
              <w:left w:val="single" w:sz="4" w:space="0" w:color="auto"/>
              <w:bottom w:val="single" w:sz="4" w:space="0" w:color="auto"/>
              <w:right w:val="single" w:sz="4" w:space="0" w:color="auto"/>
            </w:tcBorders>
          </w:tcPr>
          <w:p w14:paraId="4E354B79"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B651954"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721508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3003190000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1B73B4" w14:textId="77777777" w:rsidR="00271798" w:rsidRDefault="00E5328F">
            <w:pPr>
              <w:widowControl/>
              <w:spacing w:line="20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水闸</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32BBBA"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SS_SZ</w:t>
            </w:r>
          </w:p>
        </w:tc>
        <w:tc>
          <w:tcPr>
            <w:tcW w:w="1007" w:type="pct"/>
            <w:tcBorders>
              <w:top w:val="single" w:sz="4" w:space="0" w:color="auto"/>
              <w:left w:val="single" w:sz="4" w:space="0" w:color="auto"/>
              <w:bottom w:val="single" w:sz="4" w:space="0" w:color="auto"/>
              <w:right w:val="single" w:sz="4" w:space="0" w:color="auto"/>
            </w:tcBorders>
          </w:tcPr>
          <w:p w14:paraId="1158814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1890D9B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089616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3004000000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16A03CE" w14:textId="77777777" w:rsidR="00271798" w:rsidRDefault="00E5328F">
            <w:pPr>
              <w:widowControl/>
              <w:spacing w:line="24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县级以上空间规划范围要素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B20E4CF"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07F68D21" w14:textId="77777777" w:rsidR="00271798" w:rsidRDefault="00271798">
            <w:pPr>
              <w:spacing w:line="240" w:lineRule="exact"/>
              <w:jc w:val="center"/>
              <w:rPr>
                <w:rFonts w:ascii="Times New Roman" w:hAnsi="Times New Roman"/>
                <w:sz w:val="18"/>
                <w:szCs w:val="18"/>
              </w:rPr>
            </w:pPr>
          </w:p>
        </w:tc>
      </w:tr>
      <w:tr w:rsidR="00271798" w14:paraId="1990D612"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7FE350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E460432"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城镇开发边界</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F1BCF27"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GH_CZKFBJ</w:t>
            </w:r>
          </w:p>
        </w:tc>
        <w:tc>
          <w:tcPr>
            <w:tcW w:w="1007" w:type="pct"/>
            <w:tcBorders>
              <w:top w:val="single" w:sz="4" w:space="0" w:color="auto"/>
              <w:left w:val="single" w:sz="4" w:space="0" w:color="auto"/>
              <w:bottom w:val="single" w:sz="4" w:space="0" w:color="auto"/>
              <w:right w:val="single" w:sz="4" w:space="0" w:color="auto"/>
            </w:tcBorders>
          </w:tcPr>
          <w:p w14:paraId="08E6CE9B" w14:textId="77777777" w:rsidR="00271798" w:rsidRDefault="00271798">
            <w:pPr>
              <w:spacing w:line="240" w:lineRule="exact"/>
              <w:jc w:val="center"/>
              <w:rPr>
                <w:rFonts w:ascii="Times New Roman" w:hAnsi="Times New Roman"/>
                <w:sz w:val="18"/>
                <w:szCs w:val="18"/>
              </w:rPr>
            </w:pPr>
          </w:p>
        </w:tc>
      </w:tr>
      <w:tr w:rsidR="00271798" w14:paraId="753E9741" w14:textId="77777777">
        <w:trPr>
          <w:trHeight w:val="255"/>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71282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41D9803"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土地利用总体规划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E5D880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GH_TDLYZT</w:t>
            </w:r>
          </w:p>
        </w:tc>
        <w:tc>
          <w:tcPr>
            <w:tcW w:w="1007" w:type="pct"/>
            <w:tcBorders>
              <w:top w:val="single" w:sz="4" w:space="0" w:color="auto"/>
              <w:left w:val="single" w:sz="4" w:space="0" w:color="auto"/>
              <w:bottom w:val="single" w:sz="4" w:space="0" w:color="auto"/>
              <w:right w:val="single" w:sz="4" w:space="0" w:color="auto"/>
            </w:tcBorders>
          </w:tcPr>
          <w:p w14:paraId="45374AD5"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FB6F2DE" w14:textId="77777777">
        <w:trPr>
          <w:trHeight w:val="255"/>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D3D9C8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FAC1535"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城市总体规划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7B6647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GH_CSZT</w:t>
            </w:r>
          </w:p>
        </w:tc>
        <w:tc>
          <w:tcPr>
            <w:tcW w:w="1007" w:type="pct"/>
            <w:tcBorders>
              <w:top w:val="single" w:sz="4" w:space="0" w:color="auto"/>
              <w:left w:val="single" w:sz="4" w:space="0" w:color="auto"/>
              <w:bottom w:val="single" w:sz="4" w:space="0" w:color="auto"/>
              <w:right w:val="single" w:sz="4" w:space="0" w:color="auto"/>
            </w:tcBorders>
          </w:tcPr>
          <w:p w14:paraId="3B387395"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99C2DB4"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890236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CAA66CE"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矿产资源规划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036BE8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GH_KCZY</w:t>
            </w:r>
          </w:p>
        </w:tc>
        <w:tc>
          <w:tcPr>
            <w:tcW w:w="1007" w:type="pct"/>
            <w:tcBorders>
              <w:top w:val="single" w:sz="4" w:space="0" w:color="auto"/>
              <w:left w:val="single" w:sz="4" w:space="0" w:color="auto"/>
              <w:bottom w:val="single" w:sz="4" w:space="0" w:color="auto"/>
              <w:right w:val="single" w:sz="4" w:space="0" w:color="auto"/>
            </w:tcBorders>
          </w:tcPr>
          <w:p w14:paraId="7F375A9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A985641"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791FED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3004060000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6E9B37A"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林地保护利用规划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E972C7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GH_LDBHLY</w:t>
            </w:r>
          </w:p>
        </w:tc>
        <w:tc>
          <w:tcPr>
            <w:tcW w:w="1007" w:type="pct"/>
            <w:tcBorders>
              <w:top w:val="single" w:sz="4" w:space="0" w:color="auto"/>
              <w:left w:val="single" w:sz="4" w:space="0" w:color="auto"/>
              <w:bottom w:val="single" w:sz="4" w:space="0" w:color="auto"/>
              <w:right w:val="single" w:sz="4" w:space="0" w:color="auto"/>
            </w:tcBorders>
          </w:tcPr>
          <w:p w14:paraId="589155E0"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E3BED63"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131DA5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3004070000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0916C69"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交通运输发展规划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5F8ABD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GH_JTYSFZ</w:t>
            </w:r>
          </w:p>
        </w:tc>
        <w:tc>
          <w:tcPr>
            <w:tcW w:w="1007" w:type="pct"/>
            <w:tcBorders>
              <w:top w:val="single" w:sz="4" w:space="0" w:color="auto"/>
              <w:left w:val="single" w:sz="4" w:space="0" w:color="auto"/>
              <w:bottom w:val="single" w:sz="4" w:space="0" w:color="auto"/>
              <w:right w:val="single" w:sz="4" w:space="0" w:color="auto"/>
            </w:tcBorders>
          </w:tcPr>
          <w:p w14:paraId="1FE5640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BFE3917"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0EBE5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3004080000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A7EA9C"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水利改革发展规划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E063E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GH_SLGGFZ</w:t>
            </w:r>
          </w:p>
        </w:tc>
        <w:tc>
          <w:tcPr>
            <w:tcW w:w="1007" w:type="pct"/>
            <w:tcBorders>
              <w:top w:val="single" w:sz="4" w:space="0" w:color="auto"/>
              <w:left w:val="single" w:sz="4" w:space="0" w:color="auto"/>
              <w:bottom w:val="single" w:sz="4" w:space="0" w:color="auto"/>
              <w:right w:val="single" w:sz="4" w:space="0" w:color="auto"/>
            </w:tcBorders>
          </w:tcPr>
          <w:p w14:paraId="4B663B50"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20CB9ED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2E0F6B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sz w:val="18"/>
                <w:szCs w:val="18"/>
              </w:rPr>
              <w:t>3004090000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653EF2" w14:textId="77777777" w:rsidR="00271798" w:rsidRDefault="00E5328F">
            <w:pPr>
              <w:widowControl/>
              <w:spacing w:line="28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旅游发展规划</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62C7E7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GH_LYFZ</w:t>
            </w:r>
          </w:p>
        </w:tc>
        <w:tc>
          <w:tcPr>
            <w:tcW w:w="1007" w:type="pct"/>
            <w:tcBorders>
              <w:top w:val="single" w:sz="4" w:space="0" w:color="auto"/>
              <w:left w:val="single" w:sz="4" w:space="0" w:color="auto"/>
              <w:bottom w:val="single" w:sz="4" w:space="0" w:color="auto"/>
              <w:right w:val="single" w:sz="4" w:space="0" w:color="auto"/>
            </w:tcBorders>
          </w:tcPr>
          <w:p w14:paraId="43FB7531"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723C789"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E9A316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3005000000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C65B081" w14:textId="77777777" w:rsidR="00271798" w:rsidRDefault="00E5328F">
            <w:pPr>
              <w:widowControl/>
              <w:spacing w:line="240" w:lineRule="exact"/>
              <w:ind w:firstLineChars="100" w:firstLine="180"/>
              <w:jc w:val="left"/>
              <w:textAlignment w:val="center"/>
              <w:rPr>
                <w:rFonts w:ascii="Times New Roman" w:hAnsi="Times New Roman"/>
                <w:sz w:val="18"/>
                <w:szCs w:val="18"/>
              </w:rPr>
            </w:pPr>
            <w:proofErr w:type="gramStart"/>
            <w:r>
              <w:rPr>
                <w:rFonts w:ascii="Times New Roman" w:hAnsi="Times New Roman"/>
                <w:kern w:val="0"/>
                <w:sz w:val="18"/>
                <w:szCs w:val="18"/>
                <w:lang w:bidi="ar"/>
              </w:rPr>
              <w:t>整饰</w:t>
            </w:r>
            <w:proofErr w:type="gramEnd"/>
            <w:r>
              <w:rPr>
                <w:rFonts w:ascii="Times New Roman" w:hAnsi="Times New Roman"/>
                <w:kern w:val="0"/>
                <w:sz w:val="18"/>
                <w:szCs w:val="18"/>
                <w:lang w:bidi="ar"/>
              </w:rPr>
              <w:t>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4312346"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0C23092D" w14:textId="77777777" w:rsidR="00271798" w:rsidRDefault="00271798">
            <w:pPr>
              <w:spacing w:line="240" w:lineRule="exact"/>
              <w:jc w:val="center"/>
              <w:rPr>
                <w:rFonts w:ascii="Times New Roman" w:hAnsi="Times New Roman"/>
                <w:sz w:val="18"/>
                <w:szCs w:val="18"/>
              </w:rPr>
            </w:pPr>
          </w:p>
        </w:tc>
      </w:tr>
      <w:tr w:rsidR="00271798" w14:paraId="0B2D727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2AA917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3005010000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9C1D2A"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边界修整图斑</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41782F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BJXZTB</w:t>
            </w:r>
          </w:p>
        </w:tc>
        <w:tc>
          <w:tcPr>
            <w:tcW w:w="1007" w:type="pct"/>
            <w:tcBorders>
              <w:top w:val="single" w:sz="4" w:space="0" w:color="auto"/>
              <w:left w:val="single" w:sz="4" w:space="0" w:color="auto"/>
              <w:bottom w:val="single" w:sz="4" w:space="0" w:color="auto"/>
              <w:right w:val="single" w:sz="4" w:space="0" w:color="auto"/>
            </w:tcBorders>
          </w:tcPr>
          <w:p w14:paraId="5507113F"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8DBD87D"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98DB54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3005020000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70EB90"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破碎且无保护意义图斑</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309F40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PSWYYTB</w:t>
            </w:r>
          </w:p>
        </w:tc>
        <w:tc>
          <w:tcPr>
            <w:tcW w:w="1007" w:type="pct"/>
            <w:tcBorders>
              <w:top w:val="single" w:sz="4" w:space="0" w:color="auto"/>
              <w:left w:val="single" w:sz="4" w:space="0" w:color="auto"/>
              <w:bottom w:val="single" w:sz="4" w:space="0" w:color="auto"/>
              <w:right w:val="single" w:sz="4" w:space="0" w:color="auto"/>
            </w:tcBorders>
          </w:tcPr>
          <w:p w14:paraId="7FE3FFDE"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2C2AC9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0D22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4000000000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3F27D31"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w:t>
            </w:r>
            <w:proofErr w:type="gramStart"/>
            <w:r>
              <w:rPr>
                <w:rFonts w:ascii="Times New Roman" w:hAnsi="Times New Roman"/>
                <w:kern w:val="0"/>
                <w:sz w:val="18"/>
                <w:szCs w:val="18"/>
                <w:lang w:bidi="ar"/>
              </w:rPr>
              <w:t>线成果</w:t>
            </w:r>
            <w:proofErr w:type="gramEnd"/>
            <w:r>
              <w:rPr>
                <w:rFonts w:ascii="Times New Roman" w:hAnsi="Times New Roman"/>
                <w:kern w:val="0"/>
                <w:sz w:val="18"/>
                <w:szCs w:val="18"/>
                <w:lang w:bidi="ar"/>
              </w:rPr>
              <w:t>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8B9AD13"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1007" w:type="pct"/>
            <w:tcBorders>
              <w:top w:val="single" w:sz="4" w:space="0" w:color="auto"/>
              <w:left w:val="single" w:sz="4" w:space="0" w:color="auto"/>
              <w:bottom w:val="single" w:sz="4" w:space="0" w:color="auto"/>
              <w:right w:val="single" w:sz="4" w:space="0" w:color="auto"/>
            </w:tcBorders>
          </w:tcPr>
          <w:p w14:paraId="46317783"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D53B44C"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164DC9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4001000000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56ECFA5"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原红</w:t>
            </w:r>
            <w:proofErr w:type="gramStart"/>
            <w:r>
              <w:rPr>
                <w:rFonts w:ascii="Times New Roman" w:hAnsi="Times New Roman"/>
                <w:kern w:val="0"/>
                <w:sz w:val="18"/>
                <w:szCs w:val="18"/>
                <w:lang w:bidi="ar"/>
              </w:rPr>
              <w:t>线成果</w:t>
            </w:r>
            <w:proofErr w:type="gramEnd"/>
            <w:r>
              <w:rPr>
                <w:rFonts w:ascii="Times New Roman" w:hAnsi="Times New Roman"/>
                <w:kern w:val="0"/>
                <w:sz w:val="18"/>
                <w:szCs w:val="18"/>
                <w:lang w:bidi="ar"/>
              </w:rPr>
              <w:t>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7209110"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0769B50F" w14:textId="77777777" w:rsidR="00271798" w:rsidRDefault="00271798">
            <w:pPr>
              <w:spacing w:line="240" w:lineRule="exact"/>
              <w:jc w:val="center"/>
              <w:rPr>
                <w:rFonts w:ascii="Times New Roman" w:hAnsi="Times New Roman"/>
                <w:sz w:val="18"/>
                <w:szCs w:val="18"/>
              </w:rPr>
            </w:pPr>
          </w:p>
        </w:tc>
      </w:tr>
      <w:tr w:rsidR="00271798" w14:paraId="415D3226"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38BC2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4001010000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E95DC7D"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原陆地生态保护红线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38581E"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YLDSTBHHX</w:t>
            </w:r>
          </w:p>
        </w:tc>
        <w:tc>
          <w:tcPr>
            <w:tcW w:w="1007" w:type="pct"/>
            <w:tcBorders>
              <w:top w:val="single" w:sz="4" w:space="0" w:color="auto"/>
              <w:left w:val="single" w:sz="4" w:space="0" w:color="auto"/>
              <w:bottom w:val="single" w:sz="4" w:space="0" w:color="auto"/>
              <w:right w:val="single" w:sz="4" w:space="0" w:color="auto"/>
            </w:tcBorders>
          </w:tcPr>
          <w:p w14:paraId="5A992CEC" w14:textId="77777777" w:rsidR="00271798" w:rsidRDefault="00271798">
            <w:pPr>
              <w:spacing w:line="240" w:lineRule="exact"/>
              <w:jc w:val="center"/>
              <w:rPr>
                <w:rFonts w:ascii="Times New Roman" w:hAnsi="Times New Roman"/>
                <w:kern w:val="0"/>
                <w:sz w:val="18"/>
                <w:szCs w:val="18"/>
                <w:lang w:bidi="ar"/>
              </w:rPr>
            </w:pPr>
          </w:p>
        </w:tc>
      </w:tr>
      <w:tr w:rsidR="00271798" w14:paraId="53D7B0DF"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F59C28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4002000000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188B65F"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评估调整成果数据要素</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C9219F" w14:textId="77777777" w:rsidR="00271798" w:rsidRDefault="00271798">
            <w:pPr>
              <w:spacing w:line="240" w:lineRule="exact"/>
              <w:jc w:val="center"/>
              <w:rPr>
                <w:rFonts w:ascii="Times New Roman" w:hAnsi="Times New Roman"/>
                <w:sz w:val="18"/>
                <w:szCs w:val="18"/>
              </w:rPr>
            </w:pPr>
          </w:p>
        </w:tc>
        <w:tc>
          <w:tcPr>
            <w:tcW w:w="1007" w:type="pct"/>
            <w:tcBorders>
              <w:top w:val="single" w:sz="4" w:space="0" w:color="auto"/>
              <w:left w:val="single" w:sz="4" w:space="0" w:color="auto"/>
              <w:bottom w:val="single" w:sz="4" w:space="0" w:color="auto"/>
              <w:right w:val="single" w:sz="4" w:space="0" w:color="auto"/>
            </w:tcBorders>
          </w:tcPr>
          <w:p w14:paraId="031B92B4" w14:textId="77777777" w:rsidR="00271798" w:rsidRDefault="00271798">
            <w:pPr>
              <w:spacing w:line="240" w:lineRule="exact"/>
              <w:jc w:val="center"/>
              <w:rPr>
                <w:rFonts w:ascii="Times New Roman" w:hAnsi="Times New Roman"/>
                <w:sz w:val="18"/>
                <w:szCs w:val="18"/>
              </w:rPr>
            </w:pPr>
          </w:p>
        </w:tc>
      </w:tr>
      <w:tr w:rsidR="00271798" w14:paraId="63CE8E43"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4A93EA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4002010000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D606EE"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调出的生态保护红线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CD4A60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TCDSTBHHX</w:t>
            </w:r>
          </w:p>
        </w:tc>
        <w:tc>
          <w:tcPr>
            <w:tcW w:w="1007" w:type="pct"/>
            <w:tcBorders>
              <w:top w:val="single" w:sz="4" w:space="0" w:color="auto"/>
              <w:left w:val="single" w:sz="4" w:space="0" w:color="auto"/>
              <w:bottom w:val="single" w:sz="4" w:space="0" w:color="auto"/>
              <w:right w:val="single" w:sz="4" w:space="0" w:color="auto"/>
            </w:tcBorders>
          </w:tcPr>
          <w:p w14:paraId="24F19AD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3FDDC955"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6347DD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4002020000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CCE20C"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调入的生态保护红线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D08B5A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TRDSTBHHX</w:t>
            </w:r>
          </w:p>
        </w:tc>
        <w:tc>
          <w:tcPr>
            <w:tcW w:w="1007" w:type="pct"/>
            <w:tcBorders>
              <w:top w:val="single" w:sz="4" w:space="0" w:color="auto"/>
              <w:left w:val="single" w:sz="4" w:space="0" w:color="auto"/>
              <w:bottom w:val="single" w:sz="4" w:space="0" w:color="auto"/>
              <w:right w:val="single" w:sz="4" w:space="0" w:color="auto"/>
            </w:tcBorders>
          </w:tcPr>
          <w:p w14:paraId="722CE86E"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5BD5706E"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A81A80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4002030000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B171E4F"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生态保护红线内保留的人为活动</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0F27E6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HXNBLDRWHD</w:t>
            </w:r>
          </w:p>
        </w:tc>
        <w:tc>
          <w:tcPr>
            <w:tcW w:w="1007" w:type="pct"/>
            <w:tcBorders>
              <w:top w:val="single" w:sz="4" w:space="0" w:color="auto"/>
              <w:left w:val="single" w:sz="4" w:space="0" w:color="auto"/>
              <w:bottom w:val="single" w:sz="4" w:space="0" w:color="auto"/>
              <w:right w:val="single" w:sz="4" w:space="0" w:color="auto"/>
            </w:tcBorders>
          </w:tcPr>
          <w:p w14:paraId="51E86772"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1F939B7D" w14:textId="77777777">
        <w:trPr>
          <w:trHeight w:hRule="exact" w:val="264"/>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6471B0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4002040000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0E3D68C" w14:textId="77777777" w:rsidR="00271798" w:rsidRDefault="00E5328F">
            <w:pPr>
              <w:widowControl/>
              <w:spacing w:line="240" w:lineRule="exact"/>
              <w:ind w:firstLine="360"/>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生态保护红线内逐步退出的人为活动</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AA82E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HXNTCDRWHD</w:t>
            </w:r>
          </w:p>
        </w:tc>
        <w:tc>
          <w:tcPr>
            <w:tcW w:w="1007" w:type="pct"/>
            <w:tcBorders>
              <w:top w:val="single" w:sz="4" w:space="0" w:color="auto"/>
              <w:left w:val="single" w:sz="4" w:space="0" w:color="auto"/>
              <w:bottom w:val="single" w:sz="4" w:space="0" w:color="auto"/>
              <w:right w:val="single" w:sz="4" w:space="0" w:color="auto"/>
            </w:tcBorders>
          </w:tcPr>
          <w:p w14:paraId="1B6C29FD"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6CC7EC50" w14:textId="77777777">
        <w:trPr>
          <w:trHeight w:hRule="exact" w:val="261"/>
          <w:jc w:val="center"/>
        </w:trPr>
        <w:tc>
          <w:tcPr>
            <w:tcW w:w="62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CC0D64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4002050000</w:t>
            </w:r>
          </w:p>
        </w:tc>
        <w:tc>
          <w:tcPr>
            <w:tcW w:w="233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EA94FB" w14:textId="77777777" w:rsidR="00271798" w:rsidRDefault="00E5328F">
            <w:pPr>
              <w:widowControl/>
              <w:spacing w:line="240" w:lineRule="exact"/>
              <w:ind w:firstLine="360"/>
              <w:jc w:val="left"/>
              <w:textAlignment w:val="center"/>
              <w:rPr>
                <w:rFonts w:ascii="Times New Roman" w:hAnsi="Times New Roman"/>
                <w:sz w:val="18"/>
                <w:szCs w:val="18"/>
              </w:rPr>
            </w:pPr>
            <w:r>
              <w:rPr>
                <w:rFonts w:ascii="Times New Roman" w:hAnsi="Times New Roman"/>
                <w:kern w:val="0"/>
                <w:sz w:val="18"/>
                <w:szCs w:val="18"/>
                <w:lang w:bidi="ar"/>
              </w:rPr>
              <w:t>调整后的生态保护红线</w:t>
            </w:r>
          </w:p>
        </w:tc>
        <w:tc>
          <w:tcPr>
            <w:tcW w:w="102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E621376" w14:textId="77777777" w:rsidR="00271798" w:rsidRDefault="00E5328F">
            <w:pPr>
              <w:spacing w:line="240" w:lineRule="exact"/>
              <w:jc w:val="center"/>
              <w:rPr>
                <w:rFonts w:ascii="Times New Roman" w:hAnsi="Times New Roman"/>
                <w:sz w:val="18"/>
                <w:szCs w:val="18"/>
              </w:rPr>
            </w:pPr>
            <w:r>
              <w:rPr>
                <w:rFonts w:ascii="Times New Roman" w:hAnsi="Times New Roman"/>
                <w:kern w:val="0"/>
                <w:sz w:val="18"/>
                <w:szCs w:val="18"/>
                <w:lang w:bidi="ar"/>
              </w:rPr>
              <w:t>TZHSTBHHX</w:t>
            </w:r>
          </w:p>
        </w:tc>
        <w:tc>
          <w:tcPr>
            <w:tcW w:w="1007" w:type="pct"/>
            <w:tcBorders>
              <w:top w:val="single" w:sz="4" w:space="0" w:color="auto"/>
              <w:left w:val="single" w:sz="4" w:space="0" w:color="auto"/>
              <w:bottom w:val="single" w:sz="4" w:space="0" w:color="auto"/>
              <w:right w:val="single" w:sz="4" w:space="0" w:color="auto"/>
            </w:tcBorders>
          </w:tcPr>
          <w:p w14:paraId="33916B23" w14:textId="77777777" w:rsidR="00271798" w:rsidRDefault="00271798">
            <w:pPr>
              <w:spacing w:line="240" w:lineRule="exact"/>
              <w:jc w:val="center"/>
              <w:rPr>
                <w:rFonts w:ascii="Times New Roman" w:hAnsi="Times New Roman"/>
                <w:kern w:val="0"/>
                <w:sz w:val="18"/>
                <w:szCs w:val="18"/>
                <w:lang w:bidi="ar"/>
              </w:rPr>
            </w:pPr>
          </w:p>
        </w:tc>
      </w:tr>
    </w:tbl>
    <w:p w14:paraId="4CC1A7A8" w14:textId="77777777" w:rsidR="00271798" w:rsidRDefault="00E5328F">
      <w:pPr>
        <w:pStyle w:val="affe"/>
      </w:pPr>
      <w:bookmarkStart w:id="86" w:name="_Toc146535299"/>
      <w:bookmarkStart w:id="87" w:name="_Toc146570495"/>
      <w:bookmarkStart w:id="88" w:name="_Toc146535264"/>
      <w:r>
        <w:t>标识码</w:t>
      </w:r>
      <w:bookmarkEnd w:id="86"/>
      <w:bookmarkEnd w:id="87"/>
      <w:bookmarkEnd w:id="88"/>
    </w:p>
    <w:p w14:paraId="3C49B5C4" w14:textId="77777777" w:rsidR="00271798" w:rsidRDefault="00E5328F">
      <w:pPr>
        <w:spacing w:line="240" w:lineRule="auto"/>
        <w:ind w:firstLine="420"/>
        <w:rPr>
          <w:rFonts w:ascii="Times New Roman" w:hAnsi="Times New Roman"/>
        </w:rPr>
      </w:pPr>
      <w:r>
        <w:rPr>
          <w:rFonts w:ascii="Times New Roman" w:hAnsi="Times New Roman"/>
        </w:rPr>
        <w:t>生态保护红线各类要素标识码编码规则：按照每个要素的标识码应具有唯一代码的基本要求，依据</w:t>
      </w:r>
      <w:r>
        <w:rPr>
          <w:rFonts w:ascii="Times New Roman" w:hAnsi="Times New Roman"/>
        </w:rPr>
        <w:t>GB/T 7027</w:t>
      </w:r>
      <w:r>
        <w:rPr>
          <w:rFonts w:ascii="Times New Roman" w:hAnsi="Times New Roman"/>
        </w:rPr>
        <w:t>规定的信息分类原则和方法，要素标识</w:t>
      </w:r>
      <w:proofErr w:type="gramStart"/>
      <w:r>
        <w:rPr>
          <w:rFonts w:ascii="Times New Roman" w:hAnsi="Times New Roman"/>
        </w:rPr>
        <w:t>码采用</w:t>
      </w:r>
      <w:proofErr w:type="gramEnd"/>
      <w:r>
        <w:rPr>
          <w:rFonts w:ascii="Times New Roman" w:hAnsi="Times New Roman"/>
        </w:rPr>
        <w:t>二层</w:t>
      </w:r>
      <w:r>
        <w:rPr>
          <w:rFonts w:ascii="Times New Roman" w:hAnsi="Times New Roman"/>
        </w:rPr>
        <w:t>14</w:t>
      </w:r>
      <w:r>
        <w:rPr>
          <w:rFonts w:ascii="Times New Roman" w:hAnsi="Times New Roman"/>
        </w:rPr>
        <w:t>位层次码结构，由省级行政区划代码、要素标识码顺序号构成。具体如下：</w:t>
      </w:r>
    </w:p>
    <w:p w14:paraId="72CF02F5" w14:textId="77777777" w:rsidR="00271798" w:rsidRDefault="00E5328F">
      <w:pPr>
        <w:spacing w:line="240" w:lineRule="auto"/>
        <w:jc w:val="left"/>
        <w:rPr>
          <w:rFonts w:ascii="Times New Roman" w:hAnsi="Times New Roman"/>
        </w:rPr>
      </w:pPr>
      <w:bookmarkStart w:id="89" w:name="OLE_LINK4"/>
      <w:r>
        <w:rPr>
          <w:rFonts w:ascii="Times New Roman" w:hAnsi="Times New Roman"/>
        </w:rPr>
        <w:t>a</w:t>
      </w:r>
      <w:r>
        <w:rPr>
          <w:rFonts w:ascii="Times New Roman" w:hAnsi="Times New Roman"/>
        </w:rPr>
        <w:t>）</w:t>
      </w:r>
      <w:bookmarkEnd w:id="89"/>
      <w:r>
        <w:rPr>
          <w:rFonts w:ascii="Times New Roman" w:hAnsi="Times New Roman"/>
        </w:rPr>
        <w:t>第一层为省级行政区划代码，采用</w:t>
      </w:r>
      <w:r>
        <w:rPr>
          <w:rFonts w:ascii="Times New Roman" w:hAnsi="Times New Roman"/>
        </w:rPr>
        <w:t>GB/T 2260</w:t>
      </w:r>
      <w:r>
        <w:rPr>
          <w:rFonts w:ascii="Times New Roman" w:hAnsi="Times New Roman"/>
        </w:rPr>
        <w:t>中规定的数字代码</w:t>
      </w:r>
      <w:r>
        <w:rPr>
          <w:rFonts w:ascii="Times New Roman" w:hAnsi="Times New Roman"/>
        </w:rPr>
        <w:t>6</w:t>
      </w:r>
      <w:r>
        <w:rPr>
          <w:rFonts w:ascii="Times New Roman" w:hAnsi="Times New Roman"/>
        </w:rPr>
        <w:t>位数字码。</w:t>
      </w:r>
    </w:p>
    <w:p w14:paraId="0AB15A48" w14:textId="77777777" w:rsidR="00271798" w:rsidRDefault="00E5328F">
      <w:pPr>
        <w:spacing w:line="240" w:lineRule="auto"/>
        <w:jc w:val="left"/>
        <w:rPr>
          <w:rFonts w:ascii="Times New Roman" w:hAnsi="Times New Roman"/>
        </w:rPr>
      </w:pPr>
      <w:r>
        <w:rPr>
          <w:rFonts w:ascii="Times New Roman" w:hAnsi="Times New Roman"/>
        </w:rPr>
        <w:t>b</w:t>
      </w:r>
      <w:r>
        <w:rPr>
          <w:rFonts w:ascii="Times New Roman" w:hAnsi="Times New Roman"/>
        </w:rPr>
        <w:t>）第二层为要素标识码顺序号，采用</w:t>
      </w:r>
      <w:r>
        <w:rPr>
          <w:rFonts w:ascii="Times New Roman" w:hAnsi="Times New Roman"/>
        </w:rPr>
        <w:t>8</w:t>
      </w:r>
      <w:r>
        <w:rPr>
          <w:rFonts w:ascii="Times New Roman" w:hAnsi="Times New Roman"/>
        </w:rPr>
        <w:t>位数字码，码值：</w:t>
      </w:r>
      <w:r>
        <w:rPr>
          <w:rFonts w:ascii="Times New Roman" w:hAnsi="Times New Roman"/>
        </w:rPr>
        <w:t>00000001</w:t>
      </w:r>
      <w:r>
        <w:rPr>
          <w:rFonts w:ascii="Times New Roman" w:hAnsi="Times New Roman"/>
        </w:rPr>
        <w:t>～</w:t>
      </w:r>
      <w:r>
        <w:rPr>
          <w:rFonts w:ascii="Times New Roman" w:hAnsi="Times New Roman"/>
        </w:rPr>
        <w:t>99999999</w:t>
      </w:r>
      <w:r>
        <w:rPr>
          <w:rFonts w:ascii="Times New Roman" w:hAnsi="Times New Roman"/>
        </w:rPr>
        <w:t>；</w:t>
      </w:r>
    </w:p>
    <w:p w14:paraId="50E13793" w14:textId="77777777" w:rsidR="00271798" w:rsidRDefault="00E5328F">
      <w:pPr>
        <w:spacing w:line="240" w:lineRule="auto"/>
        <w:jc w:val="left"/>
        <w:rPr>
          <w:rFonts w:ascii="Times New Roman" w:hAnsi="Times New Roman"/>
        </w:rPr>
      </w:pPr>
      <w:r>
        <w:rPr>
          <w:rFonts w:ascii="Times New Roman" w:hAnsi="Times New Roman"/>
        </w:rPr>
        <w:t>要素标识码代码结构如图</w:t>
      </w:r>
      <w:r>
        <w:rPr>
          <w:rFonts w:ascii="Times New Roman" w:hAnsi="Times New Roman"/>
        </w:rPr>
        <w:t>2</w:t>
      </w:r>
      <w:r>
        <w:rPr>
          <w:rFonts w:ascii="Times New Roman" w:hAnsi="Times New Roman"/>
        </w:rPr>
        <w:t>所示：</w:t>
      </w:r>
    </w:p>
    <w:p w14:paraId="6B1DDDD0" w14:textId="77777777" w:rsidR="00271798" w:rsidRDefault="00E5328F">
      <w:pPr>
        <w:spacing w:line="240" w:lineRule="auto"/>
        <w:jc w:val="center"/>
        <w:rPr>
          <w:rFonts w:ascii="Times New Roman" w:hAnsi="Times New Roman"/>
        </w:rPr>
      </w:pPr>
      <w:proofErr w:type="gramStart"/>
      <w:r>
        <w:rPr>
          <w:rFonts w:ascii="Times New Roman" w:hAnsi="Times New Roman"/>
        </w:rPr>
        <w:t>XXXXXX  XXXXXXXX</w:t>
      </w:r>
      <w:proofErr w:type="gramEnd"/>
    </w:p>
    <w:p w14:paraId="73D3657A" w14:textId="77777777" w:rsidR="00271798" w:rsidRDefault="00E5328F">
      <w:pPr>
        <w:spacing w:beforeLines="50" w:before="156" w:line="240" w:lineRule="auto"/>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79657339" wp14:editId="44024DA3">
                <wp:simplePos x="0" y="0"/>
                <wp:positionH relativeFrom="column">
                  <wp:posOffset>3127375</wp:posOffset>
                </wp:positionH>
                <wp:positionV relativeFrom="paragraph">
                  <wp:posOffset>5080</wp:posOffset>
                </wp:positionV>
                <wp:extent cx="556260" cy="194310"/>
                <wp:effectExtent l="2540" t="4445" r="0" b="17145"/>
                <wp:wrapNone/>
                <wp:docPr id="2" name="肘形连接符 2"/>
                <wp:cNvGraphicFramePr/>
                <a:graphic xmlns:a="http://schemas.openxmlformats.org/drawingml/2006/main">
                  <a:graphicData uri="http://schemas.microsoft.com/office/word/2010/wordprocessingShape">
                    <wps:wsp>
                      <wps:cNvCnPr/>
                      <wps:spPr>
                        <a:xfrm>
                          <a:off x="0" y="0"/>
                          <a:ext cx="556260" cy="194310"/>
                        </a:xfrm>
                        <a:prstGeom prst="bentConnector3">
                          <a:avLst>
                            <a:gd name="adj1" fmla="val 454"/>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393561D7" id="肘形连接符 2" o:spid="_x0000_s1026" type="#_x0000_t34" style="position:absolute;left:0;text-align:left;margin-left:246.25pt;margin-top:.4pt;width:43.8pt;height:15.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" adj="98"/>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14:anchorId="276950D7" wp14:editId="0E4F0DCB">
                <wp:simplePos x="0" y="0"/>
                <wp:positionH relativeFrom="column">
                  <wp:posOffset>2559050</wp:posOffset>
                </wp:positionH>
                <wp:positionV relativeFrom="paragraph">
                  <wp:posOffset>4445</wp:posOffset>
                </wp:positionV>
                <wp:extent cx="1117600" cy="450850"/>
                <wp:effectExtent l="2540" t="4445" r="10160" b="14605"/>
                <wp:wrapNone/>
                <wp:docPr id="1" name="肘形连接符 1"/>
                <wp:cNvGraphicFramePr/>
                <a:graphic xmlns:a="http://schemas.openxmlformats.org/drawingml/2006/main">
                  <a:graphicData uri="http://schemas.microsoft.com/office/word/2010/wordprocessingShape">
                    <wps:wsp>
                      <wps:cNvCnPr/>
                      <wps:spPr>
                        <a:xfrm>
                          <a:off x="0" y="0"/>
                          <a:ext cx="1117600" cy="450850"/>
                        </a:xfrm>
                        <a:prstGeom prst="bentConnector3">
                          <a:avLst>
                            <a:gd name="adj1" fmla="val 171"/>
                          </a:avLst>
                        </a:prstGeom>
                        <a:ln w="9525" cap="flat" cmpd="sng">
                          <a:solidFill>
                            <a:srgbClr val="000000"/>
                          </a:solidFill>
                          <a:prstDash val="solid"/>
                          <a:miter/>
                          <a:headEnd type="none" w="med" len="med"/>
                          <a:tailEnd type="none" w="med" len="med"/>
                        </a:ln>
                      </wps:spPr>
                      <wps:bodyPr/>
                    </wps:wsp>
                  </a:graphicData>
                </a:graphic>
              </wp:anchor>
            </w:drawing>
          </mc:Choice>
          <mc:Fallback>
            <w:pict>
              <v:shape w14:anchorId="506D9292" id="肘形连接符 1" o:spid="_x0000_s1026" type="#_x0000_t34" style="position:absolute;left:0;text-align:left;margin-left:201.5pt;margin-top:.35pt;width:88pt;height:3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" adj="37"/>
            </w:pict>
          </mc:Fallback>
        </mc:AlternateContent>
      </w:r>
      <w:r>
        <w:rPr>
          <w:rFonts w:ascii="Times New Roman" w:hAnsi="Times New Roman"/>
        </w:rPr>
        <w:t xml:space="preserve">                            </w:t>
      </w:r>
      <w:r>
        <w:rPr>
          <w:rFonts w:ascii="Times New Roman" w:hAnsi="Times New Roman"/>
        </w:rPr>
        <w:t>顺序号</w:t>
      </w:r>
    </w:p>
    <w:p w14:paraId="0FE8EF56" w14:textId="77777777" w:rsidR="00271798" w:rsidRDefault="00E5328F">
      <w:pPr>
        <w:spacing w:beforeLines="30" w:before="93" w:line="240" w:lineRule="auto"/>
        <w:jc w:val="center"/>
        <w:rPr>
          <w:rFonts w:ascii="Times New Roman" w:hAnsi="Times New Roman"/>
        </w:rPr>
      </w:pPr>
      <w:r>
        <w:rPr>
          <w:rFonts w:ascii="Times New Roman" w:hAnsi="Times New Roman"/>
        </w:rPr>
        <w:t xml:space="preserve">                                      </w:t>
      </w:r>
      <w:r>
        <w:rPr>
          <w:rFonts w:ascii="Times New Roman" w:hAnsi="Times New Roman"/>
        </w:rPr>
        <w:t>省级行政区划代码</w:t>
      </w:r>
    </w:p>
    <w:p w14:paraId="76326D03" w14:textId="77777777" w:rsidR="00271798" w:rsidRDefault="00E5328F">
      <w:pPr>
        <w:spacing w:line="240" w:lineRule="auto"/>
        <w:jc w:val="center"/>
        <w:rPr>
          <w:rFonts w:ascii="Times New Roman" w:hAnsi="Times New Roman"/>
        </w:rPr>
      </w:pPr>
      <w:r>
        <w:rPr>
          <w:rFonts w:ascii="Times New Roman" w:hAnsi="Times New Roman"/>
        </w:rPr>
        <w:t>图</w:t>
      </w:r>
      <w:r>
        <w:rPr>
          <w:rFonts w:ascii="Times New Roman" w:hAnsi="Times New Roman" w:hint="eastAsia"/>
        </w:rPr>
        <w:t>2</w:t>
      </w:r>
      <w:r>
        <w:rPr>
          <w:rFonts w:ascii="Times New Roman" w:hAnsi="Times New Roman"/>
        </w:rPr>
        <w:t xml:space="preserve"> </w:t>
      </w:r>
      <w:r>
        <w:rPr>
          <w:rFonts w:ascii="Times New Roman" w:hAnsi="Times New Roman"/>
        </w:rPr>
        <w:t>要素标识码代码结构图</w:t>
      </w:r>
    </w:p>
    <w:p w14:paraId="078D03D4" w14:textId="77777777" w:rsidR="00271798" w:rsidRDefault="00E5328F">
      <w:pPr>
        <w:pStyle w:val="affe"/>
      </w:pPr>
      <w:r>
        <w:rPr>
          <w:rFonts w:hint="eastAsia"/>
        </w:rPr>
        <w:t>数据成果</w:t>
      </w:r>
    </w:p>
    <w:p w14:paraId="47D899AE" w14:textId="77777777" w:rsidR="00271798" w:rsidRDefault="00E5328F">
      <w:pPr>
        <w:pStyle w:val="afffff7"/>
      </w:pPr>
      <w:r>
        <w:rPr>
          <w:rFonts w:hint="eastAsia"/>
          <w:kern w:val="2"/>
          <w:szCs w:val="24"/>
        </w:rPr>
        <w:t>数据成果</w:t>
      </w:r>
      <w:r>
        <w:rPr>
          <w:rFonts w:hint="eastAsia"/>
        </w:rPr>
        <w:t>应包括但不限于：</w:t>
      </w:r>
    </w:p>
    <w:p w14:paraId="5B8C94DB" w14:textId="77777777" w:rsidR="00271798" w:rsidRDefault="00E5328F">
      <w:pPr>
        <w:spacing w:line="240" w:lineRule="auto"/>
        <w:ind w:firstLineChars="200" w:firstLine="420"/>
        <w:jc w:val="left"/>
        <w:rPr>
          <w:rFonts w:ascii="Times New Roman" w:hAnsi="Times New Roman"/>
        </w:rPr>
      </w:pPr>
      <w:r>
        <w:rPr>
          <w:rFonts w:ascii="Times New Roman" w:hAnsi="Times New Roman"/>
        </w:rPr>
        <w:t>a</w:t>
      </w:r>
      <w:r>
        <w:rPr>
          <w:rFonts w:ascii="Times New Roman" w:hAnsi="Times New Roman"/>
        </w:rPr>
        <w:t>）</w:t>
      </w:r>
      <w:r>
        <w:rPr>
          <w:rFonts w:ascii="Times New Roman" w:hAnsi="Times New Roman" w:hint="eastAsia"/>
        </w:rPr>
        <w:t xml:space="preserve"> </w:t>
      </w:r>
      <w:r>
        <w:rPr>
          <w:rFonts w:ascii="Times New Roman" w:hAnsi="Times New Roman" w:hint="eastAsia"/>
        </w:rPr>
        <w:t>数据库；</w:t>
      </w:r>
    </w:p>
    <w:p w14:paraId="3B377DEF" w14:textId="77777777" w:rsidR="00271798" w:rsidRDefault="00E5328F">
      <w:pPr>
        <w:spacing w:line="240" w:lineRule="auto"/>
        <w:ind w:firstLineChars="200" w:firstLine="420"/>
        <w:jc w:val="left"/>
        <w:rPr>
          <w:rFonts w:ascii="Times New Roman" w:hAnsi="Times New Roman"/>
        </w:rPr>
      </w:pPr>
      <w:r>
        <w:rPr>
          <w:rFonts w:ascii="Times New Roman" w:hAnsi="Times New Roman" w:hint="eastAsia"/>
        </w:rPr>
        <w:t>b</w:t>
      </w:r>
      <w:r>
        <w:rPr>
          <w:rFonts w:ascii="Times New Roman" w:hAnsi="Times New Roman"/>
        </w:rPr>
        <w:t>）</w:t>
      </w:r>
      <w:r>
        <w:rPr>
          <w:rFonts w:ascii="Times New Roman" w:hAnsi="Times New Roman" w:hint="eastAsia"/>
        </w:rPr>
        <w:t xml:space="preserve"> </w:t>
      </w:r>
      <w:r>
        <w:rPr>
          <w:rFonts w:ascii="Times New Roman" w:hAnsi="Times New Roman" w:hint="eastAsia"/>
        </w:rPr>
        <w:t>技术报告（见附录</w:t>
      </w:r>
      <w:r>
        <w:rPr>
          <w:rFonts w:ascii="Times New Roman" w:hAnsi="Times New Roman" w:hint="eastAsia"/>
        </w:rPr>
        <w:t>B</w:t>
      </w:r>
      <w:r>
        <w:rPr>
          <w:rFonts w:ascii="Times New Roman" w:hAnsi="Times New Roman" w:hint="eastAsia"/>
        </w:rPr>
        <w:t>）；</w:t>
      </w:r>
    </w:p>
    <w:p w14:paraId="5AE714A3" w14:textId="77777777" w:rsidR="00271798" w:rsidRDefault="00E5328F">
      <w:pPr>
        <w:spacing w:line="240" w:lineRule="auto"/>
        <w:ind w:firstLineChars="200" w:firstLine="420"/>
        <w:jc w:val="left"/>
        <w:rPr>
          <w:rFonts w:ascii="Times New Roman" w:hAnsi="Times New Roman"/>
        </w:rPr>
      </w:pPr>
      <w:r>
        <w:rPr>
          <w:rFonts w:ascii="Times New Roman" w:hAnsi="Times New Roman"/>
        </w:rPr>
        <w:t>c</w:t>
      </w:r>
      <w:r>
        <w:rPr>
          <w:rFonts w:ascii="Times New Roman" w:hAnsi="Times New Roman"/>
        </w:rPr>
        <w:t>）</w:t>
      </w:r>
      <w:r>
        <w:rPr>
          <w:rFonts w:ascii="Times New Roman" w:hAnsi="Times New Roman" w:hint="eastAsia"/>
        </w:rPr>
        <w:t xml:space="preserve"> </w:t>
      </w:r>
      <w:bookmarkStart w:id="90" w:name="_Hlk203581690"/>
      <w:r>
        <w:rPr>
          <w:rFonts w:ascii="Times New Roman" w:hAnsi="Times New Roman" w:hint="eastAsia"/>
        </w:rPr>
        <w:t>质量检查结果记录</w:t>
      </w:r>
      <w:bookmarkEnd w:id="90"/>
      <w:r>
        <w:rPr>
          <w:rFonts w:ascii="Times New Roman" w:hAnsi="Times New Roman" w:hint="eastAsia"/>
        </w:rPr>
        <w:t>。</w:t>
      </w:r>
    </w:p>
    <w:p w14:paraId="6E0F90BF" w14:textId="77777777" w:rsidR="00271798" w:rsidRDefault="00E5328F">
      <w:pPr>
        <w:pStyle w:val="affd"/>
        <w:spacing w:before="312" w:after="312"/>
        <w:rPr>
          <w:rFonts w:ascii="Times New Roman"/>
        </w:rPr>
      </w:pPr>
      <w:bookmarkStart w:id="91" w:name="_Toc203751288"/>
      <w:r>
        <w:rPr>
          <w:rFonts w:ascii="Times New Roman" w:hint="eastAsia"/>
        </w:rPr>
        <w:t>成果</w:t>
      </w:r>
      <w:r>
        <w:rPr>
          <w:rFonts w:ascii="Times New Roman"/>
        </w:rPr>
        <w:t>数据结构</w:t>
      </w:r>
      <w:bookmarkEnd w:id="91"/>
    </w:p>
    <w:p w14:paraId="6630DFED" w14:textId="77777777" w:rsidR="00271798" w:rsidRDefault="00E5328F">
      <w:pPr>
        <w:pStyle w:val="affe"/>
      </w:pPr>
      <w:r>
        <w:t xml:space="preserve">空间要素分层 </w:t>
      </w:r>
    </w:p>
    <w:p w14:paraId="7C0B80B4" w14:textId="77777777" w:rsidR="00271798" w:rsidRDefault="00E5328F">
      <w:pPr>
        <w:spacing w:line="240" w:lineRule="auto"/>
        <w:ind w:firstLine="420"/>
        <w:jc w:val="left"/>
        <w:rPr>
          <w:rFonts w:ascii="Times New Roman" w:hAnsi="Times New Roman"/>
        </w:rPr>
      </w:pPr>
      <w:r>
        <w:rPr>
          <w:rFonts w:ascii="Times New Roman" w:hAnsi="Times New Roman"/>
        </w:rPr>
        <w:t>空间要素采用分层的方法进行组织管理，层名称及各层要素见表</w:t>
      </w:r>
      <w:r>
        <w:rPr>
          <w:rFonts w:ascii="Times New Roman" w:hAnsi="Times New Roman"/>
        </w:rPr>
        <w:t>2</w:t>
      </w:r>
      <w:r>
        <w:rPr>
          <w:rFonts w:ascii="Times New Roman" w:hAnsi="Times New Roman"/>
        </w:rPr>
        <w:t>。</w:t>
      </w:r>
    </w:p>
    <w:p w14:paraId="60557206" w14:textId="77777777" w:rsidR="00271798" w:rsidRDefault="00E5328F">
      <w:pPr>
        <w:pStyle w:val="afff6"/>
        <w:ind w:left="0" w:firstLine="0"/>
        <w:rPr>
          <w:rFonts w:ascii="Times New Roman" w:eastAsia="黑体" w:hAnsi="Times New Roman"/>
        </w:rPr>
      </w:pPr>
      <w:bookmarkStart w:id="92" w:name="_Hlk203566172"/>
      <w:r>
        <w:rPr>
          <w:rFonts w:ascii="Times New Roman" w:eastAsia="黑体" w:hAnsi="Times New Roman"/>
        </w:rPr>
        <w:t>层名称及各层要素</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1113"/>
        <w:gridCol w:w="1143"/>
        <w:gridCol w:w="4587"/>
        <w:gridCol w:w="905"/>
        <w:gridCol w:w="463"/>
        <w:gridCol w:w="655"/>
      </w:tblGrid>
      <w:tr w:rsidR="00271798" w14:paraId="49B52D49" w14:textId="77777777">
        <w:trPr>
          <w:trHeight w:val="283"/>
          <w:tblHeader/>
          <w:jc w:val="center"/>
        </w:trPr>
        <w:tc>
          <w:tcPr>
            <w:tcW w:w="251" w:type="pct"/>
            <w:tcBorders>
              <w:top w:val="single" w:sz="4" w:space="0" w:color="auto"/>
              <w:left w:val="single" w:sz="4" w:space="0" w:color="auto"/>
              <w:bottom w:val="single" w:sz="4" w:space="0" w:color="auto"/>
              <w:right w:val="single" w:sz="4" w:space="0" w:color="auto"/>
            </w:tcBorders>
            <w:vAlign w:val="center"/>
          </w:tcPr>
          <w:p w14:paraId="49043B1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596" w:type="pct"/>
            <w:tcBorders>
              <w:top w:val="single" w:sz="4" w:space="0" w:color="auto"/>
              <w:left w:val="single" w:sz="4" w:space="0" w:color="auto"/>
              <w:bottom w:val="single" w:sz="4" w:space="0" w:color="auto"/>
              <w:right w:val="single" w:sz="4" w:space="0" w:color="auto"/>
            </w:tcBorders>
            <w:vAlign w:val="center"/>
          </w:tcPr>
          <w:p w14:paraId="425C36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要素集名称</w:t>
            </w:r>
            <w:r>
              <w:rPr>
                <w:rFonts w:ascii="Times New Roman" w:hAnsi="Times New Roman"/>
                <w:kern w:val="0"/>
                <w:sz w:val="18"/>
                <w:szCs w:val="18"/>
                <w:lang w:bidi="ar"/>
              </w:rPr>
              <w:t>(</w:t>
            </w:r>
            <w:r>
              <w:rPr>
                <w:rFonts w:ascii="Times New Roman" w:hAnsi="Times New Roman"/>
                <w:kern w:val="0"/>
                <w:sz w:val="18"/>
                <w:szCs w:val="18"/>
                <w:lang w:bidi="ar"/>
              </w:rPr>
              <w:t>简称</w:t>
            </w:r>
            <w:r>
              <w:rPr>
                <w:rFonts w:ascii="Times New Roman" w:hAnsi="Times New Roman"/>
                <w:kern w:val="0"/>
                <w:sz w:val="18"/>
                <w:szCs w:val="18"/>
                <w:lang w:bidi="ar"/>
              </w:rPr>
              <w:t>)</w:t>
            </w:r>
          </w:p>
        </w:tc>
        <w:tc>
          <w:tcPr>
            <w:tcW w:w="612" w:type="pct"/>
            <w:tcBorders>
              <w:top w:val="single" w:sz="4" w:space="0" w:color="auto"/>
              <w:left w:val="single" w:sz="4" w:space="0" w:color="auto"/>
              <w:bottom w:val="single" w:sz="4" w:space="0" w:color="auto"/>
              <w:right w:val="single" w:sz="4" w:space="0" w:color="auto"/>
            </w:tcBorders>
            <w:vAlign w:val="center"/>
          </w:tcPr>
          <w:p w14:paraId="66908ADE" w14:textId="77777777" w:rsidR="00271798" w:rsidRDefault="00E5328F">
            <w:pPr>
              <w:widowControl/>
              <w:spacing w:line="280" w:lineRule="exact"/>
              <w:jc w:val="center"/>
              <w:textAlignment w:val="center"/>
              <w:rPr>
                <w:rFonts w:ascii="Times New Roman" w:hAnsi="Times New Roman"/>
                <w:sz w:val="18"/>
                <w:szCs w:val="18"/>
              </w:rPr>
            </w:pPr>
            <w:proofErr w:type="gramStart"/>
            <w:r>
              <w:rPr>
                <w:rFonts w:ascii="Times New Roman" w:hAnsi="Times New Roman"/>
                <w:kern w:val="0"/>
                <w:sz w:val="18"/>
                <w:szCs w:val="18"/>
                <w:lang w:bidi="ar"/>
              </w:rPr>
              <w:t>层名</w:t>
            </w:r>
            <w:proofErr w:type="gramEnd"/>
          </w:p>
        </w:tc>
        <w:tc>
          <w:tcPr>
            <w:tcW w:w="2457" w:type="pct"/>
            <w:tcBorders>
              <w:top w:val="single" w:sz="4" w:space="0" w:color="auto"/>
              <w:left w:val="single" w:sz="4" w:space="0" w:color="auto"/>
              <w:bottom w:val="single" w:sz="4" w:space="0" w:color="auto"/>
              <w:right w:val="single" w:sz="4" w:space="0" w:color="auto"/>
            </w:tcBorders>
            <w:vAlign w:val="center"/>
          </w:tcPr>
          <w:p w14:paraId="522C63E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层要素</w:t>
            </w:r>
          </w:p>
        </w:tc>
        <w:tc>
          <w:tcPr>
            <w:tcW w:w="485" w:type="pct"/>
            <w:tcBorders>
              <w:top w:val="single" w:sz="4" w:space="0" w:color="auto"/>
              <w:left w:val="single" w:sz="4" w:space="0" w:color="auto"/>
              <w:bottom w:val="single" w:sz="4" w:space="0" w:color="auto"/>
              <w:right w:val="single" w:sz="4" w:space="0" w:color="auto"/>
            </w:tcBorders>
            <w:vAlign w:val="center"/>
          </w:tcPr>
          <w:p w14:paraId="0C026FE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几何特征</w:t>
            </w:r>
          </w:p>
        </w:tc>
        <w:tc>
          <w:tcPr>
            <w:tcW w:w="248" w:type="pct"/>
            <w:tcBorders>
              <w:top w:val="single" w:sz="4" w:space="0" w:color="auto"/>
              <w:left w:val="single" w:sz="4" w:space="0" w:color="auto"/>
              <w:bottom w:val="single" w:sz="4" w:space="0" w:color="auto"/>
              <w:right w:val="single" w:sz="4" w:space="0" w:color="auto"/>
            </w:tcBorders>
            <w:vAlign w:val="center"/>
          </w:tcPr>
          <w:p w14:paraId="548C1E4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352" w:type="pct"/>
            <w:tcBorders>
              <w:top w:val="single" w:sz="4" w:space="0" w:color="auto"/>
              <w:left w:val="single" w:sz="4" w:space="0" w:color="auto"/>
              <w:bottom w:val="single" w:sz="4" w:space="0" w:color="auto"/>
              <w:right w:val="single" w:sz="4" w:space="0" w:color="auto"/>
            </w:tcBorders>
            <w:vAlign w:val="center"/>
          </w:tcPr>
          <w:p w14:paraId="1E7355F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属性表索引</w:t>
            </w:r>
          </w:p>
        </w:tc>
      </w:tr>
      <w:tr w:rsidR="00271798" w14:paraId="0944444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697137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2CD2ED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基础地理要素（</w:t>
            </w:r>
            <w:r>
              <w:rPr>
                <w:rFonts w:ascii="Times New Roman" w:hAnsi="Times New Roman"/>
                <w:kern w:val="0"/>
                <w:sz w:val="18"/>
                <w:szCs w:val="18"/>
                <w:lang w:bidi="ar"/>
              </w:rPr>
              <w:t>DL</w:t>
            </w:r>
            <w:r>
              <w:rPr>
                <w:rFonts w:ascii="Times New Roman" w:hAnsi="Times New Roman"/>
                <w:kern w:val="0"/>
                <w:sz w:val="18"/>
                <w:szCs w:val="18"/>
                <w:lang w:bidi="ar"/>
              </w:rPr>
              <w:t>）</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32EE8B4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境界与政区</w:t>
            </w:r>
          </w:p>
        </w:tc>
        <w:tc>
          <w:tcPr>
            <w:tcW w:w="2457" w:type="pct"/>
            <w:tcBorders>
              <w:top w:val="single" w:sz="4" w:space="0" w:color="auto"/>
              <w:left w:val="single" w:sz="4" w:space="0" w:color="auto"/>
              <w:bottom w:val="single" w:sz="4" w:space="0" w:color="auto"/>
              <w:right w:val="single" w:sz="4" w:space="0" w:color="auto"/>
            </w:tcBorders>
            <w:vAlign w:val="center"/>
          </w:tcPr>
          <w:p w14:paraId="0462616A"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行政区</w:t>
            </w:r>
          </w:p>
        </w:tc>
        <w:tc>
          <w:tcPr>
            <w:tcW w:w="485" w:type="pct"/>
            <w:tcBorders>
              <w:top w:val="single" w:sz="4" w:space="0" w:color="auto"/>
              <w:left w:val="single" w:sz="4" w:space="0" w:color="auto"/>
              <w:bottom w:val="single" w:sz="4" w:space="0" w:color="auto"/>
              <w:right w:val="single" w:sz="4" w:space="0" w:color="auto"/>
            </w:tcBorders>
            <w:vAlign w:val="center"/>
          </w:tcPr>
          <w:p w14:paraId="4D3FD6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517D90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1EED1B7D"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3</w:t>
            </w:r>
          </w:p>
        </w:tc>
      </w:tr>
      <w:tr w:rsidR="00271798" w14:paraId="6DF0851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1AFB542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596" w:type="pct"/>
            <w:vMerge/>
            <w:tcBorders>
              <w:top w:val="single" w:sz="4" w:space="0" w:color="auto"/>
              <w:left w:val="single" w:sz="4" w:space="0" w:color="auto"/>
              <w:bottom w:val="single" w:sz="4" w:space="0" w:color="auto"/>
              <w:right w:val="single" w:sz="4" w:space="0" w:color="auto"/>
            </w:tcBorders>
            <w:vAlign w:val="center"/>
          </w:tcPr>
          <w:p w14:paraId="36D7E3D0"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34B6A46"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4F38AC63"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行政区界线</w:t>
            </w:r>
          </w:p>
        </w:tc>
        <w:tc>
          <w:tcPr>
            <w:tcW w:w="485" w:type="pct"/>
            <w:tcBorders>
              <w:top w:val="single" w:sz="4" w:space="0" w:color="auto"/>
              <w:left w:val="single" w:sz="4" w:space="0" w:color="auto"/>
              <w:bottom w:val="single" w:sz="4" w:space="0" w:color="auto"/>
              <w:right w:val="single" w:sz="4" w:space="0" w:color="auto"/>
            </w:tcBorders>
            <w:vAlign w:val="center"/>
          </w:tcPr>
          <w:p w14:paraId="4C3A2B3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Line</w:t>
            </w:r>
          </w:p>
        </w:tc>
        <w:tc>
          <w:tcPr>
            <w:tcW w:w="248" w:type="pct"/>
            <w:tcBorders>
              <w:top w:val="single" w:sz="4" w:space="0" w:color="auto"/>
              <w:left w:val="single" w:sz="4" w:space="0" w:color="auto"/>
              <w:bottom w:val="single" w:sz="4" w:space="0" w:color="auto"/>
              <w:right w:val="single" w:sz="4" w:space="0" w:color="auto"/>
            </w:tcBorders>
            <w:vAlign w:val="center"/>
          </w:tcPr>
          <w:p w14:paraId="6E98508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6456B87D"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4</w:t>
            </w:r>
          </w:p>
        </w:tc>
      </w:tr>
      <w:tr w:rsidR="00271798" w14:paraId="705F3D95"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F2E18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667A1D5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应</w:t>
            </w:r>
            <w:proofErr w:type="gramStart"/>
            <w:r>
              <w:rPr>
                <w:rFonts w:ascii="Times New Roman" w:hAnsi="Times New Roman"/>
                <w:kern w:val="0"/>
                <w:sz w:val="18"/>
                <w:szCs w:val="18"/>
                <w:lang w:bidi="ar"/>
              </w:rPr>
              <w:t>划尽划基础</w:t>
            </w:r>
            <w:proofErr w:type="gramEnd"/>
            <w:r>
              <w:rPr>
                <w:rFonts w:ascii="Times New Roman" w:hAnsi="Times New Roman"/>
                <w:kern w:val="0"/>
                <w:sz w:val="18"/>
                <w:szCs w:val="18"/>
                <w:lang w:bidi="ar"/>
              </w:rPr>
              <w:t>数据要素</w:t>
            </w:r>
            <w:r>
              <w:rPr>
                <w:rFonts w:ascii="Times New Roman" w:hAnsi="Times New Roman"/>
                <w:kern w:val="0"/>
                <w:sz w:val="18"/>
                <w:szCs w:val="18"/>
                <w:lang w:bidi="ar"/>
              </w:rPr>
              <w:t>(YH)</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75C4FE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生态保护重要性评价要素</w:t>
            </w:r>
          </w:p>
        </w:tc>
        <w:tc>
          <w:tcPr>
            <w:tcW w:w="2457" w:type="pct"/>
            <w:tcBorders>
              <w:top w:val="single" w:sz="4" w:space="0" w:color="auto"/>
              <w:left w:val="single" w:sz="4" w:space="0" w:color="auto"/>
              <w:bottom w:val="single" w:sz="4" w:space="0" w:color="auto"/>
              <w:right w:val="single" w:sz="4" w:space="0" w:color="auto"/>
            </w:tcBorders>
            <w:vAlign w:val="center"/>
          </w:tcPr>
          <w:p w14:paraId="215DC74A"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生态保护重要性评价集成结果</w:t>
            </w:r>
          </w:p>
        </w:tc>
        <w:tc>
          <w:tcPr>
            <w:tcW w:w="485" w:type="pct"/>
            <w:tcBorders>
              <w:top w:val="single" w:sz="4" w:space="0" w:color="auto"/>
              <w:left w:val="single" w:sz="4" w:space="0" w:color="auto"/>
              <w:bottom w:val="single" w:sz="4" w:space="0" w:color="auto"/>
              <w:right w:val="single" w:sz="4" w:space="0" w:color="auto"/>
            </w:tcBorders>
            <w:vAlign w:val="center"/>
          </w:tcPr>
          <w:p w14:paraId="25B335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71B447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14:paraId="1C1F1B19"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5</w:t>
            </w:r>
          </w:p>
        </w:tc>
      </w:tr>
      <w:tr w:rsidR="00271798" w14:paraId="240DC26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10CA837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4422AD05"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0154808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21D330C8"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生态系统服务功能重要性评价集成结果</w:t>
            </w:r>
          </w:p>
        </w:tc>
        <w:tc>
          <w:tcPr>
            <w:tcW w:w="485" w:type="pct"/>
            <w:tcBorders>
              <w:top w:val="single" w:sz="4" w:space="0" w:color="auto"/>
              <w:left w:val="single" w:sz="4" w:space="0" w:color="auto"/>
              <w:bottom w:val="single" w:sz="4" w:space="0" w:color="auto"/>
              <w:right w:val="single" w:sz="4" w:space="0" w:color="auto"/>
            </w:tcBorders>
            <w:vAlign w:val="center"/>
          </w:tcPr>
          <w:p w14:paraId="3E03208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904B9E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55C614D"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52E8CAA"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EE6E3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3AAAAF34"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1103A8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26A12DD2"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生态脆弱（敏感）性评价集成结果</w:t>
            </w:r>
          </w:p>
        </w:tc>
        <w:tc>
          <w:tcPr>
            <w:tcW w:w="485" w:type="pct"/>
            <w:tcBorders>
              <w:top w:val="single" w:sz="4" w:space="0" w:color="auto"/>
              <w:left w:val="single" w:sz="4" w:space="0" w:color="auto"/>
              <w:bottom w:val="single" w:sz="4" w:space="0" w:color="auto"/>
              <w:right w:val="single" w:sz="4" w:space="0" w:color="auto"/>
            </w:tcBorders>
            <w:vAlign w:val="center"/>
          </w:tcPr>
          <w:p w14:paraId="1067ABA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43101C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71D2C05"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0ADF2E40"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5D72F3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596" w:type="pct"/>
            <w:vMerge/>
            <w:tcBorders>
              <w:top w:val="single" w:sz="4" w:space="0" w:color="auto"/>
              <w:left w:val="single" w:sz="4" w:space="0" w:color="auto"/>
              <w:bottom w:val="single" w:sz="4" w:space="0" w:color="auto"/>
              <w:right w:val="single" w:sz="4" w:space="0" w:color="auto"/>
            </w:tcBorders>
            <w:vAlign w:val="center"/>
          </w:tcPr>
          <w:p w14:paraId="5B3B72E6"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2B3CFA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17310073"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水源涵养功能重要性评价结果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4DEAEE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8D2635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A3914C9"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4BCBE9F8"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EFE0ED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596" w:type="pct"/>
            <w:vMerge/>
            <w:tcBorders>
              <w:top w:val="single" w:sz="4" w:space="0" w:color="auto"/>
              <w:left w:val="single" w:sz="4" w:space="0" w:color="auto"/>
              <w:bottom w:val="single" w:sz="4" w:space="0" w:color="auto"/>
              <w:right w:val="single" w:sz="4" w:space="0" w:color="auto"/>
            </w:tcBorders>
            <w:vAlign w:val="center"/>
          </w:tcPr>
          <w:p w14:paraId="638B18ED"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A48345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6F0D755A"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水土保持功能重要性评价结果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725BE5E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A905BA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F1A3765"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7EC5B78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8DBA57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596" w:type="pct"/>
            <w:vMerge/>
            <w:tcBorders>
              <w:top w:val="single" w:sz="4" w:space="0" w:color="auto"/>
              <w:left w:val="single" w:sz="4" w:space="0" w:color="auto"/>
              <w:bottom w:val="single" w:sz="4" w:space="0" w:color="auto"/>
              <w:right w:val="single" w:sz="4" w:space="0" w:color="auto"/>
            </w:tcBorders>
            <w:vAlign w:val="center"/>
          </w:tcPr>
          <w:p w14:paraId="4D687072"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AAE9C8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57B8D6F1"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生物多样性维护功能重要性评价结果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691AAFD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FD8D89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CF9307A"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1F8DC9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21F603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596" w:type="pct"/>
            <w:vMerge/>
            <w:tcBorders>
              <w:top w:val="single" w:sz="4" w:space="0" w:color="auto"/>
              <w:left w:val="single" w:sz="4" w:space="0" w:color="auto"/>
              <w:bottom w:val="single" w:sz="4" w:space="0" w:color="auto"/>
              <w:right w:val="single" w:sz="4" w:space="0" w:color="auto"/>
            </w:tcBorders>
            <w:vAlign w:val="center"/>
          </w:tcPr>
          <w:p w14:paraId="08B9BB53"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5854273C"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2F720F97"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防风固沙功能重要性评价结果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45CCE68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0B3A3C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69DE220"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B8FC59E" w14:textId="77777777">
        <w:trPr>
          <w:trHeight w:val="90"/>
          <w:jc w:val="center"/>
        </w:trPr>
        <w:tc>
          <w:tcPr>
            <w:tcW w:w="251" w:type="pct"/>
            <w:tcBorders>
              <w:top w:val="single" w:sz="4" w:space="0" w:color="auto"/>
              <w:left w:val="single" w:sz="4" w:space="0" w:color="auto"/>
              <w:bottom w:val="single" w:sz="4" w:space="0" w:color="auto"/>
              <w:right w:val="single" w:sz="4" w:space="0" w:color="auto"/>
            </w:tcBorders>
            <w:vAlign w:val="center"/>
          </w:tcPr>
          <w:p w14:paraId="5334379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596" w:type="pct"/>
            <w:vMerge/>
            <w:tcBorders>
              <w:top w:val="single" w:sz="4" w:space="0" w:color="auto"/>
              <w:left w:val="single" w:sz="4" w:space="0" w:color="auto"/>
              <w:bottom w:val="single" w:sz="4" w:space="0" w:color="auto"/>
              <w:right w:val="single" w:sz="4" w:space="0" w:color="auto"/>
            </w:tcBorders>
            <w:vAlign w:val="center"/>
          </w:tcPr>
          <w:p w14:paraId="1545A3C7"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BA8CFC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0638C265"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水土流失脆弱（敏感）性评价结果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4A8644C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C0966F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2FBF5E42"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142CA258"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59D2EB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11</w:t>
            </w:r>
          </w:p>
        </w:tc>
        <w:tc>
          <w:tcPr>
            <w:tcW w:w="596" w:type="pct"/>
            <w:vMerge/>
            <w:tcBorders>
              <w:top w:val="single" w:sz="4" w:space="0" w:color="auto"/>
              <w:left w:val="single" w:sz="4" w:space="0" w:color="auto"/>
              <w:bottom w:val="single" w:sz="4" w:space="0" w:color="auto"/>
              <w:right w:val="single" w:sz="4" w:space="0" w:color="auto"/>
            </w:tcBorders>
            <w:vAlign w:val="center"/>
          </w:tcPr>
          <w:p w14:paraId="6A160708"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A18B4F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50E3599F"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石漠化脆弱（敏感）性评价结果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3CF2063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BE4996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BDE2489"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3FBD1835"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F5CC6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596" w:type="pct"/>
            <w:vMerge/>
            <w:tcBorders>
              <w:top w:val="single" w:sz="4" w:space="0" w:color="auto"/>
              <w:left w:val="single" w:sz="4" w:space="0" w:color="auto"/>
              <w:bottom w:val="single" w:sz="4" w:space="0" w:color="auto"/>
              <w:right w:val="single" w:sz="4" w:space="0" w:color="auto"/>
            </w:tcBorders>
            <w:vAlign w:val="center"/>
          </w:tcPr>
          <w:p w14:paraId="752A0115"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77870B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1288566D"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土地沙化脆弱（敏感）性评价结果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13684D7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36FCA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2BB8A80"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9299210"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4567C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596" w:type="pct"/>
            <w:vMerge/>
            <w:tcBorders>
              <w:top w:val="single" w:sz="4" w:space="0" w:color="auto"/>
              <w:left w:val="single" w:sz="4" w:space="0" w:color="auto"/>
              <w:bottom w:val="single" w:sz="4" w:space="0" w:color="auto"/>
              <w:right w:val="single" w:sz="4" w:space="0" w:color="auto"/>
            </w:tcBorders>
            <w:vAlign w:val="center"/>
          </w:tcPr>
          <w:p w14:paraId="14F5ECA5"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984363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2021496E"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盐渍化脆弱（敏感）性评价结果</w:t>
            </w:r>
          </w:p>
        </w:tc>
        <w:tc>
          <w:tcPr>
            <w:tcW w:w="485" w:type="pct"/>
            <w:tcBorders>
              <w:top w:val="single" w:sz="4" w:space="0" w:color="auto"/>
              <w:left w:val="single" w:sz="4" w:space="0" w:color="auto"/>
              <w:bottom w:val="single" w:sz="4" w:space="0" w:color="auto"/>
              <w:right w:val="single" w:sz="4" w:space="0" w:color="auto"/>
            </w:tcBorders>
            <w:vAlign w:val="center"/>
          </w:tcPr>
          <w:p w14:paraId="380ACC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148355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A340827"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4D61291D"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AD55E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596" w:type="pct"/>
            <w:vMerge/>
            <w:tcBorders>
              <w:top w:val="single" w:sz="4" w:space="0" w:color="auto"/>
              <w:left w:val="single" w:sz="4" w:space="0" w:color="auto"/>
              <w:bottom w:val="single" w:sz="4" w:space="0" w:color="auto"/>
              <w:right w:val="single" w:sz="4" w:space="0" w:color="auto"/>
            </w:tcBorders>
            <w:vAlign w:val="center"/>
          </w:tcPr>
          <w:p w14:paraId="56881A08"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3E5B98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保护地和禁止开发区域要素</w:t>
            </w:r>
          </w:p>
        </w:tc>
        <w:tc>
          <w:tcPr>
            <w:tcW w:w="2457" w:type="pct"/>
            <w:tcBorders>
              <w:top w:val="single" w:sz="4" w:space="0" w:color="auto"/>
              <w:left w:val="single" w:sz="4" w:space="0" w:color="auto"/>
              <w:bottom w:val="single" w:sz="4" w:space="0" w:color="auto"/>
              <w:right w:val="single" w:sz="4" w:space="0" w:color="auto"/>
            </w:tcBorders>
            <w:vAlign w:val="center"/>
          </w:tcPr>
          <w:p w14:paraId="5AE8AB37"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自然保护地</w:t>
            </w:r>
          </w:p>
        </w:tc>
        <w:tc>
          <w:tcPr>
            <w:tcW w:w="485" w:type="pct"/>
            <w:tcBorders>
              <w:top w:val="single" w:sz="4" w:space="0" w:color="auto"/>
              <w:left w:val="single" w:sz="4" w:space="0" w:color="auto"/>
              <w:bottom w:val="single" w:sz="4" w:space="0" w:color="auto"/>
              <w:right w:val="single" w:sz="4" w:space="0" w:color="auto"/>
            </w:tcBorders>
            <w:vAlign w:val="center"/>
          </w:tcPr>
          <w:p w14:paraId="2AFD4C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27722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3F62D3B9"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6</w:t>
            </w:r>
          </w:p>
        </w:tc>
      </w:tr>
      <w:tr w:rsidR="00271798" w14:paraId="41566788"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3730D4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596" w:type="pct"/>
            <w:vMerge/>
            <w:tcBorders>
              <w:top w:val="single" w:sz="4" w:space="0" w:color="auto"/>
              <w:left w:val="single" w:sz="4" w:space="0" w:color="auto"/>
              <w:bottom w:val="single" w:sz="4" w:space="0" w:color="auto"/>
              <w:right w:val="single" w:sz="4" w:space="0" w:color="auto"/>
            </w:tcBorders>
            <w:vAlign w:val="center"/>
          </w:tcPr>
          <w:p w14:paraId="0FD08102"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CF1F00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78916519"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饮用水水源地</w:t>
            </w:r>
          </w:p>
        </w:tc>
        <w:tc>
          <w:tcPr>
            <w:tcW w:w="485" w:type="pct"/>
            <w:tcBorders>
              <w:top w:val="single" w:sz="4" w:space="0" w:color="auto"/>
              <w:left w:val="single" w:sz="4" w:space="0" w:color="auto"/>
              <w:bottom w:val="single" w:sz="4" w:space="0" w:color="auto"/>
              <w:right w:val="single" w:sz="4" w:space="0" w:color="auto"/>
            </w:tcBorders>
            <w:vAlign w:val="center"/>
          </w:tcPr>
          <w:p w14:paraId="7CE071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965D0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61FCFBD8"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7</w:t>
            </w:r>
          </w:p>
        </w:tc>
      </w:tr>
      <w:tr w:rsidR="00271798" w14:paraId="19323FA5"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ACEB2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16</w:t>
            </w:r>
          </w:p>
        </w:tc>
        <w:tc>
          <w:tcPr>
            <w:tcW w:w="596" w:type="pct"/>
            <w:vMerge/>
            <w:tcBorders>
              <w:top w:val="single" w:sz="4" w:space="0" w:color="auto"/>
              <w:left w:val="single" w:sz="4" w:space="0" w:color="auto"/>
              <w:bottom w:val="single" w:sz="4" w:space="0" w:color="auto"/>
              <w:right w:val="single" w:sz="4" w:space="0" w:color="auto"/>
            </w:tcBorders>
            <w:vAlign w:val="center"/>
          </w:tcPr>
          <w:p w14:paraId="56B53A92"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0194E8C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48B1F54D"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公益林</w:t>
            </w:r>
          </w:p>
        </w:tc>
        <w:tc>
          <w:tcPr>
            <w:tcW w:w="485" w:type="pct"/>
            <w:tcBorders>
              <w:top w:val="single" w:sz="4" w:space="0" w:color="auto"/>
              <w:left w:val="single" w:sz="4" w:space="0" w:color="auto"/>
              <w:bottom w:val="single" w:sz="4" w:space="0" w:color="auto"/>
              <w:right w:val="single" w:sz="4" w:space="0" w:color="auto"/>
            </w:tcBorders>
            <w:vAlign w:val="center"/>
          </w:tcPr>
          <w:p w14:paraId="6E1C65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27C9A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114EDAF2"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8</w:t>
            </w:r>
          </w:p>
        </w:tc>
      </w:tr>
      <w:tr w:rsidR="00271798" w14:paraId="63AE9DA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7C06C9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17</w:t>
            </w:r>
          </w:p>
        </w:tc>
        <w:tc>
          <w:tcPr>
            <w:tcW w:w="596" w:type="pct"/>
            <w:vMerge/>
            <w:tcBorders>
              <w:top w:val="single" w:sz="4" w:space="0" w:color="auto"/>
              <w:left w:val="single" w:sz="4" w:space="0" w:color="auto"/>
              <w:bottom w:val="single" w:sz="4" w:space="0" w:color="auto"/>
              <w:right w:val="single" w:sz="4" w:space="0" w:color="auto"/>
            </w:tcBorders>
            <w:vAlign w:val="center"/>
          </w:tcPr>
          <w:p w14:paraId="6C12B9EA"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57336C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50093201"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重要湿地</w:t>
            </w:r>
          </w:p>
        </w:tc>
        <w:tc>
          <w:tcPr>
            <w:tcW w:w="485" w:type="pct"/>
            <w:tcBorders>
              <w:top w:val="single" w:sz="4" w:space="0" w:color="auto"/>
              <w:left w:val="single" w:sz="4" w:space="0" w:color="auto"/>
              <w:bottom w:val="single" w:sz="4" w:space="0" w:color="auto"/>
              <w:right w:val="single" w:sz="4" w:space="0" w:color="auto"/>
            </w:tcBorders>
            <w:vAlign w:val="center"/>
          </w:tcPr>
          <w:p w14:paraId="0BD035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DA7AA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14:paraId="344F5CF9"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9</w:t>
            </w:r>
          </w:p>
        </w:tc>
      </w:tr>
      <w:tr w:rsidR="00271798" w14:paraId="35A3626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CE2669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596" w:type="pct"/>
            <w:vMerge/>
            <w:tcBorders>
              <w:top w:val="single" w:sz="4" w:space="0" w:color="auto"/>
              <w:left w:val="single" w:sz="4" w:space="0" w:color="auto"/>
              <w:bottom w:val="single" w:sz="4" w:space="0" w:color="auto"/>
              <w:right w:val="single" w:sz="4" w:space="0" w:color="auto"/>
            </w:tcBorders>
            <w:vAlign w:val="center"/>
          </w:tcPr>
          <w:p w14:paraId="548733D4"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1DC3EF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596808E8"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国家级水土流失重点</w:t>
            </w:r>
            <w:proofErr w:type="gramStart"/>
            <w:r>
              <w:rPr>
                <w:rFonts w:ascii="Times New Roman" w:hAnsi="Times New Roman"/>
                <w:kern w:val="0"/>
                <w:sz w:val="18"/>
                <w:szCs w:val="18"/>
                <w:lang w:bidi="ar"/>
              </w:rPr>
              <w:t>预防区</w:t>
            </w:r>
            <w:proofErr w:type="gramEnd"/>
          </w:p>
        </w:tc>
        <w:tc>
          <w:tcPr>
            <w:tcW w:w="485" w:type="pct"/>
            <w:tcBorders>
              <w:top w:val="single" w:sz="4" w:space="0" w:color="auto"/>
              <w:left w:val="single" w:sz="4" w:space="0" w:color="auto"/>
              <w:bottom w:val="single" w:sz="4" w:space="0" w:color="auto"/>
              <w:right w:val="single" w:sz="4" w:space="0" w:color="auto"/>
            </w:tcBorders>
            <w:vAlign w:val="center"/>
          </w:tcPr>
          <w:p w14:paraId="072A863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056B04C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5A4281A"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4BADD11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8031E7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19</w:t>
            </w:r>
          </w:p>
        </w:tc>
        <w:tc>
          <w:tcPr>
            <w:tcW w:w="596" w:type="pct"/>
            <w:vMerge/>
            <w:tcBorders>
              <w:top w:val="single" w:sz="4" w:space="0" w:color="auto"/>
              <w:left w:val="single" w:sz="4" w:space="0" w:color="auto"/>
              <w:bottom w:val="single" w:sz="4" w:space="0" w:color="auto"/>
              <w:right w:val="single" w:sz="4" w:space="0" w:color="auto"/>
            </w:tcBorders>
            <w:vAlign w:val="center"/>
          </w:tcPr>
          <w:p w14:paraId="0AB4067C" w14:textId="77777777" w:rsidR="00271798" w:rsidRDefault="00271798">
            <w:pPr>
              <w:spacing w:line="280" w:lineRule="exact"/>
              <w:jc w:val="center"/>
              <w:textAlignment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7697B5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2457" w:type="pct"/>
            <w:tcBorders>
              <w:top w:val="single" w:sz="4" w:space="0" w:color="auto"/>
              <w:left w:val="single" w:sz="4" w:space="0" w:color="auto"/>
              <w:bottom w:val="single" w:sz="4" w:space="0" w:color="auto"/>
              <w:right w:val="single" w:sz="4" w:space="0" w:color="auto"/>
            </w:tcBorders>
            <w:vAlign w:val="center"/>
          </w:tcPr>
          <w:p w14:paraId="64ACBC13"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国家级沙化土地封禁保护区</w:t>
            </w:r>
          </w:p>
        </w:tc>
        <w:tc>
          <w:tcPr>
            <w:tcW w:w="485" w:type="pct"/>
            <w:tcBorders>
              <w:top w:val="single" w:sz="4" w:space="0" w:color="auto"/>
              <w:left w:val="single" w:sz="4" w:space="0" w:color="auto"/>
              <w:bottom w:val="single" w:sz="4" w:space="0" w:color="auto"/>
              <w:right w:val="single" w:sz="4" w:space="0" w:color="auto"/>
            </w:tcBorders>
            <w:vAlign w:val="center"/>
          </w:tcPr>
          <w:p w14:paraId="51B8031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B5B493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813D3B7"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BFEA295" w14:textId="77777777">
        <w:trPr>
          <w:trHeight w:val="90"/>
          <w:jc w:val="center"/>
        </w:trPr>
        <w:tc>
          <w:tcPr>
            <w:tcW w:w="251" w:type="pct"/>
            <w:tcBorders>
              <w:top w:val="single" w:sz="4" w:space="0" w:color="auto"/>
              <w:left w:val="single" w:sz="4" w:space="0" w:color="auto"/>
              <w:bottom w:val="single" w:sz="4" w:space="0" w:color="auto"/>
              <w:right w:val="single" w:sz="4" w:space="0" w:color="auto"/>
            </w:tcBorders>
            <w:vAlign w:val="center"/>
          </w:tcPr>
          <w:p w14:paraId="663A85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20</w:t>
            </w:r>
          </w:p>
        </w:tc>
        <w:tc>
          <w:tcPr>
            <w:tcW w:w="596" w:type="pct"/>
            <w:vMerge/>
            <w:tcBorders>
              <w:top w:val="single" w:sz="4" w:space="0" w:color="auto"/>
              <w:left w:val="single" w:sz="4" w:space="0" w:color="auto"/>
              <w:bottom w:val="single" w:sz="4" w:space="0" w:color="auto"/>
              <w:right w:val="single" w:sz="4" w:space="0" w:color="auto"/>
            </w:tcBorders>
            <w:vAlign w:val="center"/>
          </w:tcPr>
          <w:p w14:paraId="6E157B79" w14:textId="77777777" w:rsidR="00271798" w:rsidRDefault="00271798">
            <w:pPr>
              <w:widowControl/>
              <w:spacing w:line="280" w:lineRule="exact"/>
              <w:jc w:val="center"/>
              <w:textAlignment w:val="center"/>
              <w:rPr>
                <w:rFonts w:ascii="Times New Roman" w:hAnsi="Times New Roman"/>
                <w:sz w:val="18"/>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492ED1C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有必要实施严格保护的区域要素</w:t>
            </w:r>
          </w:p>
        </w:tc>
        <w:tc>
          <w:tcPr>
            <w:tcW w:w="2457" w:type="pct"/>
            <w:tcBorders>
              <w:top w:val="single" w:sz="4" w:space="0" w:color="auto"/>
              <w:left w:val="single" w:sz="4" w:space="0" w:color="auto"/>
              <w:bottom w:val="single" w:sz="4" w:space="0" w:color="auto"/>
              <w:right w:val="single" w:sz="4" w:space="0" w:color="auto"/>
            </w:tcBorders>
            <w:vAlign w:val="center"/>
          </w:tcPr>
          <w:p w14:paraId="2431E29C"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其他具有重要生态功能、潜在重要生态价值，有必要实施严格保护的区域</w:t>
            </w:r>
          </w:p>
        </w:tc>
        <w:tc>
          <w:tcPr>
            <w:tcW w:w="485" w:type="pct"/>
            <w:tcBorders>
              <w:top w:val="single" w:sz="4" w:space="0" w:color="auto"/>
              <w:left w:val="single" w:sz="4" w:space="0" w:color="auto"/>
              <w:bottom w:val="single" w:sz="4" w:space="0" w:color="auto"/>
              <w:right w:val="single" w:sz="4" w:space="0" w:color="auto"/>
            </w:tcBorders>
            <w:vAlign w:val="center"/>
          </w:tcPr>
          <w:p w14:paraId="28CF3A1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0F344E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352" w:type="pct"/>
            <w:tcBorders>
              <w:top w:val="single" w:sz="4" w:space="0" w:color="auto"/>
              <w:left w:val="single" w:sz="4" w:space="0" w:color="auto"/>
              <w:right w:val="single" w:sz="4" w:space="0" w:color="auto"/>
            </w:tcBorders>
            <w:vAlign w:val="center"/>
          </w:tcPr>
          <w:p w14:paraId="7FA79B5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10</w:t>
            </w:r>
          </w:p>
        </w:tc>
      </w:tr>
      <w:tr w:rsidR="00271798" w14:paraId="7456491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2B009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r>
              <w:rPr>
                <w:rFonts w:ascii="Times New Roman" w:hAnsi="Times New Roman" w:hint="eastAsia"/>
                <w:kern w:val="0"/>
                <w:sz w:val="18"/>
                <w:szCs w:val="18"/>
                <w:lang w:bidi="ar"/>
              </w:rPr>
              <w:t>1</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4668042E"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kern w:val="0"/>
                <w:sz w:val="18"/>
                <w:szCs w:val="18"/>
                <w:lang w:bidi="ar"/>
              </w:rPr>
              <w:t>矛盾冲突基础数据要素（</w:t>
            </w:r>
            <w:r>
              <w:rPr>
                <w:rFonts w:ascii="Times New Roman" w:hAnsi="Times New Roman"/>
                <w:kern w:val="0"/>
                <w:sz w:val="18"/>
                <w:szCs w:val="18"/>
                <w:lang w:bidi="ar"/>
              </w:rPr>
              <w:t>MD</w:t>
            </w:r>
            <w:r>
              <w:rPr>
                <w:rFonts w:ascii="Times New Roman" w:hAnsi="Times New Roman"/>
                <w:kern w:val="0"/>
                <w:sz w:val="18"/>
                <w:szCs w:val="18"/>
                <w:lang w:bidi="ar"/>
              </w:rPr>
              <w:t>）</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1F752C68" w14:textId="77777777" w:rsidR="00271798" w:rsidRDefault="00E5328F">
            <w:pPr>
              <w:spacing w:line="280" w:lineRule="exact"/>
              <w:jc w:val="center"/>
              <w:rPr>
                <w:rFonts w:ascii="Times New Roman" w:hAnsi="Times New Roman"/>
                <w:sz w:val="18"/>
                <w:szCs w:val="18"/>
              </w:rPr>
            </w:pPr>
            <w:r>
              <w:rPr>
                <w:rFonts w:ascii="Times New Roman" w:hAnsi="Times New Roman"/>
                <w:kern w:val="0"/>
                <w:sz w:val="18"/>
                <w:szCs w:val="18"/>
                <w:lang w:bidi="ar"/>
              </w:rPr>
              <w:t>现状人为活动</w:t>
            </w:r>
            <w:r>
              <w:rPr>
                <w:rFonts w:ascii="Times New Roman" w:hAnsi="Times New Roman"/>
                <w:sz w:val="18"/>
                <w:szCs w:val="18"/>
              </w:rPr>
              <w:t>要素</w:t>
            </w:r>
          </w:p>
        </w:tc>
        <w:tc>
          <w:tcPr>
            <w:tcW w:w="2457" w:type="pct"/>
            <w:tcBorders>
              <w:top w:val="single" w:sz="4" w:space="0" w:color="auto"/>
              <w:left w:val="single" w:sz="4" w:space="0" w:color="auto"/>
              <w:bottom w:val="single" w:sz="4" w:space="0" w:color="auto"/>
              <w:right w:val="single" w:sz="4" w:space="0" w:color="auto"/>
            </w:tcBorders>
            <w:vAlign w:val="center"/>
          </w:tcPr>
          <w:p w14:paraId="6D35677F"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耕地（含林粮间作）</w:t>
            </w:r>
          </w:p>
        </w:tc>
        <w:tc>
          <w:tcPr>
            <w:tcW w:w="485" w:type="pct"/>
            <w:tcBorders>
              <w:top w:val="single" w:sz="4" w:space="0" w:color="auto"/>
              <w:left w:val="single" w:sz="4" w:space="0" w:color="auto"/>
              <w:bottom w:val="single" w:sz="4" w:space="0" w:color="auto"/>
              <w:right w:val="single" w:sz="4" w:space="0" w:color="auto"/>
            </w:tcBorders>
            <w:vAlign w:val="center"/>
          </w:tcPr>
          <w:p w14:paraId="34D06B8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ABAAFC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26F7326D"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11</w:t>
            </w:r>
          </w:p>
        </w:tc>
      </w:tr>
      <w:tr w:rsidR="00271798" w14:paraId="69E582A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D3F4B8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r>
              <w:rPr>
                <w:rFonts w:ascii="Times New Roman" w:hAnsi="Times New Roman" w:hint="eastAsia"/>
                <w:kern w:val="0"/>
                <w:sz w:val="18"/>
                <w:szCs w:val="18"/>
                <w:lang w:bidi="ar"/>
              </w:rPr>
              <w:t>2</w:t>
            </w:r>
          </w:p>
        </w:tc>
        <w:tc>
          <w:tcPr>
            <w:tcW w:w="596" w:type="pct"/>
            <w:vMerge/>
            <w:tcBorders>
              <w:top w:val="single" w:sz="4" w:space="0" w:color="auto"/>
              <w:left w:val="single" w:sz="4" w:space="0" w:color="auto"/>
              <w:bottom w:val="single" w:sz="4" w:space="0" w:color="auto"/>
              <w:right w:val="single" w:sz="4" w:space="0" w:color="auto"/>
            </w:tcBorders>
            <w:vAlign w:val="center"/>
          </w:tcPr>
          <w:p w14:paraId="704249A5"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A102E96"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9D7FCD9"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永久基本农田</w:t>
            </w:r>
          </w:p>
        </w:tc>
        <w:tc>
          <w:tcPr>
            <w:tcW w:w="485" w:type="pct"/>
            <w:tcBorders>
              <w:top w:val="single" w:sz="4" w:space="0" w:color="auto"/>
              <w:left w:val="single" w:sz="4" w:space="0" w:color="auto"/>
              <w:bottom w:val="single" w:sz="4" w:space="0" w:color="auto"/>
              <w:right w:val="single" w:sz="4" w:space="0" w:color="auto"/>
            </w:tcBorders>
            <w:vAlign w:val="center"/>
          </w:tcPr>
          <w:p w14:paraId="0E0BC7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4FDF64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4DDE72C3"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12</w:t>
            </w:r>
          </w:p>
        </w:tc>
      </w:tr>
      <w:tr w:rsidR="00271798" w14:paraId="3019AD8D"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4D2E68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49E2FEBE"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453AB39"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8DC6846"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基本农田储备区</w:t>
            </w:r>
          </w:p>
        </w:tc>
        <w:tc>
          <w:tcPr>
            <w:tcW w:w="485" w:type="pct"/>
            <w:tcBorders>
              <w:top w:val="single" w:sz="4" w:space="0" w:color="auto"/>
              <w:left w:val="single" w:sz="4" w:space="0" w:color="auto"/>
              <w:bottom w:val="single" w:sz="4" w:space="0" w:color="auto"/>
              <w:right w:val="single" w:sz="4" w:space="0" w:color="auto"/>
            </w:tcBorders>
            <w:vAlign w:val="center"/>
          </w:tcPr>
          <w:p w14:paraId="7A99129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D6BA19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0523239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13</w:t>
            </w:r>
          </w:p>
        </w:tc>
      </w:tr>
      <w:tr w:rsidR="00271798" w14:paraId="148B052F"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423D58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4DC4B8E6"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0EF62341"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3B323F9"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人工商品林</w:t>
            </w:r>
          </w:p>
        </w:tc>
        <w:tc>
          <w:tcPr>
            <w:tcW w:w="485" w:type="pct"/>
            <w:tcBorders>
              <w:top w:val="single" w:sz="4" w:space="0" w:color="auto"/>
              <w:left w:val="single" w:sz="4" w:space="0" w:color="auto"/>
              <w:bottom w:val="single" w:sz="4" w:space="0" w:color="auto"/>
              <w:right w:val="single" w:sz="4" w:space="0" w:color="auto"/>
            </w:tcBorders>
            <w:vAlign w:val="center"/>
          </w:tcPr>
          <w:p w14:paraId="5A77B3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D2041F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198EC0E6"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14</w:t>
            </w:r>
          </w:p>
        </w:tc>
      </w:tr>
      <w:tr w:rsidR="00271798" w14:paraId="626B05C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45296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r>
              <w:rPr>
                <w:rFonts w:ascii="Times New Roman" w:hAnsi="Times New Roman" w:hint="eastAsia"/>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5F6259FF"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5B236985"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8940401"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基本草原</w:t>
            </w:r>
          </w:p>
        </w:tc>
        <w:tc>
          <w:tcPr>
            <w:tcW w:w="485" w:type="pct"/>
            <w:tcBorders>
              <w:top w:val="single" w:sz="4" w:space="0" w:color="auto"/>
              <w:left w:val="single" w:sz="4" w:space="0" w:color="auto"/>
              <w:bottom w:val="single" w:sz="4" w:space="0" w:color="auto"/>
              <w:right w:val="single" w:sz="4" w:space="0" w:color="auto"/>
            </w:tcBorders>
            <w:vAlign w:val="center"/>
          </w:tcPr>
          <w:p w14:paraId="616AA1C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2CC720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083E8B19"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15</w:t>
            </w:r>
          </w:p>
        </w:tc>
      </w:tr>
      <w:tr w:rsidR="00271798" w14:paraId="0CCEB4ED"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EC9E9B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26</w:t>
            </w:r>
          </w:p>
        </w:tc>
        <w:tc>
          <w:tcPr>
            <w:tcW w:w="596" w:type="pct"/>
            <w:vMerge/>
            <w:tcBorders>
              <w:top w:val="single" w:sz="4" w:space="0" w:color="auto"/>
              <w:left w:val="single" w:sz="4" w:space="0" w:color="auto"/>
              <w:bottom w:val="single" w:sz="4" w:space="0" w:color="auto"/>
              <w:right w:val="single" w:sz="4" w:space="0" w:color="auto"/>
            </w:tcBorders>
            <w:vAlign w:val="center"/>
          </w:tcPr>
          <w:p w14:paraId="631777A1"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6554225"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FD73312"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承包草原</w:t>
            </w:r>
          </w:p>
        </w:tc>
        <w:tc>
          <w:tcPr>
            <w:tcW w:w="485" w:type="pct"/>
            <w:tcBorders>
              <w:top w:val="single" w:sz="4" w:space="0" w:color="auto"/>
              <w:left w:val="single" w:sz="4" w:space="0" w:color="auto"/>
              <w:bottom w:val="single" w:sz="4" w:space="0" w:color="auto"/>
              <w:right w:val="single" w:sz="4" w:space="0" w:color="auto"/>
            </w:tcBorders>
            <w:vAlign w:val="center"/>
          </w:tcPr>
          <w:p w14:paraId="5DCF2B2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FB678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46498060"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16</w:t>
            </w:r>
          </w:p>
        </w:tc>
      </w:tr>
      <w:tr w:rsidR="00271798" w14:paraId="1291C37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0FF979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27</w:t>
            </w:r>
          </w:p>
        </w:tc>
        <w:tc>
          <w:tcPr>
            <w:tcW w:w="596" w:type="pct"/>
            <w:vMerge/>
            <w:tcBorders>
              <w:top w:val="single" w:sz="4" w:space="0" w:color="auto"/>
              <w:left w:val="single" w:sz="4" w:space="0" w:color="auto"/>
              <w:bottom w:val="single" w:sz="4" w:space="0" w:color="auto"/>
              <w:right w:val="single" w:sz="4" w:space="0" w:color="auto"/>
            </w:tcBorders>
            <w:vAlign w:val="center"/>
          </w:tcPr>
          <w:p w14:paraId="1867CEEE"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17A4E29"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C156299"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城镇村及工矿用地</w:t>
            </w:r>
          </w:p>
        </w:tc>
        <w:tc>
          <w:tcPr>
            <w:tcW w:w="485" w:type="pct"/>
            <w:tcBorders>
              <w:top w:val="single" w:sz="4" w:space="0" w:color="auto"/>
              <w:left w:val="single" w:sz="4" w:space="0" w:color="auto"/>
              <w:bottom w:val="single" w:sz="4" w:space="0" w:color="auto"/>
              <w:right w:val="single" w:sz="4" w:space="0" w:color="auto"/>
            </w:tcBorders>
            <w:vAlign w:val="center"/>
          </w:tcPr>
          <w:p w14:paraId="4B744A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74966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65E4B8C8"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17</w:t>
            </w:r>
          </w:p>
        </w:tc>
      </w:tr>
      <w:tr w:rsidR="00271798" w14:paraId="5A9300AD"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D03D0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28</w:t>
            </w:r>
          </w:p>
        </w:tc>
        <w:tc>
          <w:tcPr>
            <w:tcW w:w="596" w:type="pct"/>
            <w:vMerge/>
            <w:tcBorders>
              <w:top w:val="single" w:sz="4" w:space="0" w:color="auto"/>
              <w:left w:val="single" w:sz="4" w:space="0" w:color="auto"/>
              <w:bottom w:val="single" w:sz="4" w:space="0" w:color="auto"/>
              <w:right w:val="single" w:sz="4" w:space="0" w:color="auto"/>
            </w:tcBorders>
            <w:vAlign w:val="center"/>
          </w:tcPr>
          <w:p w14:paraId="166BEB2F"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52A1BC0"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B777EFF"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其他现状用地</w:t>
            </w:r>
          </w:p>
        </w:tc>
        <w:tc>
          <w:tcPr>
            <w:tcW w:w="485" w:type="pct"/>
            <w:tcBorders>
              <w:top w:val="single" w:sz="4" w:space="0" w:color="auto"/>
              <w:left w:val="single" w:sz="4" w:space="0" w:color="auto"/>
              <w:bottom w:val="single" w:sz="4" w:space="0" w:color="auto"/>
              <w:right w:val="single" w:sz="4" w:space="0" w:color="auto"/>
            </w:tcBorders>
            <w:vAlign w:val="center"/>
          </w:tcPr>
          <w:p w14:paraId="324FEC3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F2572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1AA8D8D4"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18</w:t>
            </w:r>
          </w:p>
        </w:tc>
      </w:tr>
      <w:tr w:rsidR="00271798" w14:paraId="4B8E37FF"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48DC7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29</w:t>
            </w:r>
          </w:p>
        </w:tc>
        <w:tc>
          <w:tcPr>
            <w:tcW w:w="596" w:type="pct"/>
            <w:vMerge/>
            <w:tcBorders>
              <w:top w:val="single" w:sz="4" w:space="0" w:color="auto"/>
              <w:left w:val="single" w:sz="4" w:space="0" w:color="auto"/>
              <w:bottom w:val="single" w:sz="4" w:space="0" w:color="auto"/>
              <w:right w:val="single" w:sz="4" w:space="0" w:color="auto"/>
            </w:tcBorders>
            <w:vAlign w:val="center"/>
          </w:tcPr>
          <w:p w14:paraId="5E2BBE2F"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F2C09DC"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67830F44"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合法采矿权</w:t>
            </w:r>
          </w:p>
        </w:tc>
        <w:tc>
          <w:tcPr>
            <w:tcW w:w="485" w:type="pct"/>
            <w:tcBorders>
              <w:top w:val="single" w:sz="4" w:space="0" w:color="auto"/>
              <w:left w:val="single" w:sz="4" w:space="0" w:color="auto"/>
              <w:bottom w:val="single" w:sz="4" w:space="0" w:color="auto"/>
              <w:right w:val="single" w:sz="4" w:space="0" w:color="auto"/>
            </w:tcBorders>
            <w:vAlign w:val="center"/>
          </w:tcPr>
          <w:p w14:paraId="29ED95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A8B05E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626EB121"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19</w:t>
            </w:r>
          </w:p>
        </w:tc>
      </w:tr>
      <w:tr w:rsidR="00271798" w14:paraId="3C04ADA6"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A0718E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30</w:t>
            </w:r>
          </w:p>
        </w:tc>
        <w:tc>
          <w:tcPr>
            <w:tcW w:w="596" w:type="pct"/>
            <w:vMerge/>
            <w:tcBorders>
              <w:top w:val="single" w:sz="4" w:space="0" w:color="auto"/>
              <w:left w:val="single" w:sz="4" w:space="0" w:color="auto"/>
              <w:bottom w:val="single" w:sz="4" w:space="0" w:color="auto"/>
              <w:right w:val="single" w:sz="4" w:space="0" w:color="auto"/>
            </w:tcBorders>
            <w:vAlign w:val="center"/>
          </w:tcPr>
          <w:p w14:paraId="6D52A1D7"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617AC18"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531D948"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合法探矿权</w:t>
            </w:r>
          </w:p>
        </w:tc>
        <w:tc>
          <w:tcPr>
            <w:tcW w:w="485" w:type="pct"/>
            <w:tcBorders>
              <w:top w:val="single" w:sz="4" w:space="0" w:color="auto"/>
              <w:left w:val="single" w:sz="4" w:space="0" w:color="auto"/>
              <w:bottom w:val="single" w:sz="4" w:space="0" w:color="auto"/>
              <w:right w:val="single" w:sz="4" w:space="0" w:color="auto"/>
            </w:tcBorders>
            <w:vAlign w:val="center"/>
          </w:tcPr>
          <w:p w14:paraId="04695A5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8BBF53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3DBAA2CF"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20</w:t>
            </w:r>
          </w:p>
        </w:tc>
      </w:tr>
      <w:tr w:rsidR="00271798" w14:paraId="3C75227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1A8699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31</w:t>
            </w:r>
          </w:p>
        </w:tc>
        <w:tc>
          <w:tcPr>
            <w:tcW w:w="596" w:type="pct"/>
            <w:vMerge/>
            <w:tcBorders>
              <w:top w:val="single" w:sz="4" w:space="0" w:color="auto"/>
              <w:left w:val="single" w:sz="4" w:space="0" w:color="auto"/>
              <w:bottom w:val="single" w:sz="4" w:space="0" w:color="auto"/>
              <w:right w:val="single" w:sz="4" w:space="0" w:color="auto"/>
            </w:tcBorders>
            <w:vAlign w:val="center"/>
          </w:tcPr>
          <w:p w14:paraId="38CD5858"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8C309FA"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D6285C7"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战略性矿产储量规模在中型及以上且已纳入规划的矿产地</w:t>
            </w:r>
          </w:p>
        </w:tc>
        <w:tc>
          <w:tcPr>
            <w:tcW w:w="485" w:type="pct"/>
            <w:tcBorders>
              <w:top w:val="single" w:sz="4" w:space="0" w:color="auto"/>
              <w:left w:val="single" w:sz="4" w:space="0" w:color="auto"/>
              <w:bottom w:val="single" w:sz="4" w:space="0" w:color="auto"/>
              <w:right w:val="single" w:sz="4" w:space="0" w:color="auto"/>
            </w:tcBorders>
            <w:vAlign w:val="center"/>
          </w:tcPr>
          <w:p w14:paraId="37B2E17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48122B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491EC4EA"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21</w:t>
            </w:r>
          </w:p>
        </w:tc>
      </w:tr>
      <w:tr w:rsidR="00271798" w14:paraId="0E4305F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4B736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r>
              <w:rPr>
                <w:rFonts w:ascii="Times New Roman" w:hAnsi="Times New Roman" w:hint="eastAsia"/>
                <w:kern w:val="0"/>
                <w:sz w:val="18"/>
                <w:szCs w:val="18"/>
                <w:lang w:bidi="ar"/>
              </w:rPr>
              <w:t>2</w:t>
            </w:r>
          </w:p>
        </w:tc>
        <w:tc>
          <w:tcPr>
            <w:tcW w:w="596" w:type="pct"/>
            <w:vMerge/>
            <w:tcBorders>
              <w:top w:val="single" w:sz="4" w:space="0" w:color="auto"/>
              <w:left w:val="single" w:sz="4" w:space="0" w:color="auto"/>
              <w:bottom w:val="single" w:sz="4" w:space="0" w:color="auto"/>
              <w:right w:val="single" w:sz="4" w:space="0" w:color="auto"/>
            </w:tcBorders>
            <w:vAlign w:val="center"/>
          </w:tcPr>
          <w:p w14:paraId="33AAD501"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BBA67A6"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9270E70"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各类保护地已调减的范围</w:t>
            </w:r>
          </w:p>
        </w:tc>
        <w:tc>
          <w:tcPr>
            <w:tcW w:w="485" w:type="pct"/>
            <w:tcBorders>
              <w:top w:val="single" w:sz="4" w:space="0" w:color="auto"/>
              <w:left w:val="single" w:sz="4" w:space="0" w:color="auto"/>
              <w:bottom w:val="single" w:sz="4" w:space="0" w:color="auto"/>
              <w:right w:val="single" w:sz="4" w:space="0" w:color="auto"/>
            </w:tcBorders>
            <w:vAlign w:val="center"/>
          </w:tcPr>
          <w:p w14:paraId="6A61D5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640B32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352" w:type="pct"/>
            <w:tcBorders>
              <w:top w:val="single" w:sz="4" w:space="0" w:color="auto"/>
              <w:left w:val="single" w:sz="4" w:space="0" w:color="auto"/>
              <w:bottom w:val="single" w:sz="4" w:space="0" w:color="auto"/>
              <w:right w:val="single" w:sz="4" w:space="0" w:color="auto"/>
            </w:tcBorders>
            <w:vAlign w:val="center"/>
          </w:tcPr>
          <w:p w14:paraId="3B24CFC2"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22</w:t>
            </w:r>
          </w:p>
        </w:tc>
      </w:tr>
      <w:tr w:rsidR="00271798" w14:paraId="1D711571"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C49A3C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701E216D" w14:textId="77777777" w:rsidR="00271798" w:rsidRDefault="00271798">
            <w:pPr>
              <w:spacing w:line="280" w:lineRule="exact"/>
              <w:jc w:val="center"/>
              <w:rPr>
                <w:rFonts w:ascii="Times New Roman" w:hAnsi="Times New Roman"/>
                <w:kern w:val="0"/>
                <w:sz w:val="18"/>
                <w:szCs w:val="18"/>
                <w:lang w:bidi="ar"/>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4EF53BA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拟建或在建重大项目要素</w:t>
            </w:r>
          </w:p>
        </w:tc>
        <w:tc>
          <w:tcPr>
            <w:tcW w:w="2457" w:type="pct"/>
            <w:tcBorders>
              <w:top w:val="single" w:sz="4" w:space="0" w:color="auto"/>
              <w:left w:val="single" w:sz="4" w:space="0" w:color="auto"/>
              <w:bottom w:val="single" w:sz="4" w:space="0" w:color="auto"/>
              <w:right w:val="single" w:sz="4" w:space="0" w:color="auto"/>
            </w:tcBorders>
            <w:vAlign w:val="center"/>
          </w:tcPr>
          <w:p w14:paraId="30FE1C42"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风</w:t>
            </w:r>
            <w:proofErr w:type="gramStart"/>
            <w:r>
              <w:rPr>
                <w:rFonts w:ascii="Times New Roman" w:hAnsi="Times New Roman"/>
                <w:kern w:val="0"/>
                <w:sz w:val="18"/>
                <w:szCs w:val="18"/>
                <w:lang w:bidi="ar"/>
              </w:rPr>
              <w:t>电项目</w:t>
            </w:r>
            <w:proofErr w:type="gramEnd"/>
          </w:p>
        </w:tc>
        <w:tc>
          <w:tcPr>
            <w:tcW w:w="485" w:type="pct"/>
            <w:tcBorders>
              <w:top w:val="single" w:sz="4" w:space="0" w:color="auto"/>
              <w:left w:val="single" w:sz="4" w:space="0" w:color="auto"/>
              <w:bottom w:val="single" w:sz="4" w:space="0" w:color="auto"/>
              <w:right w:val="single" w:sz="4" w:space="0" w:color="auto"/>
            </w:tcBorders>
            <w:vAlign w:val="center"/>
          </w:tcPr>
          <w:p w14:paraId="1F8ED8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60F06B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14:paraId="49820E72"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23</w:t>
            </w:r>
          </w:p>
        </w:tc>
      </w:tr>
      <w:tr w:rsidR="00271798" w14:paraId="0F88CEA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1650445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205B024B"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5E73C9AA"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B0C7778"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光</w:t>
            </w:r>
            <w:proofErr w:type="gramStart"/>
            <w:r>
              <w:rPr>
                <w:rFonts w:ascii="Times New Roman" w:hAnsi="Times New Roman"/>
                <w:kern w:val="0"/>
                <w:sz w:val="18"/>
                <w:szCs w:val="18"/>
                <w:lang w:bidi="ar"/>
              </w:rPr>
              <w:t>伏项目</w:t>
            </w:r>
            <w:proofErr w:type="gramEnd"/>
          </w:p>
        </w:tc>
        <w:tc>
          <w:tcPr>
            <w:tcW w:w="485" w:type="pct"/>
            <w:tcBorders>
              <w:top w:val="single" w:sz="4" w:space="0" w:color="auto"/>
              <w:left w:val="single" w:sz="4" w:space="0" w:color="auto"/>
              <w:bottom w:val="single" w:sz="4" w:space="0" w:color="auto"/>
              <w:right w:val="single" w:sz="4" w:space="0" w:color="auto"/>
            </w:tcBorders>
            <w:vAlign w:val="center"/>
          </w:tcPr>
          <w:p w14:paraId="485001F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0687CF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038E9222"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0AAE425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E6C041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35</w:t>
            </w:r>
          </w:p>
        </w:tc>
        <w:tc>
          <w:tcPr>
            <w:tcW w:w="596" w:type="pct"/>
            <w:vMerge/>
            <w:tcBorders>
              <w:top w:val="single" w:sz="4" w:space="0" w:color="auto"/>
              <w:left w:val="single" w:sz="4" w:space="0" w:color="auto"/>
              <w:bottom w:val="single" w:sz="4" w:space="0" w:color="auto"/>
              <w:right w:val="single" w:sz="4" w:space="0" w:color="auto"/>
            </w:tcBorders>
            <w:vAlign w:val="center"/>
          </w:tcPr>
          <w:p w14:paraId="60E63ED2" w14:textId="77777777" w:rsidR="00271798" w:rsidRDefault="00271798">
            <w:pPr>
              <w:spacing w:line="280" w:lineRule="exact"/>
              <w:jc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C04F546" w14:textId="77777777" w:rsidR="00271798" w:rsidRDefault="00271798">
            <w:pPr>
              <w:widowControl/>
              <w:spacing w:line="280" w:lineRule="exact"/>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6542695A"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水电项目</w:t>
            </w:r>
          </w:p>
        </w:tc>
        <w:tc>
          <w:tcPr>
            <w:tcW w:w="485" w:type="pct"/>
            <w:tcBorders>
              <w:top w:val="single" w:sz="4" w:space="0" w:color="auto"/>
              <w:left w:val="single" w:sz="4" w:space="0" w:color="auto"/>
              <w:bottom w:val="single" w:sz="4" w:space="0" w:color="auto"/>
              <w:right w:val="single" w:sz="4" w:space="0" w:color="auto"/>
            </w:tcBorders>
            <w:vAlign w:val="center"/>
          </w:tcPr>
          <w:p w14:paraId="3FD0835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D4AFA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008BB513"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0815484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A34C6E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36</w:t>
            </w:r>
          </w:p>
        </w:tc>
        <w:tc>
          <w:tcPr>
            <w:tcW w:w="596" w:type="pct"/>
            <w:vMerge/>
            <w:tcBorders>
              <w:top w:val="single" w:sz="4" w:space="0" w:color="auto"/>
              <w:left w:val="single" w:sz="4" w:space="0" w:color="auto"/>
              <w:bottom w:val="single" w:sz="4" w:space="0" w:color="auto"/>
              <w:right w:val="single" w:sz="4" w:space="0" w:color="auto"/>
            </w:tcBorders>
            <w:vAlign w:val="center"/>
          </w:tcPr>
          <w:p w14:paraId="35C0289C"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7E2B4C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F3EE4EE"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核电项目</w:t>
            </w:r>
          </w:p>
        </w:tc>
        <w:tc>
          <w:tcPr>
            <w:tcW w:w="485" w:type="pct"/>
            <w:tcBorders>
              <w:top w:val="single" w:sz="4" w:space="0" w:color="auto"/>
              <w:left w:val="single" w:sz="4" w:space="0" w:color="auto"/>
              <w:bottom w:val="single" w:sz="4" w:space="0" w:color="auto"/>
              <w:right w:val="single" w:sz="4" w:space="0" w:color="auto"/>
            </w:tcBorders>
            <w:vAlign w:val="center"/>
          </w:tcPr>
          <w:p w14:paraId="6AE14A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FFD0B0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099DDC33"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24D38B88"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38284A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37</w:t>
            </w:r>
          </w:p>
        </w:tc>
        <w:tc>
          <w:tcPr>
            <w:tcW w:w="596" w:type="pct"/>
            <w:vMerge/>
            <w:tcBorders>
              <w:top w:val="single" w:sz="4" w:space="0" w:color="auto"/>
              <w:left w:val="single" w:sz="4" w:space="0" w:color="auto"/>
              <w:bottom w:val="single" w:sz="4" w:space="0" w:color="auto"/>
              <w:right w:val="single" w:sz="4" w:space="0" w:color="auto"/>
            </w:tcBorders>
            <w:vAlign w:val="center"/>
          </w:tcPr>
          <w:p w14:paraId="3128426E"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089332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A7D2E8C"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其他能源项目</w:t>
            </w:r>
          </w:p>
        </w:tc>
        <w:tc>
          <w:tcPr>
            <w:tcW w:w="485" w:type="pct"/>
            <w:tcBorders>
              <w:top w:val="single" w:sz="4" w:space="0" w:color="auto"/>
              <w:left w:val="single" w:sz="4" w:space="0" w:color="auto"/>
              <w:bottom w:val="single" w:sz="4" w:space="0" w:color="auto"/>
              <w:right w:val="single" w:sz="4" w:space="0" w:color="auto"/>
            </w:tcBorders>
            <w:vAlign w:val="center"/>
          </w:tcPr>
          <w:p w14:paraId="0F6F8B9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54B452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3A8911A"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2612C81B"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29CA84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38</w:t>
            </w:r>
          </w:p>
        </w:tc>
        <w:tc>
          <w:tcPr>
            <w:tcW w:w="596" w:type="pct"/>
            <w:vMerge/>
            <w:tcBorders>
              <w:top w:val="single" w:sz="4" w:space="0" w:color="auto"/>
              <w:left w:val="single" w:sz="4" w:space="0" w:color="auto"/>
              <w:bottom w:val="single" w:sz="4" w:space="0" w:color="auto"/>
              <w:right w:val="single" w:sz="4" w:space="0" w:color="auto"/>
            </w:tcBorders>
            <w:vAlign w:val="center"/>
          </w:tcPr>
          <w:p w14:paraId="2EEFF399"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6610594"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31FE62B"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旅游开发项目</w:t>
            </w:r>
          </w:p>
        </w:tc>
        <w:tc>
          <w:tcPr>
            <w:tcW w:w="485" w:type="pct"/>
            <w:tcBorders>
              <w:top w:val="single" w:sz="4" w:space="0" w:color="auto"/>
              <w:left w:val="single" w:sz="4" w:space="0" w:color="auto"/>
              <w:bottom w:val="single" w:sz="4" w:space="0" w:color="auto"/>
              <w:right w:val="single" w:sz="4" w:space="0" w:color="auto"/>
            </w:tcBorders>
            <w:vAlign w:val="center"/>
          </w:tcPr>
          <w:p w14:paraId="49CDCC9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72DEBC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37BB4354"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029F36D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9937E7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39</w:t>
            </w:r>
          </w:p>
        </w:tc>
        <w:tc>
          <w:tcPr>
            <w:tcW w:w="596" w:type="pct"/>
            <w:vMerge/>
            <w:tcBorders>
              <w:top w:val="single" w:sz="4" w:space="0" w:color="auto"/>
              <w:left w:val="single" w:sz="4" w:space="0" w:color="auto"/>
              <w:bottom w:val="single" w:sz="4" w:space="0" w:color="auto"/>
              <w:right w:val="single" w:sz="4" w:space="0" w:color="auto"/>
            </w:tcBorders>
            <w:vAlign w:val="center"/>
          </w:tcPr>
          <w:p w14:paraId="6A66653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5465A67"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70716AF"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矿产资源勘查项目（含拟设探矿权）</w:t>
            </w:r>
          </w:p>
        </w:tc>
        <w:tc>
          <w:tcPr>
            <w:tcW w:w="485" w:type="pct"/>
            <w:tcBorders>
              <w:top w:val="single" w:sz="4" w:space="0" w:color="auto"/>
              <w:left w:val="single" w:sz="4" w:space="0" w:color="auto"/>
              <w:bottom w:val="single" w:sz="4" w:space="0" w:color="auto"/>
              <w:right w:val="single" w:sz="4" w:space="0" w:color="auto"/>
            </w:tcBorders>
            <w:vAlign w:val="center"/>
          </w:tcPr>
          <w:p w14:paraId="55FDF5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0ABBD18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262C7FE"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660E653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10788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40</w:t>
            </w:r>
          </w:p>
        </w:tc>
        <w:tc>
          <w:tcPr>
            <w:tcW w:w="596" w:type="pct"/>
            <w:vMerge/>
            <w:tcBorders>
              <w:top w:val="single" w:sz="4" w:space="0" w:color="auto"/>
              <w:left w:val="single" w:sz="4" w:space="0" w:color="auto"/>
              <w:bottom w:val="single" w:sz="4" w:space="0" w:color="auto"/>
              <w:right w:val="single" w:sz="4" w:space="0" w:color="auto"/>
            </w:tcBorders>
            <w:vAlign w:val="center"/>
          </w:tcPr>
          <w:p w14:paraId="09022D22"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38A38D6"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8B32828"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矿产资源开发项目（含拟设采矿权）</w:t>
            </w:r>
          </w:p>
        </w:tc>
        <w:tc>
          <w:tcPr>
            <w:tcW w:w="485" w:type="pct"/>
            <w:tcBorders>
              <w:top w:val="single" w:sz="4" w:space="0" w:color="auto"/>
              <w:left w:val="single" w:sz="4" w:space="0" w:color="auto"/>
              <w:bottom w:val="single" w:sz="4" w:space="0" w:color="auto"/>
              <w:right w:val="single" w:sz="4" w:space="0" w:color="auto"/>
            </w:tcBorders>
            <w:vAlign w:val="center"/>
          </w:tcPr>
          <w:p w14:paraId="6C186C2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FF939E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72E4B60"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50D782F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14E93F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41</w:t>
            </w:r>
          </w:p>
        </w:tc>
        <w:tc>
          <w:tcPr>
            <w:tcW w:w="596" w:type="pct"/>
            <w:vMerge/>
            <w:tcBorders>
              <w:top w:val="single" w:sz="4" w:space="0" w:color="auto"/>
              <w:left w:val="single" w:sz="4" w:space="0" w:color="auto"/>
              <w:bottom w:val="single" w:sz="4" w:space="0" w:color="auto"/>
              <w:right w:val="single" w:sz="4" w:space="0" w:color="auto"/>
            </w:tcBorders>
            <w:vAlign w:val="center"/>
          </w:tcPr>
          <w:p w14:paraId="4E8EB35C"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5383A158"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BD18D66"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土地整治项目</w:t>
            </w:r>
          </w:p>
        </w:tc>
        <w:tc>
          <w:tcPr>
            <w:tcW w:w="485" w:type="pct"/>
            <w:tcBorders>
              <w:top w:val="single" w:sz="4" w:space="0" w:color="auto"/>
              <w:left w:val="single" w:sz="4" w:space="0" w:color="auto"/>
              <w:bottom w:val="single" w:sz="4" w:space="0" w:color="auto"/>
              <w:right w:val="single" w:sz="4" w:space="0" w:color="auto"/>
            </w:tcBorders>
            <w:vAlign w:val="center"/>
          </w:tcPr>
          <w:p w14:paraId="312A797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5839EE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574E73A"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1D93F7B1"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6C766D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42</w:t>
            </w:r>
          </w:p>
        </w:tc>
        <w:tc>
          <w:tcPr>
            <w:tcW w:w="596" w:type="pct"/>
            <w:vMerge/>
            <w:tcBorders>
              <w:top w:val="single" w:sz="4" w:space="0" w:color="auto"/>
              <w:left w:val="single" w:sz="4" w:space="0" w:color="auto"/>
              <w:bottom w:val="single" w:sz="4" w:space="0" w:color="auto"/>
              <w:right w:val="single" w:sz="4" w:space="0" w:color="auto"/>
            </w:tcBorders>
            <w:vAlign w:val="center"/>
          </w:tcPr>
          <w:p w14:paraId="5AC01EC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76A1483"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BA192FF"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国有土地收储项目</w:t>
            </w:r>
          </w:p>
        </w:tc>
        <w:tc>
          <w:tcPr>
            <w:tcW w:w="485" w:type="pct"/>
            <w:tcBorders>
              <w:top w:val="single" w:sz="4" w:space="0" w:color="auto"/>
              <w:left w:val="single" w:sz="4" w:space="0" w:color="auto"/>
              <w:bottom w:val="single" w:sz="4" w:space="0" w:color="auto"/>
              <w:right w:val="single" w:sz="4" w:space="0" w:color="auto"/>
            </w:tcBorders>
            <w:vAlign w:val="center"/>
          </w:tcPr>
          <w:p w14:paraId="60911D5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A1EC7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9C82082"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63C110E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091FA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0B3CFE66"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DF84408"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856AA7D" w14:textId="77777777" w:rsidR="00271798" w:rsidRDefault="00E5328F">
            <w:pPr>
              <w:widowControl/>
              <w:spacing w:line="280" w:lineRule="exact"/>
              <w:textAlignment w:val="top"/>
              <w:rPr>
                <w:rFonts w:ascii="Times New Roman" w:hAnsi="Times New Roman"/>
                <w:sz w:val="18"/>
                <w:szCs w:val="18"/>
              </w:rPr>
            </w:pPr>
            <w:r>
              <w:rPr>
                <w:rFonts w:ascii="Times New Roman" w:hAnsi="Times New Roman"/>
                <w:kern w:val="0"/>
                <w:sz w:val="18"/>
                <w:szCs w:val="18"/>
                <w:lang w:bidi="ar"/>
              </w:rPr>
              <w:t>重大项目</w:t>
            </w:r>
            <w:r>
              <w:rPr>
                <w:rFonts w:ascii="Times New Roman" w:hAnsi="Times New Roman"/>
                <w:kern w:val="0"/>
                <w:sz w:val="18"/>
                <w:szCs w:val="18"/>
                <w:lang w:bidi="ar"/>
              </w:rPr>
              <w:t>_</w:t>
            </w:r>
            <w:r>
              <w:rPr>
                <w:rFonts w:ascii="Times New Roman" w:hAnsi="Times New Roman"/>
                <w:kern w:val="0"/>
                <w:sz w:val="18"/>
                <w:szCs w:val="18"/>
                <w:lang w:bidi="ar"/>
              </w:rPr>
              <w:t>产业园区</w:t>
            </w:r>
          </w:p>
        </w:tc>
        <w:tc>
          <w:tcPr>
            <w:tcW w:w="485" w:type="pct"/>
            <w:tcBorders>
              <w:top w:val="single" w:sz="4" w:space="0" w:color="auto"/>
              <w:left w:val="single" w:sz="4" w:space="0" w:color="auto"/>
              <w:bottom w:val="single" w:sz="4" w:space="0" w:color="auto"/>
              <w:right w:val="single" w:sz="4" w:space="0" w:color="auto"/>
            </w:tcBorders>
            <w:vAlign w:val="center"/>
          </w:tcPr>
          <w:p w14:paraId="2FD7777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80F0C6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45B0AFA" w14:textId="77777777" w:rsidR="00271798" w:rsidRDefault="00271798">
            <w:pPr>
              <w:widowControl/>
              <w:tabs>
                <w:tab w:val="left" w:pos="420"/>
              </w:tabs>
              <w:spacing w:line="280" w:lineRule="exact"/>
              <w:jc w:val="center"/>
              <w:textAlignment w:val="center"/>
              <w:rPr>
                <w:rFonts w:ascii="Times New Roman" w:hAnsi="Times New Roman"/>
                <w:sz w:val="18"/>
                <w:szCs w:val="18"/>
              </w:rPr>
            </w:pPr>
          </w:p>
        </w:tc>
      </w:tr>
      <w:tr w:rsidR="00271798" w14:paraId="0BEFB22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0B35AE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7BB2D443" w14:textId="77777777" w:rsidR="00271798" w:rsidRDefault="00271798">
            <w:pPr>
              <w:spacing w:line="280" w:lineRule="exact"/>
              <w:jc w:val="center"/>
              <w:rPr>
                <w:rFonts w:ascii="Times New Roman" w:hAnsi="Times New Roman"/>
                <w:kern w:val="0"/>
                <w:sz w:val="18"/>
                <w:szCs w:val="18"/>
                <w:lang w:bidi="ar"/>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1685FCB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拟建或在建基础设施要素</w:t>
            </w:r>
          </w:p>
        </w:tc>
        <w:tc>
          <w:tcPr>
            <w:tcW w:w="2457" w:type="pct"/>
            <w:tcBorders>
              <w:top w:val="single" w:sz="4" w:space="0" w:color="auto"/>
              <w:left w:val="single" w:sz="4" w:space="0" w:color="auto"/>
              <w:bottom w:val="single" w:sz="4" w:space="0" w:color="auto"/>
              <w:right w:val="single" w:sz="4" w:space="0" w:color="auto"/>
            </w:tcBorders>
            <w:vAlign w:val="center"/>
          </w:tcPr>
          <w:p w14:paraId="2D3CA690"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水库</w:t>
            </w:r>
          </w:p>
        </w:tc>
        <w:tc>
          <w:tcPr>
            <w:tcW w:w="485" w:type="pct"/>
            <w:tcBorders>
              <w:top w:val="single" w:sz="4" w:space="0" w:color="auto"/>
              <w:left w:val="single" w:sz="4" w:space="0" w:color="auto"/>
              <w:bottom w:val="single" w:sz="4" w:space="0" w:color="auto"/>
              <w:right w:val="single" w:sz="4" w:space="0" w:color="auto"/>
            </w:tcBorders>
            <w:vAlign w:val="center"/>
          </w:tcPr>
          <w:p w14:paraId="0ACEB0FE"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668A9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14:paraId="682C70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24</w:t>
            </w:r>
          </w:p>
        </w:tc>
      </w:tr>
      <w:tr w:rsidR="00271798" w14:paraId="4BB8E5B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59241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r>
              <w:rPr>
                <w:rFonts w:ascii="Times New Roman" w:hAnsi="Times New Roman" w:hint="eastAsia"/>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56E9D80D"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412410A"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B560010"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机场</w:t>
            </w:r>
          </w:p>
        </w:tc>
        <w:tc>
          <w:tcPr>
            <w:tcW w:w="485" w:type="pct"/>
            <w:tcBorders>
              <w:top w:val="single" w:sz="4" w:space="0" w:color="auto"/>
              <w:left w:val="single" w:sz="4" w:space="0" w:color="auto"/>
              <w:bottom w:val="single" w:sz="4" w:space="0" w:color="auto"/>
              <w:right w:val="single" w:sz="4" w:space="0" w:color="auto"/>
            </w:tcBorders>
            <w:vAlign w:val="center"/>
          </w:tcPr>
          <w:p w14:paraId="1D4D4114"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7C658E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F4CADEB"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3F3C484"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F51730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46</w:t>
            </w:r>
          </w:p>
        </w:tc>
        <w:tc>
          <w:tcPr>
            <w:tcW w:w="596" w:type="pct"/>
            <w:vMerge/>
            <w:tcBorders>
              <w:top w:val="single" w:sz="4" w:space="0" w:color="auto"/>
              <w:left w:val="single" w:sz="4" w:space="0" w:color="auto"/>
              <w:bottom w:val="single" w:sz="4" w:space="0" w:color="auto"/>
              <w:right w:val="single" w:sz="4" w:space="0" w:color="auto"/>
            </w:tcBorders>
            <w:vAlign w:val="center"/>
          </w:tcPr>
          <w:p w14:paraId="42B77DD5" w14:textId="77777777" w:rsidR="00271798" w:rsidRDefault="00271798">
            <w:pPr>
              <w:spacing w:line="280" w:lineRule="exact"/>
              <w:jc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463327E"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C94C4A5"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港口</w:t>
            </w:r>
          </w:p>
        </w:tc>
        <w:tc>
          <w:tcPr>
            <w:tcW w:w="485" w:type="pct"/>
            <w:tcBorders>
              <w:top w:val="single" w:sz="4" w:space="0" w:color="auto"/>
              <w:left w:val="single" w:sz="4" w:space="0" w:color="auto"/>
              <w:bottom w:val="single" w:sz="4" w:space="0" w:color="auto"/>
              <w:right w:val="single" w:sz="4" w:space="0" w:color="auto"/>
            </w:tcBorders>
            <w:vAlign w:val="center"/>
          </w:tcPr>
          <w:p w14:paraId="3248C29D"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C5EBE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9B5867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2FAEE05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9C6D48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47</w:t>
            </w:r>
          </w:p>
        </w:tc>
        <w:tc>
          <w:tcPr>
            <w:tcW w:w="596" w:type="pct"/>
            <w:vMerge/>
            <w:tcBorders>
              <w:top w:val="single" w:sz="4" w:space="0" w:color="auto"/>
              <w:left w:val="single" w:sz="4" w:space="0" w:color="auto"/>
              <w:bottom w:val="single" w:sz="4" w:space="0" w:color="auto"/>
              <w:right w:val="single" w:sz="4" w:space="0" w:color="auto"/>
            </w:tcBorders>
            <w:vAlign w:val="center"/>
          </w:tcPr>
          <w:p w14:paraId="6BD3C09D"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591401F"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055AD1F"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大坝</w:t>
            </w:r>
          </w:p>
        </w:tc>
        <w:tc>
          <w:tcPr>
            <w:tcW w:w="485" w:type="pct"/>
            <w:tcBorders>
              <w:top w:val="single" w:sz="4" w:space="0" w:color="auto"/>
              <w:left w:val="single" w:sz="4" w:space="0" w:color="auto"/>
              <w:bottom w:val="single" w:sz="4" w:space="0" w:color="auto"/>
              <w:right w:val="single" w:sz="4" w:space="0" w:color="auto"/>
            </w:tcBorders>
            <w:vAlign w:val="center"/>
          </w:tcPr>
          <w:p w14:paraId="11DF3929"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BA0848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809167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F6B6D1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2E23E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48</w:t>
            </w:r>
          </w:p>
        </w:tc>
        <w:tc>
          <w:tcPr>
            <w:tcW w:w="596" w:type="pct"/>
            <w:vMerge/>
            <w:tcBorders>
              <w:top w:val="single" w:sz="4" w:space="0" w:color="auto"/>
              <w:left w:val="single" w:sz="4" w:space="0" w:color="auto"/>
              <w:bottom w:val="single" w:sz="4" w:space="0" w:color="auto"/>
              <w:right w:val="single" w:sz="4" w:space="0" w:color="auto"/>
            </w:tcBorders>
            <w:vAlign w:val="center"/>
          </w:tcPr>
          <w:p w14:paraId="1C85ACB8"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F3FC2FE"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C28744C"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公路</w:t>
            </w:r>
          </w:p>
        </w:tc>
        <w:tc>
          <w:tcPr>
            <w:tcW w:w="485" w:type="pct"/>
            <w:tcBorders>
              <w:top w:val="single" w:sz="4" w:space="0" w:color="auto"/>
              <w:left w:val="single" w:sz="4" w:space="0" w:color="auto"/>
              <w:bottom w:val="single" w:sz="4" w:space="0" w:color="auto"/>
              <w:right w:val="single" w:sz="4" w:space="0" w:color="auto"/>
            </w:tcBorders>
            <w:vAlign w:val="center"/>
          </w:tcPr>
          <w:p w14:paraId="17026247"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180E90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597883F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EDDAF8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74463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lastRenderedPageBreak/>
              <w:t>49</w:t>
            </w:r>
          </w:p>
        </w:tc>
        <w:tc>
          <w:tcPr>
            <w:tcW w:w="596" w:type="pct"/>
            <w:vMerge/>
            <w:tcBorders>
              <w:top w:val="single" w:sz="4" w:space="0" w:color="auto"/>
              <w:left w:val="single" w:sz="4" w:space="0" w:color="auto"/>
              <w:bottom w:val="single" w:sz="4" w:space="0" w:color="auto"/>
              <w:right w:val="single" w:sz="4" w:space="0" w:color="auto"/>
            </w:tcBorders>
            <w:vAlign w:val="center"/>
          </w:tcPr>
          <w:p w14:paraId="75AF8096"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8E4FDEA"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3EDEAED"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河道（含河堤）</w:t>
            </w:r>
          </w:p>
        </w:tc>
        <w:tc>
          <w:tcPr>
            <w:tcW w:w="485" w:type="pct"/>
            <w:tcBorders>
              <w:top w:val="single" w:sz="4" w:space="0" w:color="auto"/>
              <w:left w:val="single" w:sz="4" w:space="0" w:color="auto"/>
              <w:bottom w:val="single" w:sz="4" w:space="0" w:color="auto"/>
              <w:right w:val="single" w:sz="4" w:space="0" w:color="auto"/>
            </w:tcBorders>
            <w:vAlign w:val="center"/>
          </w:tcPr>
          <w:p w14:paraId="495A55A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9957D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6FF654A"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46D8D16"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9A2F01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50</w:t>
            </w:r>
          </w:p>
        </w:tc>
        <w:tc>
          <w:tcPr>
            <w:tcW w:w="596" w:type="pct"/>
            <w:vMerge/>
            <w:tcBorders>
              <w:top w:val="single" w:sz="4" w:space="0" w:color="auto"/>
              <w:left w:val="single" w:sz="4" w:space="0" w:color="auto"/>
              <w:bottom w:val="single" w:sz="4" w:space="0" w:color="auto"/>
              <w:right w:val="single" w:sz="4" w:space="0" w:color="auto"/>
            </w:tcBorders>
            <w:vAlign w:val="center"/>
          </w:tcPr>
          <w:p w14:paraId="0AE1382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D345143"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B1E6568"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渠道</w:t>
            </w:r>
          </w:p>
        </w:tc>
        <w:tc>
          <w:tcPr>
            <w:tcW w:w="485" w:type="pct"/>
            <w:tcBorders>
              <w:top w:val="single" w:sz="4" w:space="0" w:color="auto"/>
              <w:left w:val="single" w:sz="4" w:space="0" w:color="auto"/>
              <w:bottom w:val="single" w:sz="4" w:space="0" w:color="auto"/>
              <w:right w:val="single" w:sz="4" w:space="0" w:color="auto"/>
            </w:tcBorders>
            <w:vAlign w:val="center"/>
          </w:tcPr>
          <w:p w14:paraId="3825408A"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0829CE5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6DDC22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D7C387D"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9CA4CB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r>
              <w:rPr>
                <w:rFonts w:ascii="Times New Roman" w:hAnsi="Times New Roman" w:hint="eastAsia"/>
                <w:kern w:val="0"/>
                <w:sz w:val="18"/>
                <w:szCs w:val="18"/>
                <w:lang w:bidi="ar"/>
              </w:rPr>
              <w:t>1</w:t>
            </w:r>
          </w:p>
        </w:tc>
        <w:tc>
          <w:tcPr>
            <w:tcW w:w="596" w:type="pct"/>
            <w:vMerge/>
            <w:tcBorders>
              <w:top w:val="single" w:sz="4" w:space="0" w:color="auto"/>
              <w:left w:val="single" w:sz="4" w:space="0" w:color="auto"/>
              <w:bottom w:val="single" w:sz="4" w:space="0" w:color="auto"/>
              <w:right w:val="single" w:sz="4" w:space="0" w:color="auto"/>
            </w:tcBorders>
            <w:vAlign w:val="center"/>
          </w:tcPr>
          <w:p w14:paraId="20ED425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9172992"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8A2ACB2"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供水管线</w:t>
            </w:r>
          </w:p>
        </w:tc>
        <w:tc>
          <w:tcPr>
            <w:tcW w:w="485" w:type="pct"/>
            <w:tcBorders>
              <w:top w:val="single" w:sz="4" w:space="0" w:color="auto"/>
              <w:left w:val="single" w:sz="4" w:space="0" w:color="auto"/>
              <w:bottom w:val="single" w:sz="4" w:space="0" w:color="auto"/>
              <w:right w:val="single" w:sz="4" w:space="0" w:color="auto"/>
            </w:tcBorders>
            <w:vAlign w:val="center"/>
          </w:tcPr>
          <w:p w14:paraId="33C7D64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474ECD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4AEB5AA"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077C9C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18FE54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r>
              <w:rPr>
                <w:rFonts w:ascii="Times New Roman" w:hAnsi="Times New Roman" w:hint="eastAsia"/>
                <w:kern w:val="0"/>
                <w:sz w:val="18"/>
                <w:szCs w:val="18"/>
                <w:lang w:bidi="ar"/>
              </w:rPr>
              <w:t>2</w:t>
            </w:r>
          </w:p>
        </w:tc>
        <w:tc>
          <w:tcPr>
            <w:tcW w:w="596" w:type="pct"/>
            <w:vMerge/>
            <w:tcBorders>
              <w:top w:val="single" w:sz="4" w:space="0" w:color="auto"/>
              <w:left w:val="single" w:sz="4" w:space="0" w:color="auto"/>
              <w:bottom w:val="single" w:sz="4" w:space="0" w:color="auto"/>
              <w:right w:val="single" w:sz="4" w:space="0" w:color="auto"/>
            </w:tcBorders>
            <w:vAlign w:val="center"/>
          </w:tcPr>
          <w:p w14:paraId="485CCFA1"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B963BB7"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D7DA85B"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供热管线</w:t>
            </w:r>
          </w:p>
        </w:tc>
        <w:tc>
          <w:tcPr>
            <w:tcW w:w="485" w:type="pct"/>
            <w:tcBorders>
              <w:top w:val="single" w:sz="4" w:space="0" w:color="auto"/>
              <w:left w:val="single" w:sz="4" w:space="0" w:color="auto"/>
              <w:bottom w:val="single" w:sz="4" w:space="0" w:color="auto"/>
              <w:right w:val="single" w:sz="4" w:space="0" w:color="auto"/>
            </w:tcBorders>
            <w:vAlign w:val="center"/>
          </w:tcPr>
          <w:p w14:paraId="18B092D6"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8FDE52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F4DA31F"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22890FC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E85D31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2F00829C"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19F5F4E"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A181BDD"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铁路</w:t>
            </w:r>
          </w:p>
        </w:tc>
        <w:tc>
          <w:tcPr>
            <w:tcW w:w="485" w:type="pct"/>
            <w:tcBorders>
              <w:top w:val="single" w:sz="4" w:space="0" w:color="auto"/>
              <w:left w:val="single" w:sz="4" w:space="0" w:color="auto"/>
              <w:bottom w:val="single" w:sz="4" w:space="0" w:color="auto"/>
              <w:right w:val="single" w:sz="4" w:space="0" w:color="auto"/>
            </w:tcBorders>
            <w:vAlign w:val="center"/>
          </w:tcPr>
          <w:p w14:paraId="29F1AFA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7ED30C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21750D39"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681919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F2E6D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3324FFE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D7A8A1A"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110D5F8"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桥梁</w:t>
            </w:r>
          </w:p>
        </w:tc>
        <w:tc>
          <w:tcPr>
            <w:tcW w:w="485" w:type="pct"/>
            <w:tcBorders>
              <w:top w:val="single" w:sz="4" w:space="0" w:color="auto"/>
              <w:left w:val="single" w:sz="4" w:space="0" w:color="auto"/>
              <w:bottom w:val="single" w:sz="4" w:space="0" w:color="auto"/>
              <w:right w:val="single" w:sz="4" w:space="0" w:color="auto"/>
            </w:tcBorders>
            <w:vAlign w:val="center"/>
          </w:tcPr>
          <w:p w14:paraId="0DED72B9"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956DEB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44AA5B69"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90880A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3BAAAB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r>
              <w:rPr>
                <w:rFonts w:ascii="Times New Roman" w:hAnsi="Times New Roman" w:hint="eastAsia"/>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6B34010D"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5193001"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2537FEF"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隧道</w:t>
            </w:r>
          </w:p>
        </w:tc>
        <w:tc>
          <w:tcPr>
            <w:tcW w:w="485" w:type="pct"/>
            <w:tcBorders>
              <w:top w:val="single" w:sz="4" w:space="0" w:color="auto"/>
              <w:left w:val="single" w:sz="4" w:space="0" w:color="auto"/>
              <w:bottom w:val="single" w:sz="4" w:space="0" w:color="auto"/>
              <w:right w:val="single" w:sz="4" w:space="0" w:color="auto"/>
            </w:tcBorders>
            <w:vAlign w:val="center"/>
          </w:tcPr>
          <w:p w14:paraId="085FF168"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3BCE6B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60ECD73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D14B67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63BE77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56</w:t>
            </w:r>
          </w:p>
        </w:tc>
        <w:tc>
          <w:tcPr>
            <w:tcW w:w="596" w:type="pct"/>
            <w:vMerge/>
            <w:tcBorders>
              <w:top w:val="single" w:sz="4" w:space="0" w:color="auto"/>
              <w:left w:val="single" w:sz="4" w:space="0" w:color="auto"/>
              <w:bottom w:val="single" w:sz="4" w:space="0" w:color="auto"/>
              <w:right w:val="single" w:sz="4" w:space="0" w:color="auto"/>
            </w:tcBorders>
            <w:vAlign w:val="center"/>
          </w:tcPr>
          <w:p w14:paraId="532CDDC2"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B444785"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0578B6AD"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油气管道</w:t>
            </w:r>
          </w:p>
        </w:tc>
        <w:tc>
          <w:tcPr>
            <w:tcW w:w="485" w:type="pct"/>
            <w:tcBorders>
              <w:top w:val="single" w:sz="4" w:space="0" w:color="auto"/>
              <w:left w:val="single" w:sz="4" w:space="0" w:color="auto"/>
              <w:bottom w:val="single" w:sz="4" w:space="0" w:color="auto"/>
              <w:right w:val="single" w:sz="4" w:space="0" w:color="auto"/>
            </w:tcBorders>
            <w:vAlign w:val="center"/>
          </w:tcPr>
          <w:p w14:paraId="0304B9F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75F8F5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580A456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C1E7865"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EA8C25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57</w:t>
            </w:r>
          </w:p>
        </w:tc>
        <w:tc>
          <w:tcPr>
            <w:tcW w:w="596" w:type="pct"/>
            <w:vMerge/>
            <w:tcBorders>
              <w:top w:val="single" w:sz="4" w:space="0" w:color="auto"/>
              <w:left w:val="single" w:sz="4" w:space="0" w:color="auto"/>
              <w:bottom w:val="single" w:sz="4" w:space="0" w:color="auto"/>
              <w:right w:val="single" w:sz="4" w:space="0" w:color="auto"/>
            </w:tcBorders>
            <w:vAlign w:val="center"/>
          </w:tcPr>
          <w:p w14:paraId="6B34EFB4"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68DCB3A4"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5E4801A"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输电线路（</w:t>
            </w:r>
            <w:proofErr w:type="gramStart"/>
            <w:r>
              <w:rPr>
                <w:rFonts w:ascii="Times New Roman" w:hAnsi="Times New Roman"/>
                <w:kern w:val="0"/>
                <w:sz w:val="18"/>
                <w:szCs w:val="18"/>
                <w:lang w:bidi="ar"/>
              </w:rPr>
              <w:t>含输变电站</w:t>
            </w:r>
            <w:proofErr w:type="gramEnd"/>
            <w:r>
              <w:rPr>
                <w:rFonts w:ascii="Times New Roman" w:hAnsi="Times New Roman"/>
                <w:kern w:val="0"/>
                <w:sz w:val="18"/>
                <w:szCs w:val="18"/>
                <w:lang w:bidi="ar"/>
              </w:rPr>
              <w:t>等点状附属设施）</w:t>
            </w:r>
          </w:p>
        </w:tc>
        <w:tc>
          <w:tcPr>
            <w:tcW w:w="485" w:type="pct"/>
            <w:tcBorders>
              <w:top w:val="single" w:sz="4" w:space="0" w:color="auto"/>
              <w:left w:val="single" w:sz="4" w:space="0" w:color="auto"/>
              <w:bottom w:val="single" w:sz="4" w:space="0" w:color="auto"/>
              <w:right w:val="single" w:sz="4" w:space="0" w:color="auto"/>
            </w:tcBorders>
            <w:vAlign w:val="center"/>
          </w:tcPr>
          <w:p w14:paraId="5A136A5E"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5E47AF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194EB911"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8D5CB37"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7FDB5E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58</w:t>
            </w:r>
          </w:p>
        </w:tc>
        <w:tc>
          <w:tcPr>
            <w:tcW w:w="596" w:type="pct"/>
            <w:vMerge/>
            <w:tcBorders>
              <w:top w:val="single" w:sz="4" w:space="0" w:color="auto"/>
              <w:left w:val="single" w:sz="4" w:space="0" w:color="auto"/>
              <w:bottom w:val="single" w:sz="4" w:space="0" w:color="auto"/>
              <w:right w:val="single" w:sz="4" w:space="0" w:color="auto"/>
            </w:tcBorders>
            <w:vAlign w:val="center"/>
          </w:tcPr>
          <w:p w14:paraId="1B371D88"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C74A500"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1EACC7E"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邮电通讯</w:t>
            </w:r>
          </w:p>
        </w:tc>
        <w:tc>
          <w:tcPr>
            <w:tcW w:w="485" w:type="pct"/>
            <w:tcBorders>
              <w:top w:val="single" w:sz="4" w:space="0" w:color="auto"/>
              <w:left w:val="single" w:sz="4" w:space="0" w:color="auto"/>
              <w:bottom w:val="single" w:sz="4" w:space="0" w:color="auto"/>
              <w:right w:val="single" w:sz="4" w:space="0" w:color="auto"/>
            </w:tcBorders>
            <w:vAlign w:val="center"/>
          </w:tcPr>
          <w:p w14:paraId="77B3A8EE"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264A4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29FF0E5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0C71D33B"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7CE1CBE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59</w:t>
            </w:r>
          </w:p>
        </w:tc>
        <w:tc>
          <w:tcPr>
            <w:tcW w:w="596" w:type="pct"/>
            <w:vMerge/>
            <w:tcBorders>
              <w:top w:val="single" w:sz="4" w:space="0" w:color="auto"/>
              <w:left w:val="single" w:sz="4" w:space="0" w:color="auto"/>
              <w:bottom w:val="single" w:sz="4" w:space="0" w:color="auto"/>
              <w:right w:val="single" w:sz="4" w:space="0" w:color="auto"/>
            </w:tcBorders>
            <w:vAlign w:val="center"/>
          </w:tcPr>
          <w:p w14:paraId="7D575AD7"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B44DDB9" w14:textId="77777777" w:rsidR="00271798" w:rsidRDefault="00271798">
            <w:pPr>
              <w:spacing w:line="280" w:lineRule="exact"/>
              <w:ind w:firstLine="360"/>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BFAC02C"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航道</w:t>
            </w:r>
          </w:p>
        </w:tc>
        <w:tc>
          <w:tcPr>
            <w:tcW w:w="485" w:type="pct"/>
            <w:tcBorders>
              <w:top w:val="single" w:sz="4" w:space="0" w:color="auto"/>
              <w:left w:val="single" w:sz="4" w:space="0" w:color="auto"/>
              <w:bottom w:val="single" w:sz="4" w:space="0" w:color="auto"/>
              <w:right w:val="single" w:sz="4" w:space="0" w:color="auto"/>
            </w:tcBorders>
            <w:vAlign w:val="center"/>
          </w:tcPr>
          <w:p w14:paraId="1DAB3A25"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CE24EF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20FC5C68"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59961EF"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5C142E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0</w:t>
            </w:r>
          </w:p>
        </w:tc>
        <w:tc>
          <w:tcPr>
            <w:tcW w:w="596" w:type="pct"/>
            <w:vMerge/>
            <w:tcBorders>
              <w:top w:val="single" w:sz="4" w:space="0" w:color="auto"/>
              <w:left w:val="single" w:sz="4" w:space="0" w:color="auto"/>
              <w:bottom w:val="single" w:sz="4" w:space="0" w:color="auto"/>
              <w:right w:val="single" w:sz="4" w:space="0" w:color="auto"/>
            </w:tcBorders>
            <w:vAlign w:val="center"/>
          </w:tcPr>
          <w:p w14:paraId="62310BF5"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0EA4A700"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DA75B2D"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码头</w:t>
            </w:r>
          </w:p>
        </w:tc>
        <w:tc>
          <w:tcPr>
            <w:tcW w:w="485" w:type="pct"/>
            <w:tcBorders>
              <w:top w:val="single" w:sz="4" w:space="0" w:color="auto"/>
              <w:left w:val="single" w:sz="4" w:space="0" w:color="auto"/>
              <w:bottom w:val="single" w:sz="4" w:space="0" w:color="auto"/>
              <w:right w:val="single" w:sz="4" w:space="0" w:color="auto"/>
            </w:tcBorders>
            <w:vAlign w:val="center"/>
          </w:tcPr>
          <w:p w14:paraId="7861C5AE"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9E9997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1B19B2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8AC396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84EEDF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1</w:t>
            </w:r>
          </w:p>
        </w:tc>
        <w:tc>
          <w:tcPr>
            <w:tcW w:w="596" w:type="pct"/>
            <w:vMerge/>
            <w:tcBorders>
              <w:top w:val="single" w:sz="4" w:space="0" w:color="auto"/>
              <w:left w:val="single" w:sz="4" w:space="0" w:color="auto"/>
              <w:bottom w:val="single" w:sz="4" w:space="0" w:color="auto"/>
              <w:right w:val="single" w:sz="4" w:space="0" w:color="auto"/>
            </w:tcBorders>
            <w:vAlign w:val="center"/>
          </w:tcPr>
          <w:p w14:paraId="770BAB90" w14:textId="77777777" w:rsidR="00271798" w:rsidRDefault="00271798">
            <w:pPr>
              <w:spacing w:line="280" w:lineRule="exact"/>
              <w:jc w:val="center"/>
              <w:rPr>
                <w:rFonts w:ascii="Times New Roman" w:hAnsi="Times New Roman"/>
                <w:kern w:val="0"/>
                <w:sz w:val="18"/>
                <w:szCs w:val="18"/>
                <w:lang w:bidi="ar"/>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5C1B22B" w14:textId="77777777" w:rsidR="00271798" w:rsidRDefault="00271798">
            <w:pPr>
              <w:widowControl/>
              <w:spacing w:line="280" w:lineRule="exact"/>
              <w:jc w:val="center"/>
              <w:textAlignment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42DCE307"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基础设施</w:t>
            </w:r>
            <w:r>
              <w:rPr>
                <w:rFonts w:ascii="Times New Roman" w:hAnsi="Times New Roman"/>
                <w:kern w:val="0"/>
                <w:sz w:val="18"/>
                <w:szCs w:val="18"/>
                <w:lang w:bidi="ar"/>
              </w:rPr>
              <w:t>_</w:t>
            </w:r>
            <w:r>
              <w:rPr>
                <w:rFonts w:ascii="Times New Roman" w:hAnsi="Times New Roman"/>
                <w:kern w:val="0"/>
                <w:sz w:val="18"/>
                <w:szCs w:val="18"/>
                <w:lang w:bidi="ar"/>
              </w:rPr>
              <w:t>水闸</w:t>
            </w:r>
          </w:p>
        </w:tc>
        <w:tc>
          <w:tcPr>
            <w:tcW w:w="485" w:type="pct"/>
            <w:tcBorders>
              <w:top w:val="single" w:sz="4" w:space="0" w:color="auto"/>
              <w:left w:val="single" w:sz="4" w:space="0" w:color="auto"/>
              <w:bottom w:val="single" w:sz="4" w:space="0" w:color="auto"/>
              <w:right w:val="single" w:sz="4" w:space="0" w:color="auto"/>
            </w:tcBorders>
            <w:vAlign w:val="center"/>
          </w:tcPr>
          <w:p w14:paraId="2EFE615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6FE9A36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vMerge/>
            <w:tcBorders>
              <w:top w:val="single" w:sz="4" w:space="0" w:color="auto"/>
              <w:left w:val="single" w:sz="4" w:space="0" w:color="auto"/>
              <w:bottom w:val="single" w:sz="4" w:space="0" w:color="auto"/>
              <w:right w:val="single" w:sz="4" w:space="0" w:color="auto"/>
            </w:tcBorders>
            <w:vAlign w:val="center"/>
          </w:tcPr>
          <w:p w14:paraId="712F250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52306D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223501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2</w:t>
            </w:r>
          </w:p>
        </w:tc>
        <w:tc>
          <w:tcPr>
            <w:tcW w:w="596" w:type="pct"/>
            <w:vMerge/>
            <w:tcBorders>
              <w:top w:val="single" w:sz="4" w:space="0" w:color="auto"/>
              <w:left w:val="single" w:sz="4" w:space="0" w:color="auto"/>
              <w:bottom w:val="single" w:sz="4" w:space="0" w:color="auto"/>
              <w:right w:val="single" w:sz="4" w:space="0" w:color="auto"/>
            </w:tcBorders>
            <w:vAlign w:val="center"/>
          </w:tcPr>
          <w:p w14:paraId="5FC3EE6C" w14:textId="77777777" w:rsidR="00271798" w:rsidRDefault="00271798">
            <w:pPr>
              <w:spacing w:line="280" w:lineRule="exact"/>
              <w:jc w:val="center"/>
              <w:rPr>
                <w:rFonts w:ascii="Times New Roman" w:hAnsi="Times New Roman"/>
                <w:sz w:val="18"/>
                <w:szCs w:val="18"/>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7A9E994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县级以上空间规划范围</w:t>
            </w:r>
          </w:p>
        </w:tc>
        <w:tc>
          <w:tcPr>
            <w:tcW w:w="2457" w:type="pct"/>
            <w:tcBorders>
              <w:top w:val="single" w:sz="4" w:space="0" w:color="auto"/>
              <w:left w:val="single" w:sz="4" w:space="0" w:color="auto"/>
              <w:bottom w:val="single" w:sz="4" w:space="0" w:color="auto"/>
              <w:right w:val="single" w:sz="4" w:space="0" w:color="auto"/>
            </w:tcBorders>
            <w:vAlign w:val="center"/>
          </w:tcPr>
          <w:p w14:paraId="316BE050"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城镇开发边界</w:t>
            </w:r>
          </w:p>
        </w:tc>
        <w:tc>
          <w:tcPr>
            <w:tcW w:w="485" w:type="pct"/>
            <w:tcBorders>
              <w:top w:val="single" w:sz="4" w:space="0" w:color="auto"/>
              <w:left w:val="single" w:sz="4" w:space="0" w:color="auto"/>
              <w:bottom w:val="single" w:sz="4" w:space="0" w:color="auto"/>
              <w:right w:val="single" w:sz="4" w:space="0" w:color="auto"/>
            </w:tcBorders>
            <w:vAlign w:val="center"/>
          </w:tcPr>
          <w:p w14:paraId="12891F87"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18B35F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tcBorders>
              <w:top w:val="single" w:sz="4" w:space="0" w:color="auto"/>
              <w:left w:val="single" w:sz="4" w:space="0" w:color="auto"/>
              <w:bottom w:val="single" w:sz="4" w:space="0" w:color="auto"/>
              <w:right w:val="single" w:sz="4" w:space="0" w:color="auto"/>
            </w:tcBorders>
            <w:vAlign w:val="center"/>
          </w:tcPr>
          <w:p w14:paraId="44A1255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25</w:t>
            </w:r>
          </w:p>
        </w:tc>
      </w:tr>
      <w:tr w:rsidR="00271798" w14:paraId="4C9E1D0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BCA972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0615E221"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090C47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CCEA13D"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土地利用总体规划</w:t>
            </w:r>
          </w:p>
        </w:tc>
        <w:tc>
          <w:tcPr>
            <w:tcW w:w="485" w:type="pct"/>
            <w:tcBorders>
              <w:top w:val="single" w:sz="4" w:space="0" w:color="auto"/>
              <w:left w:val="single" w:sz="4" w:space="0" w:color="auto"/>
              <w:bottom w:val="single" w:sz="4" w:space="0" w:color="auto"/>
              <w:right w:val="single" w:sz="4" w:space="0" w:color="auto"/>
            </w:tcBorders>
            <w:vAlign w:val="center"/>
          </w:tcPr>
          <w:p w14:paraId="3E0C72F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EA3EE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val="restart"/>
            <w:tcBorders>
              <w:top w:val="single" w:sz="4" w:space="0" w:color="auto"/>
              <w:left w:val="single" w:sz="4" w:space="0" w:color="auto"/>
              <w:bottom w:val="single" w:sz="4" w:space="0" w:color="auto"/>
              <w:right w:val="single" w:sz="4" w:space="0" w:color="auto"/>
            </w:tcBorders>
            <w:vAlign w:val="center"/>
          </w:tcPr>
          <w:p w14:paraId="7201DD9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26</w:t>
            </w:r>
          </w:p>
        </w:tc>
      </w:tr>
      <w:tr w:rsidR="00271798" w14:paraId="3C2DBFD0"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8CD750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2D0F90AB"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492DC504"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7BEBFC92"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城市总体规划</w:t>
            </w:r>
          </w:p>
        </w:tc>
        <w:tc>
          <w:tcPr>
            <w:tcW w:w="485" w:type="pct"/>
            <w:tcBorders>
              <w:top w:val="single" w:sz="4" w:space="0" w:color="auto"/>
              <w:left w:val="single" w:sz="4" w:space="0" w:color="auto"/>
              <w:bottom w:val="single" w:sz="4" w:space="0" w:color="auto"/>
              <w:right w:val="single" w:sz="4" w:space="0" w:color="auto"/>
            </w:tcBorders>
            <w:vAlign w:val="center"/>
          </w:tcPr>
          <w:p w14:paraId="2745703E"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DEFB01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5F43840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FB9650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22467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r>
              <w:rPr>
                <w:rFonts w:ascii="Times New Roman" w:hAnsi="Times New Roman" w:hint="eastAsia"/>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099AEB09"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7375C63"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41E00A92"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矿产资源规划</w:t>
            </w:r>
          </w:p>
        </w:tc>
        <w:tc>
          <w:tcPr>
            <w:tcW w:w="485" w:type="pct"/>
            <w:tcBorders>
              <w:top w:val="single" w:sz="4" w:space="0" w:color="auto"/>
              <w:left w:val="single" w:sz="4" w:space="0" w:color="auto"/>
              <w:bottom w:val="single" w:sz="4" w:space="0" w:color="auto"/>
              <w:right w:val="single" w:sz="4" w:space="0" w:color="auto"/>
            </w:tcBorders>
            <w:vAlign w:val="center"/>
          </w:tcPr>
          <w:p w14:paraId="4B025D41"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4C054C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5180A7F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8AEB974" w14:textId="77777777">
        <w:trPr>
          <w:trHeight w:val="356"/>
          <w:jc w:val="center"/>
        </w:trPr>
        <w:tc>
          <w:tcPr>
            <w:tcW w:w="251" w:type="pct"/>
            <w:tcBorders>
              <w:top w:val="single" w:sz="4" w:space="0" w:color="auto"/>
              <w:left w:val="single" w:sz="4" w:space="0" w:color="auto"/>
              <w:bottom w:val="single" w:sz="4" w:space="0" w:color="auto"/>
              <w:right w:val="single" w:sz="4" w:space="0" w:color="auto"/>
            </w:tcBorders>
            <w:vAlign w:val="center"/>
          </w:tcPr>
          <w:p w14:paraId="1664DE3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66</w:t>
            </w:r>
          </w:p>
        </w:tc>
        <w:tc>
          <w:tcPr>
            <w:tcW w:w="596" w:type="pct"/>
            <w:vMerge/>
            <w:tcBorders>
              <w:top w:val="single" w:sz="4" w:space="0" w:color="auto"/>
              <w:left w:val="single" w:sz="4" w:space="0" w:color="auto"/>
              <w:bottom w:val="single" w:sz="4" w:space="0" w:color="auto"/>
              <w:right w:val="single" w:sz="4" w:space="0" w:color="auto"/>
            </w:tcBorders>
            <w:vAlign w:val="center"/>
          </w:tcPr>
          <w:p w14:paraId="36AE7BD7"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5ED1AAF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2C999B7B"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林地保护利用规划</w:t>
            </w:r>
          </w:p>
        </w:tc>
        <w:tc>
          <w:tcPr>
            <w:tcW w:w="485" w:type="pct"/>
            <w:tcBorders>
              <w:top w:val="single" w:sz="4" w:space="0" w:color="auto"/>
              <w:left w:val="single" w:sz="4" w:space="0" w:color="auto"/>
              <w:bottom w:val="single" w:sz="4" w:space="0" w:color="auto"/>
              <w:right w:val="single" w:sz="4" w:space="0" w:color="auto"/>
            </w:tcBorders>
            <w:vAlign w:val="center"/>
          </w:tcPr>
          <w:p w14:paraId="1BEE82E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82144E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1F5DB328"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1E6319E" w14:textId="77777777">
        <w:trPr>
          <w:trHeight w:val="90"/>
          <w:jc w:val="center"/>
        </w:trPr>
        <w:tc>
          <w:tcPr>
            <w:tcW w:w="251" w:type="pct"/>
            <w:tcBorders>
              <w:top w:val="single" w:sz="4" w:space="0" w:color="auto"/>
              <w:left w:val="single" w:sz="4" w:space="0" w:color="auto"/>
              <w:bottom w:val="single" w:sz="4" w:space="0" w:color="auto"/>
              <w:right w:val="single" w:sz="4" w:space="0" w:color="auto"/>
            </w:tcBorders>
            <w:vAlign w:val="center"/>
          </w:tcPr>
          <w:p w14:paraId="120D92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67</w:t>
            </w:r>
          </w:p>
        </w:tc>
        <w:tc>
          <w:tcPr>
            <w:tcW w:w="596" w:type="pct"/>
            <w:vMerge/>
            <w:tcBorders>
              <w:top w:val="single" w:sz="4" w:space="0" w:color="auto"/>
              <w:left w:val="single" w:sz="4" w:space="0" w:color="auto"/>
              <w:bottom w:val="single" w:sz="4" w:space="0" w:color="auto"/>
              <w:right w:val="single" w:sz="4" w:space="0" w:color="auto"/>
            </w:tcBorders>
            <w:vAlign w:val="center"/>
          </w:tcPr>
          <w:p w14:paraId="2DBEC4C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0A9049DC"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5C6E338B"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交通运输发展规划</w:t>
            </w:r>
          </w:p>
        </w:tc>
        <w:tc>
          <w:tcPr>
            <w:tcW w:w="485" w:type="pct"/>
            <w:tcBorders>
              <w:top w:val="single" w:sz="4" w:space="0" w:color="auto"/>
              <w:left w:val="single" w:sz="4" w:space="0" w:color="auto"/>
              <w:bottom w:val="single" w:sz="4" w:space="0" w:color="auto"/>
              <w:right w:val="single" w:sz="4" w:space="0" w:color="auto"/>
            </w:tcBorders>
            <w:vAlign w:val="center"/>
          </w:tcPr>
          <w:p w14:paraId="0ABC454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73BB3A5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70BB061B"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B3DEBE0" w14:textId="77777777">
        <w:trPr>
          <w:trHeight w:val="119"/>
          <w:jc w:val="center"/>
        </w:trPr>
        <w:tc>
          <w:tcPr>
            <w:tcW w:w="251" w:type="pct"/>
            <w:tcBorders>
              <w:top w:val="single" w:sz="4" w:space="0" w:color="auto"/>
              <w:left w:val="single" w:sz="4" w:space="0" w:color="auto"/>
              <w:bottom w:val="single" w:sz="4" w:space="0" w:color="auto"/>
              <w:right w:val="single" w:sz="4" w:space="0" w:color="auto"/>
            </w:tcBorders>
            <w:vAlign w:val="center"/>
          </w:tcPr>
          <w:p w14:paraId="070A65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68</w:t>
            </w:r>
          </w:p>
        </w:tc>
        <w:tc>
          <w:tcPr>
            <w:tcW w:w="596" w:type="pct"/>
            <w:vMerge/>
            <w:tcBorders>
              <w:top w:val="single" w:sz="4" w:space="0" w:color="auto"/>
              <w:left w:val="single" w:sz="4" w:space="0" w:color="auto"/>
              <w:bottom w:val="single" w:sz="4" w:space="0" w:color="auto"/>
              <w:right w:val="single" w:sz="4" w:space="0" w:color="auto"/>
            </w:tcBorders>
            <w:vAlign w:val="center"/>
          </w:tcPr>
          <w:p w14:paraId="34DDDC59"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E5B08D7"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456EF706"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水利改革发展规划</w:t>
            </w:r>
          </w:p>
        </w:tc>
        <w:tc>
          <w:tcPr>
            <w:tcW w:w="485" w:type="pct"/>
            <w:tcBorders>
              <w:top w:val="single" w:sz="4" w:space="0" w:color="auto"/>
              <w:left w:val="single" w:sz="4" w:space="0" w:color="auto"/>
              <w:bottom w:val="single" w:sz="4" w:space="0" w:color="auto"/>
              <w:right w:val="single" w:sz="4" w:space="0" w:color="auto"/>
            </w:tcBorders>
            <w:vAlign w:val="center"/>
          </w:tcPr>
          <w:p w14:paraId="4D076FA1"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152542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3E72F56B"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2CB8E7AA" w14:textId="77777777">
        <w:trPr>
          <w:trHeight w:val="90"/>
          <w:jc w:val="center"/>
        </w:trPr>
        <w:tc>
          <w:tcPr>
            <w:tcW w:w="251" w:type="pct"/>
            <w:tcBorders>
              <w:top w:val="single" w:sz="4" w:space="0" w:color="auto"/>
              <w:left w:val="single" w:sz="4" w:space="0" w:color="auto"/>
              <w:bottom w:val="single" w:sz="4" w:space="0" w:color="auto"/>
              <w:right w:val="single" w:sz="4" w:space="0" w:color="auto"/>
            </w:tcBorders>
            <w:vAlign w:val="center"/>
          </w:tcPr>
          <w:p w14:paraId="718EE0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69</w:t>
            </w:r>
          </w:p>
        </w:tc>
        <w:tc>
          <w:tcPr>
            <w:tcW w:w="596" w:type="pct"/>
            <w:vMerge/>
            <w:tcBorders>
              <w:top w:val="single" w:sz="4" w:space="0" w:color="auto"/>
              <w:left w:val="single" w:sz="4" w:space="0" w:color="auto"/>
              <w:bottom w:val="single" w:sz="4" w:space="0" w:color="auto"/>
              <w:right w:val="single" w:sz="4" w:space="0" w:color="auto"/>
            </w:tcBorders>
            <w:vAlign w:val="center"/>
          </w:tcPr>
          <w:p w14:paraId="114ECADC"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6C90469"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8BAE33F"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规划</w:t>
            </w:r>
            <w:r>
              <w:rPr>
                <w:rFonts w:ascii="Times New Roman" w:hAnsi="Times New Roman"/>
                <w:kern w:val="0"/>
                <w:sz w:val="18"/>
                <w:szCs w:val="18"/>
                <w:lang w:bidi="ar"/>
              </w:rPr>
              <w:t>_</w:t>
            </w:r>
            <w:r>
              <w:rPr>
                <w:rFonts w:ascii="Times New Roman" w:hAnsi="Times New Roman"/>
                <w:kern w:val="0"/>
                <w:sz w:val="18"/>
                <w:szCs w:val="18"/>
                <w:lang w:bidi="ar"/>
              </w:rPr>
              <w:t>旅游发展规划</w:t>
            </w:r>
          </w:p>
        </w:tc>
        <w:tc>
          <w:tcPr>
            <w:tcW w:w="485" w:type="pct"/>
            <w:tcBorders>
              <w:top w:val="single" w:sz="4" w:space="0" w:color="auto"/>
              <w:left w:val="single" w:sz="4" w:space="0" w:color="auto"/>
              <w:bottom w:val="single" w:sz="4" w:space="0" w:color="auto"/>
              <w:right w:val="single" w:sz="4" w:space="0" w:color="auto"/>
            </w:tcBorders>
            <w:vAlign w:val="center"/>
          </w:tcPr>
          <w:p w14:paraId="74ACBD14"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1DE964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O</w:t>
            </w:r>
          </w:p>
        </w:tc>
        <w:tc>
          <w:tcPr>
            <w:tcW w:w="352" w:type="pct"/>
            <w:vMerge/>
            <w:tcBorders>
              <w:top w:val="single" w:sz="4" w:space="0" w:color="auto"/>
              <w:left w:val="single" w:sz="4" w:space="0" w:color="auto"/>
              <w:bottom w:val="single" w:sz="4" w:space="0" w:color="auto"/>
              <w:right w:val="single" w:sz="4" w:space="0" w:color="auto"/>
            </w:tcBorders>
            <w:vAlign w:val="center"/>
          </w:tcPr>
          <w:p w14:paraId="733754B0"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A822969"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4C9C24D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0</w:t>
            </w:r>
          </w:p>
        </w:tc>
        <w:tc>
          <w:tcPr>
            <w:tcW w:w="596" w:type="pct"/>
            <w:vMerge/>
            <w:tcBorders>
              <w:top w:val="single" w:sz="4" w:space="0" w:color="auto"/>
              <w:left w:val="single" w:sz="4" w:space="0" w:color="auto"/>
              <w:bottom w:val="single" w:sz="4" w:space="0" w:color="auto"/>
              <w:right w:val="single" w:sz="4" w:space="0" w:color="auto"/>
            </w:tcBorders>
            <w:vAlign w:val="center"/>
          </w:tcPr>
          <w:p w14:paraId="1D3D71BF" w14:textId="77777777" w:rsidR="00271798" w:rsidRDefault="00271798">
            <w:pPr>
              <w:spacing w:line="280" w:lineRule="exact"/>
              <w:jc w:val="center"/>
              <w:rPr>
                <w:rFonts w:ascii="Times New Roman" w:hAnsi="Times New Roman"/>
                <w:sz w:val="18"/>
                <w:szCs w:val="18"/>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59415D9D" w14:textId="77777777" w:rsidR="00271798" w:rsidRDefault="00E5328F">
            <w:pPr>
              <w:spacing w:line="280" w:lineRule="exact"/>
              <w:jc w:val="center"/>
              <w:rPr>
                <w:rFonts w:ascii="Times New Roman" w:hAnsi="Times New Roman"/>
                <w:sz w:val="18"/>
                <w:szCs w:val="18"/>
              </w:rPr>
            </w:pPr>
            <w:proofErr w:type="gramStart"/>
            <w:r>
              <w:rPr>
                <w:rFonts w:ascii="Times New Roman" w:hAnsi="Times New Roman"/>
                <w:sz w:val="18"/>
                <w:szCs w:val="18"/>
              </w:rPr>
              <w:t>整饰</w:t>
            </w:r>
            <w:proofErr w:type="gramEnd"/>
            <w:r>
              <w:rPr>
                <w:rFonts w:ascii="Times New Roman" w:hAnsi="Times New Roman"/>
                <w:sz w:val="18"/>
                <w:szCs w:val="18"/>
              </w:rPr>
              <w:t>数据要素</w:t>
            </w:r>
          </w:p>
        </w:tc>
        <w:tc>
          <w:tcPr>
            <w:tcW w:w="2457" w:type="pct"/>
            <w:tcBorders>
              <w:top w:val="single" w:sz="4" w:space="0" w:color="auto"/>
              <w:left w:val="single" w:sz="4" w:space="0" w:color="auto"/>
              <w:bottom w:val="single" w:sz="4" w:space="0" w:color="auto"/>
              <w:right w:val="single" w:sz="4" w:space="0" w:color="auto"/>
            </w:tcBorders>
            <w:vAlign w:val="center"/>
          </w:tcPr>
          <w:p w14:paraId="3BB136D6"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边界修整图斑</w:t>
            </w:r>
          </w:p>
        </w:tc>
        <w:tc>
          <w:tcPr>
            <w:tcW w:w="485" w:type="pct"/>
            <w:tcBorders>
              <w:top w:val="single" w:sz="4" w:space="0" w:color="auto"/>
              <w:left w:val="single" w:sz="4" w:space="0" w:color="auto"/>
              <w:bottom w:val="single" w:sz="4" w:space="0" w:color="auto"/>
              <w:right w:val="single" w:sz="4" w:space="0" w:color="auto"/>
            </w:tcBorders>
            <w:vAlign w:val="center"/>
          </w:tcPr>
          <w:p w14:paraId="189191AD"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238E5CD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tcBorders>
              <w:top w:val="single" w:sz="4" w:space="0" w:color="auto"/>
              <w:left w:val="single" w:sz="4" w:space="0" w:color="auto"/>
              <w:bottom w:val="single" w:sz="4" w:space="0" w:color="auto"/>
              <w:right w:val="single" w:sz="4" w:space="0" w:color="auto"/>
            </w:tcBorders>
            <w:vAlign w:val="center"/>
          </w:tcPr>
          <w:p w14:paraId="278C400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27</w:t>
            </w:r>
          </w:p>
        </w:tc>
      </w:tr>
      <w:tr w:rsidR="00271798" w14:paraId="0D98E95F" w14:textId="77777777">
        <w:trPr>
          <w:trHeight w:val="90"/>
          <w:jc w:val="center"/>
        </w:trPr>
        <w:tc>
          <w:tcPr>
            <w:tcW w:w="251" w:type="pct"/>
            <w:tcBorders>
              <w:top w:val="single" w:sz="4" w:space="0" w:color="auto"/>
              <w:left w:val="single" w:sz="4" w:space="0" w:color="auto"/>
              <w:bottom w:val="single" w:sz="4" w:space="0" w:color="auto"/>
              <w:right w:val="single" w:sz="4" w:space="0" w:color="auto"/>
            </w:tcBorders>
            <w:vAlign w:val="center"/>
          </w:tcPr>
          <w:p w14:paraId="7E7B703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1</w:t>
            </w:r>
          </w:p>
        </w:tc>
        <w:tc>
          <w:tcPr>
            <w:tcW w:w="596" w:type="pct"/>
            <w:vMerge/>
            <w:tcBorders>
              <w:top w:val="single" w:sz="4" w:space="0" w:color="auto"/>
              <w:left w:val="single" w:sz="4" w:space="0" w:color="auto"/>
              <w:bottom w:val="single" w:sz="4" w:space="0" w:color="auto"/>
              <w:right w:val="single" w:sz="4" w:space="0" w:color="auto"/>
            </w:tcBorders>
            <w:vAlign w:val="center"/>
          </w:tcPr>
          <w:p w14:paraId="608BF9D7"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4FC98A0"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9782511"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破碎且无保护意义图斑</w:t>
            </w:r>
          </w:p>
        </w:tc>
        <w:tc>
          <w:tcPr>
            <w:tcW w:w="485" w:type="pct"/>
            <w:tcBorders>
              <w:top w:val="single" w:sz="4" w:space="0" w:color="auto"/>
              <w:left w:val="single" w:sz="4" w:space="0" w:color="auto"/>
              <w:bottom w:val="single" w:sz="4" w:space="0" w:color="auto"/>
              <w:right w:val="single" w:sz="4" w:space="0" w:color="auto"/>
            </w:tcBorders>
            <w:vAlign w:val="center"/>
          </w:tcPr>
          <w:p w14:paraId="3132C93B"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045E9DE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C</w:t>
            </w:r>
          </w:p>
        </w:tc>
        <w:tc>
          <w:tcPr>
            <w:tcW w:w="352" w:type="pct"/>
            <w:tcBorders>
              <w:top w:val="single" w:sz="4" w:space="0" w:color="auto"/>
              <w:left w:val="single" w:sz="4" w:space="0" w:color="auto"/>
              <w:bottom w:val="single" w:sz="4" w:space="0" w:color="auto"/>
              <w:right w:val="single" w:sz="4" w:space="0" w:color="auto"/>
            </w:tcBorders>
            <w:vAlign w:val="center"/>
          </w:tcPr>
          <w:p w14:paraId="3CDD372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28</w:t>
            </w:r>
          </w:p>
        </w:tc>
      </w:tr>
      <w:tr w:rsidR="00271798" w14:paraId="0DE6404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3E3DA91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2</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14:paraId="5E8BDCEC" w14:textId="77777777" w:rsidR="00271798" w:rsidRDefault="00E5328F">
            <w:pPr>
              <w:spacing w:line="280" w:lineRule="exact"/>
              <w:jc w:val="center"/>
              <w:rPr>
                <w:rFonts w:ascii="Times New Roman" w:hAnsi="Times New Roman"/>
                <w:sz w:val="18"/>
                <w:szCs w:val="18"/>
              </w:rPr>
            </w:pPr>
            <w:r>
              <w:rPr>
                <w:rFonts w:ascii="Times New Roman" w:hAnsi="Times New Roman"/>
                <w:kern w:val="0"/>
                <w:sz w:val="18"/>
                <w:szCs w:val="18"/>
                <w:lang w:bidi="ar"/>
              </w:rPr>
              <w:t>红</w:t>
            </w:r>
            <w:proofErr w:type="gramStart"/>
            <w:r>
              <w:rPr>
                <w:rFonts w:ascii="Times New Roman" w:hAnsi="Times New Roman"/>
                <w:kern w:val="0"/>
                <w:sz w:val="18"/>
                <w:szCs w:val="18"/>
                <w:lang w:bidi="ar"/>
              </w:rPr>
              <w:t>线成果</w:t>
            </w:r>
            <w:proofErr w:type="gramEnd"/>
            <w:r>
              <w:rPr>
                <w:rFonts w:ascii="Times New Roman" w:hAnsi="Times New Roman"/>
                <w:kern w:val="0"/>
                <w:sz w:val="18"/>
                <w:szCs w:val="18"/>
                <w:lang w:bidi="ar"/>
              </w:rPr>
              <w:t>数据要素（</w:t>
            </w:r>
            <w:r>
              <w:rPr>
                <w:rFonts w:ascii="Times New Roman" w:hAnsi="Times New Roman"/>
                <w:kern w:val="0"/>
                <w:sz w:val="18"/>
                <w:szCs w:val="18"/>
                <w:lang w:bidi="ar"/>
              </w:rPr>
              <w:t>CG</w:t>
            </w:r>
            <w:r>
              <w:rPr>
                <w:rFonts w:ascii="Times New Roman" w:hAnsi="Times New Roman"/>
                <w:kern w:val="0"/>
                <w:sz w:val="18"/>
                <w:szCs w:val="18"/>
                <w:lang w:bidi="ar"/>
              </w:rPr>
              <w:t>）</w:t>
            </w:r>
          </w:p>
        </w:tc>
        <w:tc>
          <w:tcPr>
            <w:tcW w:w="612" w:type="pct"/>
            <w:tcBorders>
              <w:top w:val="single" w:sz="4" w:space="0" w:color="auto"/>
              <w:left w:val="single" w:sz="4" w:space="0" w:color="auto"/>
              <w:bottom w:val="single" w:sz="4" w:space="0" w:color="auto"/>
              <w:right w:val="single" w:sz="4" w:space="0" w:color="auto"/>
            </w:tcBorders>
            <w:vAlign w:val="center"/>
          </w:tcPr>
          <w:p w14:paraId="36A72B38"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原红</w:t>
            </w:r>
            <w:proofErr w:type="gramStart"/>
            <w:r>
              <w:rPr>
                <w:rFonts w:ascii="Times New Roman" w:hAnsi="Times New Roman"/>
                <w:sz w:val="18"/>
                <w:szCs w:val="18"/>
              </w:rPr>
              <w:t>线成果</w:t>
            </w:r>
            <w:proofErr w:type="gramEnd"/>
            <w:r>
              <w:rPr>
                <w:rFonts w:ascii="Times New Roman" w:hAnsi="Times New Roman"/>
                <w:sz w:val="18"/>
                <w:szCs w:val="18"/>
              </w:rPr>
              <w:t>数据要素</w:t>
            </w:r>
          </w:p>
        </w:tc>
        <w:tc>
          <w:tcPr>
            <w:tcW w:w="2457" w:type="pct"/>
            <w:tcBorders>
              <w:top w:val="single" w:sz="4" w:space="0" w:color="auto"/>
              <w:left w:val="single" w:sz="4" w:space="0" w:color="auto"/>
              <w:bottom w:val="single" w:sz="4" w:space="0" w:color="auto"/>
              <w:right w:val="single" w:sz="4" w:space="0" w:color="auto"/>
            </w:tcBorders>
            <w:vAlign w:val="center"/>
          </w:tcPr>
          <w:p w14:paraId="4631C2E2"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原陆地生态保护红线</w:t>
            </w:r>
          </w:p>
        </w:tc>
        <w:tc>
          <w:tcPr>
            <w:tcW w:w="485" w:type="pct"/>
            <w:tcBorders>
              <w:top w:val="single" w:sz="4" w:space="0" w:color="auto"/>
              <w:left w:val="single" w:sz="4" w:space="0" w:color="auto"/>
              <w:bottom w:val="single" w:sz="4" w:space="0" w:color="auto"/>
              <w:right w:val="single" w:sz="4" w:space="0" w:color="auto"/>
            </w:tcBorders>
            <w:vAlign w:val="center"/>
          </w:tcPr>
          <w:p w14:paraId="7E0E332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01CCBA2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260E4E8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29</w:t>
            </w:r>
          </w:p>
        </w:tc>
      </w:tr>
      <w:tr w:rsidR="00271798" w14:paraId="3E593BCE"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53D6C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3</w:t>
            </w:r>
          </w:p>
        </w:tc>
        <w:tc>
          <w:tcPr>
            <w:tcW w:w="596" w:type="pct"/>
            <w:vMerge/>
            <w:tcBorders>
              <w:top w:val="single" w:sz="4" w:space="0" w:color="auto"/>
              <w:left w:val="single" w:sz="4" w:space="0" w:color="auto"/>
              <w:bottom w:val="single" w:sz="4" w:space="0" w:color="auto"/>
              <w:right w:val="single" w:sz="4" w:space="0" w:color="auto"/>
            </w:tcBorders>
            <w:vAlign w:val="center"/>
          </w:tcPr>
          <w:p w14:paraId="306A7453" w14:textId="77777777" w:rsidR="00271798" w:rsidRDefault="00271798">
            <w:pPr>
              <w:spacing w:line="280" w:lineRule="exact"/>
              <w:jc w:val="center"/>
              <w:rPr>
                <w:rFonts w:ascii="Times New Roman" w:hAnsi="Times New Roman"/>
                <w:sz w:val="18"/>
                <w:szCs w:val="18"/>
              </w:rPr>
            </w:pPr>
          </w:p>
        </w:tc>
        <w:tc>
          <w:tcPr>
            <w:tcW w:w="612" w:type="pct"/>
            <w:vMerge w:val="restart"/>
            <w:tcBorders>
              <w:top w:val="single" w:sz="4" w:space="0" w:color="auto"/>
              <w:left w:val="single" w:sz="4" w:space="0" w:color="auto"/>
              <w:bottom w:val="single" w:sz="4" w:space="0" w:color="auto"/>
              <w:right w:val="single" w:sz="4" w:space="0" w:color="auto"/>
            </w:tcBorders>
            <w:vAlign w:val="center"/>
          </w:tcPr>
          <w:p w14:paraId="7EFD666C" w14:textId="77777777" w:rsidR="00271798" w:rsidRDefault="00E5328F">
            <w:pPr>
              <w:spacing w:line="280" w:lineRule="exact"/>
              <w:jc w:val="center"/>
              <w:rPr>
                <w:rFonts w:ascii="Times New Roman" w:hAnsi="Times New Roman"/>
                <w:sz w:val="18"/>
                <w:szCs w:val="18"/>
              </w:rPr>
            </w:pPr>
            <w:r>
              <w:rPr>
                <w:rFonts w:ascii="Times New Roman" w:hAnsi="Times New Roman"/>
                <w:sz w:val="18"/>
                <w:szCs w:val="18"/>
              </w:rPr>
              <w:t>评估调整成果数据要素</w:t>
            </w:r>
          </w:p>
        </w:tc>
        <w:tc>
          <w:tcPr>
            <w:tcW w:w="2457" w:type="pct"/>
            <w:tcBorders>
              <w:top w:val="single" w:sz="4" w:space="0" w:color="auto"/>
              <w:left w:val="single" w:sz="4" w:space="0" w:color="auto"/>
              <w:bottom w:val="single" w:sz="4" w:space="0" w:color="auto"/>
              <w:right w:val="single" w:sz="4" w:space="0" w:color="auto"/>
            </w:tcBorders>
            <w:vAlign w:val="center"/>
          </w:tcPr>
          <w:p w14:paraId="5A4F2802"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调出的生态保护红线</w:t>
            </w:r>
          </w:p>
        </w:tc>
        <w:tc>
          <w:tcPr>
            <w:tcW w:w="485" w:type="pct"/>
            <w:tcBorders>
              <w:top w:val="single" w:sz="4" w:space="0" w:color="auto"/>
              <w:left w:val="single" w:sz="4" w:space="0" w:color="auto"/>
              <w:bottom w:val="single" w:sz="4" w:space="0" w:color="auto"/>
              <w:right w:val="single" w:sz="4" w:space="0" w:color="auto"/>
            </w:tcBorders>
            <w:vAlign w:val="center"/>
          </w:tcPr>
          <w:p w14:paraId="29BEA86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2500CF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240DBEB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30</w:t>
            </w:r>
          </w:p>
        </w:tc>
      </w:tr>
      <w:tr w:rsidR="00271798" w14:paraId="2B295C8C"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00582DD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4</w:t>
            </w:r>
          </w:p>
        </w:tc>
        <w:tc>
          <w:tcPr>
            <w:tcW w:w="596" w:type="pct"/>
            <w:vMerge/>
            <w:tcBorders>
              <w:top w:val="single" w:sz="4" w:space="0" w:color="auto"/>
              <w:left w:val="single" w:sz="4" w:space="0" w:color="auto"/>
              <w:bottom w:val="single" w:sz="4" w:space="0" w:color="auto"/>
              <w:right w:val="single" w:sz="4" w:space="0" w:color="auto"/>
            </w:tcBorders>
            <w:vAlign w:val="center"/>
          </w:tcPr>
          <w:p w14:paraId="51E29EEA"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7DF757B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14EDE8FF"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调入的生态保护红线</w:t>
            </w:r>
          </w:p>
        </w:tc>
        <w:tc>
          <w:tcPr>
            <w:tcW w:w="485" w:type="pct"/>
            <w:tcBorders>
              <w:top w:val="single" w:sz="4" w:space="0" w:color="auto"/>
              <w:left w:val="single" w:sz="4" w:space="0" w:color="auto"/>
              <w:bottom w:val="single" w:sz="4" w:space="0" w:color="auto"/>
              <w:right w:val="single" w:sz="4" w:space="0" w:color="auto"/>
            </w:tcBorders>
            <w:vAlign w:val="center"/>
          </w:tcPr>
          <w:p w14:paraId="0610318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3648553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0FFAFF8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31</w:t>
            </w:r>
          </w:p>
        </w:tc>
      </w:tr>
      <w:tr w:rsidR="00271798" w14:paraId="207263D2"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6CD0286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r>
              <w:rPr>
                <w:rFonts w:ascii="Times New Roman" w:hAnsi="Times New Roman" w:hint="eastAsia"/>
                <w:kern w:val="0"/>
                <w:sz w:val="18"/>
                <w:szCs w:val="18"/>
                <w:lang w:bidi="ar"/>
              </w:rPr>
              <w:t>5</w:t>
            </w:r>
          </w:p>
        </w:tc>
        <w:tc>
          <w:tcPr>
            <w:tcW w:w="596" w:type="pct"/>
            <w:vMerge/>
            <w:tcBorders>
              <w:top w:val="single" w:sz="4" w:space="0" w:color="auto"/>
              <w:left w:val="single" w:sz="4" w:space="0" w:color="auto"/>
              <w:bottom w:val="single" w:sz="4" w:space="0" w:color="auto"/>
              <w:right w:val="single" w:sz="4" w:space="0" w:color="auto"/>
            </w:tcBorders>
            <w:vAlign w:val="center"/>
          </w:tcPr>
          <w:p w14:paraId="08AB8E9B"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388A7BFE"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3C39524"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生态保护红线内保留的人为活动</w:t>
            </w:r>
          </w:p>
        </w:tc>
        <w:tc>
          <w:tcPr>
            <w:tcW w:w="485" w:type="pct"/>
            <w:tcBorders>
              <w:top w:val="single" w:sz="4" w:space="0" w:color="auto"/>
              <w:left w:val="single" w:sz="4" w:space="0" w:color="auto"/>
              <w:bottom w:val="single" w:sz="4" w:space="0" w:color="auto"/>
              <w:right w:val="single" w:sz="4" w:space="0" w:color="auto"/>
            </w:tcBorders>
            <w:vAlign w:val="center"/>
          </w:tcPr>
          <w:p w14:paraId="713D660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5B81417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08B8466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32</w:t>
            </w:r>
          </w:p>
        </w:tc>
      </w:tr>
      <w:tr w:rsidR="00271798" w14:paraId="27D7FD55"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5F6C26C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76</w:t>
            </w:r>
          </w:p>
        </w:tc>
        <w:tc>
          <w:tcPr>
            <w:tcW w:w="596" w:type="pct"/>
            <w:vMerge/>
            <w:tcBorders>
              <w:top w:val="single" w:sz="4" w:space="0" w:color="auto"/>
              <w:left w:val="single" w:sz="4" w:space="0" w:color="auto"/>
              <w:bottom w:val="single" w:sz="4" w:space="0" w:color="auto"/>
              <w:right w:val="single" w:sz="4" w:space="0" w:color="auto"/>
            </w:tcBorders>
            <w:vAlign w:val="center"/>
          </w:tcPr>
          <w:p w14:paraId="5319C3E4"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1E7CE2DD"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3817F461"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生态保护红线内逐步退出的人为活动</w:t>
            </w:r>
          </w:p>
        </w:tc>
        <w:tc>
          <w:tcPr>
            <w:tcW w:w="485" w:type="pct"/>
            <w:tcBorders>
              <w:top w:val="single" w:sz="4" w:space="0" w:color="auto"/>
              <w:left w:val="single" w:sz="4" w:space="0" w:color="auto"/>
              <w:bottom w:val="single" w:sz="4" w:space="0" w:color="auto"/>
              <w:right w:val="single" w:sz="4" w:space="0" w:color="auto"/>
            </w:tcBorders>
            <w:vAlign w:val="center"/>
          </w:tcPr>
          <w:p w14:paraId="0A06FAA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48CA316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352" w:type="pct"/>
            <w:tcBorders>
              <w:top w:val="single" w:sz="4" w:space="0" w:color="auto"/>
              <w:left w:val="single" w:sz="4" w:space="0" w:color="auto"/>
              <w:bottom w:val="single" w:sz="4" w:space="0" w:color="auto"/>
              <w:right w:val="single" w:sz="4" w:space="0" w:color="auto"/>
            </w:tcBorders>
            <w:vAlign w:val="center"/>
          </w:tcPr>
          <w:p w14:paraId="0FD635B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33</w:t>
            </w:r>
          </w:p>
        </w:tc>
      </w:tr>
      <w:tr w:rsidR="00271798" w14:paraId="33CFDA93" w14:textId="77777777">
        <w:trPr>
          <w:trHeight w:val="283"/>
          <w:jc w:val="center"/>
        </w:trPr>
        <w:tc>
          <w:tcPr>
            <w:tcW w:w="251" w:type="pct"/>
            <w:tcBorders>
              <w:top w:val="single" w:sz="4" w:space="0" w:color="auto"/>
              <w:left w:val="single" w:sz="4" w:space="0" w:color="auto"/>
              <w:bottom w:val="single" w:sz="4" w:space="0" w:color="auto"/>
              <w:right w:val="single" w:sz="4" w:space="0" w:color="auto"/>
            </w:tcBorders>
            <w:vAlign w:val="center"/>
          </w:tcPr>
          <w:p w14:paraId="241E7A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hint="eastAsia"/>
                <w:kern w:val="0"/>
                <w:sz w:val="18"/>
                <w:szCs w:val="18"/>
                <w:lang w:bidi="ar"/>
              </w:rPr>
              <w:t>77</w:t>
            </w:r>
          </w:p>
        </w:tc>
        <w:tc>
          <w:tcPr>
            <w:tcW w:w="596" w:type="pct"/>
            <w:vMerge/>
            <w:tcBorders>
              <w:top w:val="single" w:sz="4" w:space="0" w:color="auto"/>
              <w:left w:val="single" w:sz="4" w:space="0" w:color="auto"/>
              <w:bottom w:val="single" w:sz="4" w:space="0" w:color="auto"/>
              <w:right w:val="single" w:sz="4" w:space="0" w:color="auto"/>
            </w:tcBorders>
            <w:vAlign w:val="center"/>
          </w:tcPr>
          <w:p w14:paraId="4058D00D" w14:textId="77777777" w:rsidR="00271798" w:rsidRDefault="00271798">
            <w:pPr>
              <w:spacing w:line="280" w:lineRule="exact"/>
              <w:jc w:val="center"/>
              <w:rPr>
                <w:rFonts w:ascii="Times New Roman" w:hAnsi="Times New Roman"/>
                <w:sz w:val="18"/>
                <w:szCs w:val="18"/>
              </w:rPr>
            </w:pPr>
          </w:p>
        </w:tc>
        <w:tc>
          <w:tcPr>
            <w:tcW w:w="612" w:type="pct"/>
            <w:vMerge/>
            <w:tcBorders>
              <w:top w:val="single" w:sz="4" w:space="0" w:color="auto"/>
              <w:left w:val="single" w:sz="4" w:space="0" w:color="auto"/>
              <w:bottom w:val="single" w:sz="4" w:space="0" w:color="auto"/>
              <w:right w:val="single" w:sz="4" w:space="0" w:color="auto"/>
            </w:tcBorders>
            <w:vAlign w:val="center"/>
          </w:tcPr>
          <w:p w14:paraId="2A325F8F" w14:textId="77777777" w:rsidR="00271798" w:rsidRDefault="00271798">
            <w:pPr>
              <w:spacing w:line="280" w:lineRule="exact"/>
              <w:jc w:val="center"/>
              <w:rPr>
                <w:rFonts w:ascii="Times New Roman" w:hAnsi="Times New Roman"/>
                <w:sz w:val="18"/>
                <w:szCs w:val="18"/>
              </w:rPr>
            </w:pPr>
          </w:p>
        </w:tc>
        <w:tc>
          <w:tcPr>
            <w:tcW w:w="2457" w:type="pct"/>
            <w:tcBorders>
              <w:top w:val="single" w:sz="4" w:space="0" w:color="auto"/>
              <w:left w:val="single" w:sz="4" w:space="0" w:color="auto"/>
              <w:bottom w:val="single" w:sz="4" w:space="0" w:color="auto"/>
              <w:right w:val="single" w:sz="4" w:space="0" w:color="auto"/>
            </w:tcBorders>
            <w:vAlign w:val="center"/>
          </w:tcPr>
          <w:p w14:paraId="6988CCCF" w14:textId="77777777" w:rsidR="00271798" w:rsidRDefault="00E5328F">
            <w:pPr>
              <w:widowControl/>
              <w:spacing w:line="240" w:lineRule="exact"/>
              <w:textAlignment w:val="center"/>
              <w:rPr>
                <w:rFonts w:ascii="Times New Roman" w:hAnsi="Times New Roman"/>
                <w:kern w:val="0"/>
                <w:sz w:val="18"/>
                <w:szCs w:val="18"/>
                <w:lang w:bidi="ar"/>
              </w:rPr>
            </w:pPr>
            <w:r>
              <w:rPr>
                <w:rFonts w:ascii="Times New Roman" w:hAnsi="Times New Roman"/>
                <w:kern w:val="0"/>
                <w:sz w:val="18"/>
                <w:szCs w:val="18"/>
                <w:lang w:bidi="ar"/>
              </w:rPr>
              <w:t>调整后的生态保护红线</w:t>
            </w:r>
          </w:p>
        </w:tc>
        <w:tc>
          <w:tcPr>
            <w:tcW w:w="485" w:type="pct"/>
            <w:tcBorders>
              <w:top w:val="single" w:sz="4" w:space="0" w:color="auto"/>
              <w:left w:val="single" w:sz="4" w:space="0" w:color="auto"/>
              <w:bottom w:val="single" w:sz="4" w:space="0" w:color="auto"/>
              <w:right w:val="single" w:sz="4" w:space="0" w:color="auto"/>
            </w:tcBorders>
            <w:vAlign w:val="center"/>
          </w:tcPr>
          <w:p w14:paraId="4026159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Polygon</w:t>
            </w:r>
          </w:p>
        </w:tc>
        <w:tc>
          <w:tcPr>
            <w:tcW w:w="248" w:type="pct"/>
            <w:tcBorders>
              <w:top w:val="single" w:sz="4" w:space="0" w:color="auto"/>
              <w:left w:val="single" w:sz="4" w:space="0" w:color="auto"/>
              <w:bottom w:val="single" w:sz="4" w:space="0" w:color="auto"/>
              <w:right w:val="single" w:sz="4" w:space="0" w:color="auto"/>
            </w:tcBorders>
            <w:vAlign w:val="center"/>
          </w:tcPr>
          <w:p w14:paraId="101612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352" w:type="pct"/>
            <w:tcBorders>
              <w:top w:val="single" w:sz="4" w:space="0" w:color="auto"/>
              <w:left w:val="single" w:sz="4" w:space="0" w:color="auto"/>
              <w:bottom w:val="single" w:sz="4" w:space="0" w:color="auto"/>
              <w:right w:val="single" w:sz="4" w:space="0" w:color="auto"/>
            </w:tcBorders>
            <w:vAlign w:val="center"/>
          </w:tcPr>
          <w:p w14:paraId="39D177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34</w:t>
            </w:r>
          </w:p>
        </w:tc>
      </w:tr>
      <w:tr w:rsidR="00271798" w14:paraId="6D153A24" w14:textId="77777777">
        <w:trPr>
          <w:trHeight w:val="283"/>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801187C"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w:t>
            </w:r>
            <w:r>
              <w:rPr>
                <w:rFonts w:ascii="Times New Roman" w:hAnsi="Times New Roman" w:hint="eastAsia"/>
                <w:kern w:val="0"/>
                <w:sz w:val="18"/>
                <w:szCs w:val="18"/>
                <w:lang w:bidi="ar"/>
              </w:rPr>
              <w:t>约束条件取值：</w:t>
            </w:r>
            <w:r>
              <w:rPr>
                <w:rFonts w:ascii="Times New Roman" w:hAnsi="Times New Roman" w:hint="eastAsia"/>
                <w:kern w:val="0"/>
                <w:sz w:val="18"/>
                <w:szCs w:val="18"/>
                <w:lang w:bidi="ar"/>
              </w:rPr>
              <w:t>M</w:t>
            </w:r>
            <w:r>
              <w:rPr>
                <w:rFonts w:ascii="Times New Roman" w:hAnsi="Times New Roman" w:hint="eastAsia"/>
                <w:kern w:val="0"/>
                <w:sz w:val="18"/>
                <w:szCs w:val="18"/>
                <w:lang w:bidi="ar"/>
              </w:rPr>
              <w:t>（必选）、</w:t>
            </w:r>
            <w:r>
              <w:rPr>
                <w:rFonts w:ascii="Times New Roman" w:hAnsi="Times New Roman" w:hint="eastAsia"/>
                <w:kern w:val="0"/>
                <w:sz w:val="18"/>
                <w:szCs w:val="18"/>
                <w:lang w:bidi="ar"/>
              </w:rPr>
              <w:t>O</w:t>
            </w:r>
            <w:r>
              <w:rPr>
                <w:rFonts w:ascii="Times New Roman" w:hAnsi="Times New Roman" w:hint="eastAsia"/>
                <w:kern w:val="0"/>
                <w:sz w:val="18"/>
                <w:szCs w:val="18"/>
                <w:lang w:bidi="ar"/>
              </w:rPr>
              <w:t>（可选）、</w:t>
            </w:r>
            <w:r>
              <w:rPr>
                <w:rFonts w:ascii="Times New Roman" w:hAnsi="Times New Roman" w:hint="eastAsia"/>
                <w:kern w:val="0"/>
                <w:sz w:val="18"/>
                <w:szCs w:val="18"/>
                <w:lang w:bidi="ar"/>
              </w:rPr>
              <w:t>C</w:t>
            </w:r>
            <w:r>
              <w:rPr>
                <w:rFonts w:ascii="Times New Roman" w:hAnsi="Times New Roman" w:hint="eastAsia"/>
                <w:kern w:val="0"/>
                <w:sz w:val="18"/>
                <w:szCs w:val="18"/>
                <w:lang w:bidi="ar"/>
              </w:rPr>
              <w:t>（条件必选）。其中，条件必选为地方具有该内容的成果时必选。本规范中字段要求供各地建库参考，地方可结合本地实际需要，补充、细化、完善。以下同。</w:t>
            </w:r>
          </w:p>
        </w:tc>
      </w:tr>
      <w:bookmarkEnd w:id="92"/>
    </w:tbl>
    <w:p w14:paraId="626462E6" w14:textId="77777777" w:rsidR="00271798" w:rsidRDefault="00271798">
      <w:pPr>
        <w:spacing w:line="240" w:lineRule="auto"/>
        <w:ind w:firstLineChars="200" w:firstLine="420"/>
        <w:jc w:val="left"/>
        <w:rPr>
          <w:rFonts w:ascii="Times New Roman" w:hAnsi="Times New Roman"/>
        </w:rPr>
      </w:pPr>
    </w:p>
    <w:p w14:paraId="4032FA14" w14:textId="77777777" w:rsidR="00271798" w:rsidRDefault="00E5328F">
      <w:pPr>
        <w:spacing w:line="240" w:lineRule="auto"/>
        <w:ind w:firstLineChars="200" w:firstLine="420"/>
        <w:jc w:val="left"/>
        <w:rPr>
          <w:rFonts w:ascii="Times New Roman" w:hAnsi="Times New Roman"/>
        </w:rPr>
      </w:pPr>
      <w:r>
        <w:rPr>
          <w:rFonts w:ascii="Times New Roman" w:hAnsi="Times New Roman"/>
        </w:rPr>
        <w:br w:type="page"/>
      </w:r>
    </w:p>
    <w:p w14:paraId="7EB0BA03" w14:textId="77777777" w:rsidR="00271798" w:rsidRDefault="00E5328F">
      <w:pPr>
        <w:pStyle w:val="affe"/>
      </w:pPr>
      <w:r>
        <w:lastRenderedPageBreak/>
        <w:t>空间要素属性结构</w:t>
      </w:r>
    </w:p>
    <w:p w14:paraId="5CDD02BE" w14:textId="77777777" w:rsidR="00271798" w:rsidRDefault="00E5328F">
      <w:pPr>
        <w:pStyle w:val="afff"/>
      </w:pPr>
      <w:r>
        <w:t>行政区属性结构</w:t>
      </w:r>
    </w:p>
    <w:p w14:paraId="25BF2464" w14:textId="77777777" w:rsidR="00271798" w:rsidRDefault="00E5328F">
      <w:pPr>
        <w:spacing w:line="240" w:lineRule="auto"/>
        <w:ind w:firstLine="420"/>
        <w:jc w:val="left"/>
        <w:rPr>
          <w:rFonts w:ascii="Times New Roman" w:hAnsi="Times New Roman"/>
        </w:rPr>
      </w:pPr>
      <w:r>
        <w:rPr>
          <w:rFonts w:ascii="Times New Roman" w:hAnsi="Times New Roman"/>
        </w:rPr>
        <w:t>行政区</w:t>
      </w:r>
      <w:r>
        <w:rPr>
          <w:rFonts w:ascii="Times New Roman" w:hAnsi="Times New Roman" w:hint="eastAsia"/>
        </w:rPr>
        <w:t>属性结构描述见表</w:t>
      </w:r>
      <w:r>
        <w:rPr>
          <w:rFonts w:ascii="Times New Roman" w:hAnsi="Times New Roman" w:hint="eastAsia"/>
        </w:rPr>
        <w:t>3</w:t>
      </w:r>
      <w:r>
        <w:rPr>
          <w:rFonts w:ascii="Times New Roman" w:hAnsi="Times New Roman" w:hint="eastAsia"/>
        </w:rPr>
        <w:t>。</w:t>
      </w:r>
    </w:p>
    <w:p w14:paraId="30E3E35A" w14:textId="77777777" w:rsidR="00271798" w:rsidRDefault="00E5328F">
      <w:pPr>
        <w:pStyle w:val="afff6"/>
        <w:ind w:left="0" w:firstLine="0"/>
        <w:rPr>
          <w:rFonts w:ascii="Times New Roman" w:eastAsia="黑体" w:hAnsi="Times New Roman"/>
        </w:rPr>
      </w:pPr>
      <w:r>
        <w:rPr>
          <w:rFonts w:ascii="Times New Roman" w:eastAsia="黑体" w:hAnsi="Times New Roman"/>
        </w:rPr>
        <w:t>行政区属性结构描述表（属性表名：</w:t>
      </w:r>
      <w:r>
        <w:rPr>
          <w:rFonts w:ascii="Times New Roman" w:eastAsia="黑体" w:hAnsi="Times New Roman"/>
        </w:rPr>
        <w:t>XZQ</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38"/>
        <w:gridCol w:w="1212"/>
        <w:gridCol w:w="1115"/>
        <w:gridCol w:w="977"/>
        <w:gridCol w:w="928"/>
        <w:gridCol w:w="891"/>
        <w:gridCol w:w="939"/>
        <w:gridCol w:w="964"/>
        <w:gridCol w:w="1774"/>
      </w:tblGrid>
      <w:tr w:rsidR="00271798" w14:paraId="18AC83FE" w14:textId="77777777">
        <w:trPr>
          <w:trHeight w:val="286"/>
          <w:tblHeader/>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3195B11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649" w:type="pct"/>
            <w:tcBorders>
              <w:top w:val="single" w:sz="4" w:space="0" w:color="000000"/>
              <w:left w:val="single" w:sz="4" w:space="0" w:color="000000"/>
              <w:bottom w:val="single" w:sz="4" w:space="0" w:color="000000"/>
              <w:right w:val="single" w:sz="4" w:space="0" w:color="000000"/>
            </w:tcBorders>
            <w:vAlign w:val="center"/>
          </w:tcPr>
          <w:p w14:paraId="56B6839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97" w:type="pct"/>
            <w:tcBorders>
              <w:top w:val="single" w:sz="4" w:space="0" w:color="000000"/>
              <w:left w:val="single" w:sz="4" w:space="0" w:color="000000"/>
              <w:bottom w:val="single" w:sz="4" w:space="0" w:color="000000"/>
              <w:right w:val="single" w:sz="4" w:space="0" w:color="000000"/>
            </w:tcBorders>
            <w:vAlign w:val="center"/>
          </w:tcPr>
          <w:p w14:paraId="32E2E3F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23" w:type="pct"/>
            <w:tcBorders>
              <w:top w:val="single" w:sz="4" w:space="0" w:color="000000"/>
              <w:left w:val="single" w:sz="4" w:space="0" w:color="000000"/>
              <w:bottom w:val="single" w:sz="4" w:space="0" w:color="000000"/>
              <w:right w:val="single" w:sz="4" w:space="0" w:color="000000"/>
            </w:tcBorders>
            <w:vAlign w:val="center"/>
          </w:tcPr>
          <w:p w14:paraId="45513A3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97" w:type="pct"/>
            <w:tcBorders>
              <w:top w:val="single" w:sz="4" w:space="0" w:color="000000"/>
              <w:left w:val="single" w:sz="4" w:space="0" w:color="000000"/>
              <w:bottom w:val="single" w:sz="4" w:space="0" w:color="000000"/>
              <w:right w:val="single" w:sz="4" w:space="0" w:color="000000"/>
            </w:tcBorders>
            <w:vAlign w:val="center"/>
          </w:tcPr>
          <w:p w14:paraId="58338A5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77" w:type="pct"/>
            <w:tcBorders>
              <w:top w:val="single" w:sz="4" w:space="0" w:color="000000"/>
              <w:left w:val="single" w:sz="4" w:space="0" w:color="000000"/>
              <w:bottom w:val="single" w:sz="4" w:space="0" w:color="000000"/>
              <w:right w:val="single" w:sz="4" w:space="0" w:color="000000"/>
            </w:tcBorders>
            <w:vAlign w:val="center"/>
          </w:tcPr>
          <w:p w14:paraId="4C4E88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503" w:type="pct"/>
            <w:tcBorders>
              <w:top w:val="single" w:sz="4" w:space="0" w:color="000000"/>
              <w:left w:val="single" w:sz="4" w:space="0" w:color="000000"/>
              <w:bottom w:val="single" w:sz="4" w:space="0" w:color="000000"/>
              <w:right w:val="single" w:sz="4" w:space="0" w:color="000000"/>
            </w:tcBorders>
            <w:vAlign w:val="center"/>
          </w:tcPr>
          <w:p w14:paraId="7BD32FE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516" w:type="pct"/>
            <w:tcBorders>
              <w:top w:val="single" w:sz="4" w:space="0" w:color="000000"/>
              <w:left w:val="single" w:sz="4" w:space="0" w:color="000000"/>
              <w:bottom w:val="single" w:sz="4" w:space="0" w:color="000000"/>
              <w:right w:val="single" w:sz="4" w:space="0" w:color="000000"/>
            </w:tcBorders>
            <w:vAlign w:val="center"/>
          </w:tcPr>
          <w:p w14:paraId="6FE2A1D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945" w:type="pct"/>
            <w:tcBorders>
              <w:top w:val="single" w:sz="4" w:space="0" w:color="000000"/>
              <w:left w:val="single" w:sz="4" w:space="0" w:color="000000"/>
              <w:bottom w:val="single" w:sz="4" w:space="0" w:color="000000"/>
              <w:right w:val="single" w:sz="4" w:space="0" w:color="000000"/>
            </w:tcBorders>
            <w:vAlign w:val="center"/>
          </w:tcPr>
          <w:p w14:paraId="6468846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6DEA237A"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2D5064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649" w:type="pct"/>
            <w:tcBorders>
              <w:top w:val="single" w:sz="4" w:space="0" w:color="000000"/>
              <w:left w:val="single" w:sz="4" w:space="0" w:color="000000"/>
              <w:bottom w:val="single" w:sz="4" w:space="0" w:color="000000"/>
              <w:right w:val="single" w:sz="4" w:space="0" w:color="000000"/>
            </w:tcBorders>
            <w:vAlign w:val="center"/>
          </w:tcPr>
          <w:p w14:paraId="002ED87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97" w:type="pct"/>
            <w:tcBorders>
              <w:top w:val="single" w:sz="4" w:space="0" w:color="000000"/>
              <w:left w:val="single" w:sz="4" w:space="0" w:color="000000"/>
              <w:bottom w:val="single" w:sz="4" w:space="0" w:color="000000"/>
              <w:right w:val="single" w:sz="4" w:space="0" w:color="000000"/>
            </w:tcBorders>
            <w:vAlign w:val="center"/>
          </w:tcPr>
          <w:p w14:paraId="2033BD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23" w:type="pct"/>
            <w:tcBorders>
              <w:top w:val="single" w:sz="4" w:space="0" w:color="000000"/>
              <w:left w:val="single" w:sz="4" w:space="0" w:color="000000"/>
              <w:bottom w:val="single" w:sz="4" w:space="0" w:color="000000"/>
              <w:right w:val="single" w:sz="4" w:space="0" w:color="000000"/>
            </w:tcBorders>
            <w:vAlign w:val="center"/>
          </w:tcPr>
          <w:p w14:paraId="7BF20B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0FBFE92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7" w:type="pct"/>
            <w:tcBorders>
              <w:top w:val="single" w:sz="4" w:space="0" w:color="000000"/>
              <w:left w:val="single" w:sz="4" w:space="0" w:color="000000"/>
              <w:bottom w:val="single" w:sz="4" w:space="0" w:color="000000"/>
              <w:right w:val="single" w:sz="4" w:space="0" w:color="000000"/>
            </w:tcBorders>
            <w:vAlign w:val="center"/>
          </w:tcPr>
          <w:p w14:paraId="50611CD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3" w:type="pct"/>
            <w:tcBorders>
              <w:top w:val="single" w:sz="4" w:space="0" w:color="000000"/>
              <w:left w:val="single" w:sz="4" w:space="0" w:color="000000"/>
              <w:bottom w:val="single" w:sz="4" w:space="0" w:color="000000"/>
              <w:right w:val="single" w:sz="4" w:space="0" w:color="000000"/>
            </w:tcBorders>
            <w:vAlign w:val="center"/>
          </w:tcPr>
          <w:p w14:paraId="389B63F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3C5756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945" w:type="pct"/>
            <w:tcBorders>
              <w:top w:val="single" w:sz="4" w:space="0" w:color="000000"/>
              <w:left w:val="single" w:sz="4" w:space="0" w:color="000000"/>
              <w:bottom w:val="single" w:sz="4" w:space="0" w:color="000000"/>
              <w:right w:val="single" w:sz="4" w:space="0" w:color="000000"/>
            </w:tcBorders>
            <w:vAlign w:val="center"/>
          </w:tcPr>
          <w:p w14:paraId="7DA995F0" w14:textId="77777777" w:rsidR="00271798" w:rsidRDefault="00271798">
            <w:pPr>
              <w:spacing w:line="280" w:lineRule="exact"/>
              <w:jc w:val="center"/>
              <w:rPr>
                <w:rFonts w:ascii="Times New Roman" w:hAnsi="Times New Roman"/>
                <w:kern w:val="0"/>
                <w:sz w:val="18"/>
                <w:szCs w:val="18"/>
                <w:lang w:bidi="ar"/>
              </w:rPr>
            </w:pPr>
          </w:p>
        </w:tc>
      </w:tr>
      <w:tr w:rsidR="00271798" w14:paraId="531D7975"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4A5FF2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649" w:type="pct"/>
            <w:tcBorders>
              <w:top w:val="single" w:sz="4" w:space="0" w:color="000000"/>
              <w:left w:val="single" w:sz="4" w:space="0" w:color="000000"/>
              <w:bottom w:val="single" w:sz="4" w:space="0" w:color="000000"/>
              <w:right w:val="single" w:sz="4" w:space="0" w:color="000000"/>
            </w:tcBorders>
            <w:vAlign w:val="center"/>
          </w:tcPr>
          <w:p w14:paraId="5DF79F27"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97" w:type="pct"/>
            <w:tcBorders>
              <w:top w:val="single" w:sz="4" w:space="0" w:color="000000"/>
              <w:left w:val="single" w:sz="4" w:space="0" w:color="000000"/>
              <w:bottom w:val="single" w:sz="4" w:space="0" w:color="000000"/>
              <w:right w:val="single" w:sz="4" w:space="0" w:color="000000"/>
            </w:tcBorders>
            <w:vAlign w:val="center"/>
          </w:tcPr>
          <w:p w14:paraId="7FA17D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23" w:type="pct"/>
            <w:tcBorders>
              <w:top w:val="single" w:sz="4" w:space="0" w:color="000000"/>
              <w:left w:val="single" w:sz="4" w:space="0" w:color="000000"/>
              <w:bottom w:val="single" w:sz="4" w:space="0" w:color="000000"/>
              <w:right w:val="single" w:sz="4" w:space="0" w:color="000000"/>
            </w:tcBorders>
            <w:vAlign w:val="center"/>
          </w:tcPr>
          <w:p w14:paraId="7151B10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6601CF6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7" w:type="pct"/>
            <w:tcBorders>
              <w:top w:val="single" w:sz="4" w:space="0" w:color="000000"/>
              <w:left w:val="single" w:sz="4" w:space="0" w:color="000000"/>
              <w:bottom w:val="single" w:sz="4" w:space="0" w:color="000000"/>
              <w:right w:val="single" w:sz="4" w:space="0" w:color="000000"/>
            </w:tcBorders>
            <w:vAlign w:val="center"/>
          </w:tcPr>
          <w:p w14:paraId="6E7DBB1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3" w:type="pct"/>
            <w:tcBorders>
              <w:top w:val="single" w:sz="4" w:space="0" w:color="000000"/>
              <w:left w:val="single" w:sz="4" w:space="0" w:color="000000"/>
              <w:bottom w:val="single" w:sz="4" w:space="0" w:color="000000"/>
              <w:right w:val="single" w:sz="4" w:space="0" w:color="000000"/>
            </w:tcBorders>
            <w:vAlign w:val="center"/>
          </w:tcPr>
          <w:p w14:paraId="687F4F0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516" w:type="pct"/>
            <w:tcBorders>
              <w:top w:val="single" w:sz="4" w:space="0" w:color="000000"/>
              <w:left w:val="single" w:sz="4" w:space="0" w:color="000000"/>
              <w:bottom w:val="single" w:sz="4" w:space="0" w:color="000000"/>
              <w:right w:val="single" w:sz="4" w:space="0" w:color="000000"/>
            </w:tcBorders>
            <w:vAlign w:val="center"/>
          </w:tcPr>
          <w:p w14:paraId="77087C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945" w:type="pct"/>
            <w:tcBorders>
              <w:top w:val="single" w:sz="4" w:space="0" w:color="000000"/>
              <w:left w:val="single" w:sz="4" w:space="0" w:color="000000"/>
              <w:bottom w:val="single" w:sz="4" w:space="0" w:color="000000"/>
              <w:right w:val="single" w:sz="4" w:space="0" w:color="000000"/>
            </w:tcBorders>
            <w:vAlign w:val="center"/>
          </w:tcPr>
          <w:p w14:paraId="1B9F8E29" w14:textId="77777777" w:rsidR="00271798" w:rsidRDefault="00271798">
            <w:pPr>
              <w:spacing w:line="280" w:lineRule="exact"/>
              <w:jc w:val="center"/>
              <w:rPr>
                <w:rFonts w:ascii="Times New Roman" w:hAnsi="Times New Roman"/>
                <w:kern w:val="0"/>
                <w:sz w:val="18"/>
                <w:szCs w:val="18"/>
                <w:lang w:bidi="ar"/>
              </w:rPr>
            </w:pPr>
          </w:p>
        </w:tc>
      </w:tr>
      <w:tr w:rsidR="00271798" w14:paraId="01DD81FE"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2CC971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649" w:type="pct"/>
            <w:tcBorders>
              <w:top w:val="single" w:sz="4" w:space="0" w:color="000000"/>
              <w:left w:val="single" w:sz="4" w:space="0" w:color="000000"/>
              <w:bottom w:val="single" w:sz="4" w:space="0" w:color="000000"/>
              <w:right w:val="single" w:sz="4" w:space="0" w:color="000000"/>
            </w:tcBorders>
            <w:vAlign w:val="center"/>
          </w:tcPr>
          <w:p w14:paraId="4702904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行政区代码</w:t>
            </w:r>
          </w:p>
        </w:tc>
        <w:tc>
          <w:tcPr>
            <w:tcW w:w="597" w:type="pct"/>
            <w:tcBorders>
              <w:top w:val="single" w:sz="4" w:space="0" w:color="000000"/>
              <w:left w:val="single" w:sz="4" w:space="0" w:color="000000"/>
              <w:bottom w:val="single" w:sz="4" w:space="0" w:color="000000"/>
              <w:right w:val="single" w:sz="4" w:space="0" w:color="000000"/>
            </w:tcBorders>
            <w:vAlign w:val="center"/>
          </w:tcPr>
          <w:p w14:paraId="4865F9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XZQDM</w:t>
            </w:r>
          </w:p>
        </w:tc>
        <w:tc>
          <w:tcPr>
            <w:tcW w:w="523" w:type="pct"/>
            <w:tcBorders>
              <w:top w:val="single" w:sz="4" w:space="0" w:color="000000"/>
              <w:left w:val="single" w:sz="4" w:space="0" w:color="000000"/>
              <w:bottom w:val="single" w:sz="4" w:space="0" w:color="000000"/>
              <w:right w:val="single" w:sz="4" w:space="0" w:color="000000"/>
            </w:tcBorders>
            <w:vAlign w:val="center"/>
          </w:tcPr>
          <w:p w14:paraId="0B2025D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6B5995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477" w:type="pct"/>
            <w:tcBorders>
              <w:top w:val="single" w:sz="4" w:space="0" w:color="000000"/>
              <w:left w:val="single" w:sz="4" w:space="0" w:color="000000"/>
              <w:bottom w:val="single" w:sz="4" w:space="0" w:color="000000"/>
              <w:right w:val="single" w:sz="4" w:space="0" w:color="000000"/>
            </w:tcBorders>
            <w:vAlign w:val="center"/>
          </w:tcPr>
          <w:p w14:paraId="66BA1661" w14:textId="77777777" w:rsidR="00271798" w:rsidRDefault="00271798">
            <w:pPr>
              <w:widowControl/>
              <w:spacing w:line="280" w:lineRule="exact"/>
              <w:jc w:val="center"/>
              <w:rPr>
                <w:rFonts w:ascii="Times New Roman" w:hAnsi="Times New Roman"/>
                <w:sz w:val="18"/>
                <w:szCs w:val="18"/>
              </w:rPr>
            </w:pPr>
          </w:p>
        </w:tc>
        <w:tc>
          <w:tcPr>
            <w:tcW w:w="503" w:type="pct"/>
            <w:tcBorders>
              <w:top w:val="single" w:sz="4" w:space="0" w:color="000000"/>
              <w:left w:val="single" w:sz="4" w:space="0" w:color="000000"/>
              <w:bottom w:val="single" w:sz="4" w:space="0" w:color="000000"/>
              <w:right w:val="single" w:sz="4" w:space="0" w:color="000000"/>
            </w:tcBorders>
            <w:vAlign w:val="center"/>
          </w:tcPr>
          <w:p w14:paraId="0BF984E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GB/T 2260</w:t>
            </w:r>
          </w:p>
        </w:tc>
        <w:tc>
          <w:tcPr>
            <w:tcW w:w="516" w:type="pct"/>
            <w:tcBorders>
              <w:top w:val="single" w:sz="4" w:space="0" w:color="000000"/>
              <w:left w:val="single" w:sz="4" w:space="0" w:color="000000"/>
              <w:bottom w:val="single" w:sz="4" w:space="0" w:color="000000"/>
              <w:right w:val="single" w:sz="4" w:space="0" w:color="000000"/>
            </w:tcBorders>
            <w:vAlign w:val="center"/>
          </w:tcPr>
          <w:p w14:paraId="7E6C101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945" w:type="pct"/>
            <w:tcBorders>
              <w:top w:val="single" w:sz="4" w:space="0" w:color="000000"/>
              <w:left w:val="single" w:sz="4" w:space="0" w:color="000000"/>
              <w:bottom w:val="single" w:sz="4" w:space="0" w:color="000000"/>
              <w:right w:val="single" w:sz="4" w:space="0" w:color="000000"/>
            </w:tcBorders>
            <w:vAlign w:val="center"/>
          </w:tcPr>
          <w:p w14:paraId="12B3415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036C402D"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29D09E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649" w:type="pct"/>
            <w:tcBorders>
              <w:top w:val="single" w:sz="4" w:space="0" w:color="000000"/>
              <w:left w:val="single" w:sz="4" w:space="0" w:color="000000"/>
              <w:bottom w:val="single" w:sz="4" w:space="0" w:color="000000"/>
              <w:right w:val="single" w:sz="4" w:space="0" w:color="000000"/>
            </w:tcBorders>
            <w:vAlign w:val="center"/>
          </w:tcPr>
          <w:p w14:paraId="4354DBB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行政区名称</w:t>
            </w:r>
          </w:p>
        </w:tc>
        <w:tc>
          <w:tcPr>
            <w:tcW w:w="597" w:type="pct"/>
            <w:tcBorders>
              <w:top w:val="single" w:sz="4" w:space="0" w:color="000000"/>
              <w:left w:val="single" w:sz="4" w:space="0" w:color="000000"/>
              <w:bottom w:val="single" w:sz="4" w:space="0" w:color="000000"/>
              <w:right w:val="single" w:sz="4" w:space="0" w:color="000000"/>
            </w:tcBorders>
            <w:vAlign w:val="center"/>
          </w:tcPr>
          <w:p w14:paraId="297CF43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XZQMC</w:t>
            </w:r>
          </w:p>
        </w:tc>
        <w:tc>
          <w:tcPr>
            <w:tcW w:w="523" w:type="pct"/>
            <w:tcBorders>
              <w:top w:val="single" w:sz="4" w:space="0" w:color="000000"/>
              <w:left w:val="single" w:sz="4" w:space="0" w:color="000000"/>
              <w:bottom w:val="single" w:sz="4" w:space="0" w:color="000000"/>
              <w:right w:val="single" w:sz="4" w:space="0" w:color="000000"/>
            </w:tcBorders>
            <w:vAlign w:val="center"/>
          </w:tcPr>
          <w:p w14:paraId="39B280F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100A04B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77" w:type="pct"/>
            <w:tcBorders>
              <w:top w:val="single" w:sz="4" w:space="0" w:color="000000"/>
              <w:left w:val="single" w:sz="4" w:space="0" w:color="000000"/>
              <w:bottom w:val="single" w:sz="4" w:space="0" w:color="000000"/>
              <w:right w:val="single" w:sz="4" w:space="0" w:color="000000"/>
            </w:tcBorders>
            <w:vAlign w:val="center"/>
          </w:tcPr>
          <w:p w14:paraId="6B635517" w14:textId="77777777" w:rsidR="00271798" w:rsidRDefault="00271798">
            <w:pPr>
              <w:widowControl/>
              <w:spacing w:line="280" w:lineRule="exact"/>
              <w:jc w:val="center"/>
              <w:rPr>
                <w:rFonts w:ascii="Times New Roman" w:hAnsi="Times New Roman"/>
                <w:sz w:val="18"/>
                <w:szCs w:val="18"/>
              </w:rPr>
            </w:pPr>
          </w:p>
        </w:tc>
        <w:tc>
          <w:tcPr>
            <w:tcW w:w="503" w:type="pct"/>
            <w:tcBorders>
              <w:top w:val="single" w:sz="4" w:space="0" w:color="000000"/>
              <w:left w:val="single" w:sz="4" w:space="0" w:color="000000"/>
              <w:bottom w:val="single" w:sz="4" w:space="0" w:color="000000"/>
              <w:right w:val="single" w:sz="4" w:space="0" w:color="000000"/>
            </w:tcBorders>
            <w:vAlign w:val="center"/>
          </w:tcPr>
          <w:p w14:paraId="5CC43C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GB/T 2260</w:t>
            </w:r>
          </w:p>
        </w:tc>
        <w:tc>
          <w:tcPr>
            <w:tcW w:w="516" w:type="pct"/>
            <w:tcBorders>
              <w:top w:val="single" w:sz="4" w:space="0" w:color="000000"/>
              <w:left w:val="single" w:sz="4" w:space="0" w:color="000000"/>
              <w:bottom w:val="single" w:sz="4" w:space="0" w:color="000000"/>
              <w:right w:val="single" w:sz="4" w:space="0" w:color="000000"/>
            </w:tcBorders>
            <w:vAlign w:val="center"/>
          </w:tcPr>
          <w:p w14:paraId="6F458F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945" w:type="pct"/>
            <w:tcBorders>
              <w:top w:val="single" w:sz="4" w:space="0" w:color="000000"/>
              <w:left w:val="single" w:sz="4" w:space="0" w:color="000000"/>
              <w:bottom w:val="single" w:sz="4" w:space="0" w:color="000000"/>
              <w:right w:val="single" w:sz="4" w:space="0" w:color="000000"/>
            </w:tcBorders>
            <w:vAlign w:val="center"/>
          </w:tcPr>
          <w:p w14:paraId="5A8D8D22" w14:textId="77777777" w:rsidR="00271798" w:rsidRDefault="00271798">
            <w:pPr>
              <w:widowControl/>
              <w:spacing w:line="280" w:lineRule="exact"/>
              <w:jc w:val="center"/>
              <w:rPr>
                <w:rFonts w:ascii="Times New Roman" w:hAnsi="Times New Roman"/>
                <w:sz w:val="18"/>
                <w:szCs w:val="18"/>
              </w:rPr>
            </w:pPr>
          </w:p>
        </w:tc>
      </w:tr>
      <w:tr w:rsidR="00271798" w14:paraId="4BC403E0"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6AE6A4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649" w:type="pct"/>
            <w:tcBorders>
              <w:top w:val="single" w:sz="4" w:space="0" w:color="000000"/>
              <w:left w:val="single" w:sz="4" w:space="0" w:color="000000"/>
              <w:bottom w:val="single" w:sz="4" w:space="0" w:color="000000"/>
              <w:right w:val="single" w:sz="4" w:space="0" w:color="000000"/>
            </w:tcBorders>
            <w:vAlign w:val="center"/>
          </w:tcPr>
          <w:p w14:paraId="2D3874B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97" w:type="pct"/>
            <w:tcBorders>
              <w:top w:val="single" w:sz="4" w:space="0" w:color="000000"/>
              <w:left w:val="single" w:sz="4" w:space="0" w:color="000000"/>
              <w:bottom w:val="single" w:sz="4" w:space="0" w:color="000000"/>
              <w:right w:val="single" w:sz="4" w:space="0" w:color="000000"/>
            </w:tcBorders>
            <w:vAlign w:val="center"/>
          </w:tcPr>
          <w:p w14:paraId="69E3146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523" w:type="pct"/>
            <w:tcBorders>
              <w:top w:val="single" w:sz="4" w:space="0" w:color="000000"/>
              <w:left w:val="single" w:sz="4" w:space="0" w:color="000000"/>
              <w:bottom w:val="single" w:sz="4" w:space="0" w:color="000000"/>
              <w:right w:val="single" w:sz="4" w:space="0" w:color="000000"/>
            </w:tcBorders>
            <w:vAlign w:val="center"/>
          </w:tcPr>
          <w:p w14:paraId="4792B7E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97" w:type="pct"/>
            <w:tcBorders>
              <w:top w:val="single" w:sz="4" w:space="0" w:color="000000"/>
              <w:left w:val="single" w:sz="4" w:space="0" w:color="000000"/>
              <w:bottom w:val="single" w:sz="4" w:space="0" w:color="000000"/>
              <w:right w:val="single" w:sz="4" w:space="0" w:color="000000"/>
            </w:tcBorders>
            <w:vAlign w:val="center"/>
          </w:tcPr>
          <w:p w14:paraId="62A5850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77" w:type="pct"/>
            <w:tcBorders>
              <w:top w:val="single" w:sz="4" w:space="0" w:color="000000"/>
              <w:left w:val="single" w:sz="4" w:space="0" w:color="000000"/>
              <w:bottom w:val="single" w:sz="4" w:space="0" w:color="000000"/>
              <w:right w:val="single" w:sz="4" w:space="0" w:color="000000"/>
            </w:tcBorders>
            <w:vAlign w:val="center"/>
          </w:tcPr>
          <w:p w14:paraId="02EE8B7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503" w:type="pct"/>
            <w:tcBorders>
              <w:top w:val="single" w:sz="4" w:space="0" w:color="000000"/>
              <w:left w:val="single" w:sz="4" w:space="0" w:color="000000"/>
              <w:bottom w:val="single" w:sz="4" w:space="0" w:color="000000"/>
              <w:right w:val="single" w:sz="4" w:space="0" w:color="000000"/>
            </w:tcBorders>
            <w:vAlign w:val="center"/>
          </w:tcPr>
          <w:p w14:paraId="1469D14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w:t>
            </w:r>
            <w:r>
              <w:rPr>
                <w:rFonts w:ascii="Times New Roman" w:hAnsi="Times New Roman"/>
                <w:kern w:val="0"/>
                <w:sz w:val="18"/>
                <w:szCs w:val="18"/>
                <w:lang w:bidi="ar"/>
              </w:rPr>
              <w:t>0</w:t>
            </w:r>
          </w:p>
        </w:tc>
        <w:tc>
          <w:tcPr>
            <w:tcW w:w="516" w:type="pct"/>
            <w:tcBorders>
              <w:top w:val="single" w:sz="4" w:space="0" w:color="000000"/>
              <w:left w:val="single" w:sz="4" w:space="0" w:color="000000"/>
              <w:bottom w:val="single" w:sz="4" w:space="0" w:color="000000"/>
              <w:right w:val="single" w:sz="4" w:space="0" w:color="000000"/>
            </w:tcBorders>
            <w:vAlign w:val="center"/>
          </w:tcPr>
          <w:p w14:paraId="3A8DE08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945" w:type="pct"/>
            <w:tcBorders>
              <w:top w:val="single" w:sz="4" w:space="0" w:color="000000"/>
              <w:left w:val="single" w:sz="4" w:space="0" w:color="000000"/>
              <w:bottom w:val="single" w:sz="4" w:space="0" w:color="000000"/>
              <w:right w:val="single" w:sz="4" w:space="0" w:color="000000"/>
            </w:tcBorders>
            <w:vAlign w:val="center"/>
          </w:tcPr>
          <w:p w14:paraId="6FEBFFD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61A02422"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39D5779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6</w:t>
            </w:r>
          </w:p>
        </w:tc>
        <w:tc>
          <w:tcPr>
            <w:tcW w:w="649" w:type="pct"/>
            <w:tcBorders>
              <w:top w:val="single" w:sz="4" w:space="0" w:color="000000"/>
              <w:left w:val="single" w:sz="4" w:space="0" w:color="000000"/>
              <w:bottom w:val="single" w:sz="4" w:space="0" w:color="000000"/>
              <w:right w:val="single" w:sz="4" w:space="0" w:color="000000"/>
            </w:tcBorders>
            <w:vAlign w:val="center"/>
          </w:tcPr>
          <w:p w14:paraId="4D591C04"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97" w:type="pct"/>
            <w:tcBorders>
              <w:top w:val="single" w:sz="4" w:space="0" w:color="000000"/>
              <w:left w:val="single" w:sz="4" w:space="0" w:color="000000"/>
              <w:bottom w:val="single" w:sz="4" w:space="0" w:color="000000"/>
              <w:right w:val="single" w:sz="4" w:space="0" w:color="000000"/>
            </w:tcBorders>
            <w:vAlign w:val="center"/>
          </w:tcPr>
          <w:p w14:paraId="6E94A8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23" w:type="pct"/>
            <w:tcBorders>
              <w:top w:val="single" w:sz="4" w:space="0" w:color="000000"/>
              <w:left w:val="single" w:sz="4" w:space="0" w:color="000000"/>
              <w:bottom w:val="single" w:sz="4" w:space="0" w:color="000000"/>
              <w:right w:val="single" w:sz="4" w:space="0" w:color="000000"/>
            </w:tcBorders>
            <w:vAlign w:val="center"/>
          </w:tcPr>
          <w:p w14:paraId="581441E1"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97" w:type="pct"/>
            <w:tcBorders>
              <w:top w:val="single" w:sz="4" w:space="0" w:color="000000"/>
              <w:left w:val="single" w:sz="4" w:space="0" w:color="000000"/>
              <w:bottom w:val="single" w:sz="4" w:space="0" w:color="000000"/>
              <w:right w:val="single" w:sz="4" w:space="0" w:color="000000"/>
            </w:tcBorders>
            <w:vAlign w:val="center"/>
          </w:tcPr>
          <w:p w14:paraId="1C30485B"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035488F4" w14:textId="77777777" w:rsidR="00271798" w:rsidRDefault="00271798">
            <w:pPr>
              <w:widowControl/>
              <w:spacing w:line="280" w:lineRule="exact"/>
              <w:jc w:val="center"/>
              <w:rPr>
                <w:rFonts w:ascii="Times New Roman" w:hAnsi="Times New Roman"/>
                <w:sz w:val="18"/>
                <w:szCs w:val="18"/>
              </w:rPr>
            </w:pPr>
          </w:p>
        </w:tc>
        <w:tc>
          <w:tcPr>
            <w:tcW w:w="503" w:type="pct"/>
            <w:tcBorders>
              <w:top w:val="single" w:sz="4" w:space="0" w:color="000000"/>
              <w:left w:val="single" w:sz="4" w:space="0" w:color="000000"/>
              <w:bottom w:val="single" w:sz="4" w:space="0" w:color="000000"/>
              <w:right w:val="single" w:sz="4" w:space="0" w:color="000000"/>
            </w:tcBorders>
            <w:vAlign w:val="center"/>
          </w:tcPr>
          <w:p w14:paraId="5D16AD77" w14:textId="77777777" w:rsidR="00271798" w:rsidRDefault="00271798">
            <w:pPr>
              <w:widowControl/>
              <w:spacing w:line="280" w:lineRule="exact"/>
              <w:jc w:val="center"/>
              <w:rPr>
                <w:rFonts w:ascii="Times New Roman" w:hAnsi="Times New Roman"/>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4A098A3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945" w:type="pct"/>
            <w:tcBorders>
              <w:top w:val="single" w:sz="4" w:space="0" w:color="000000"/>
              <w:left w:val="single" w:sz="4" w:space="0" w:color="000000"/>
              <w:bottom w:val="single" w:sz="4" w:space="0" w:color="000000"/>
              <w:right w:val="single" w:sz="4" w:space="0" w:color="000000"/>
            </w:tcBorders>
            <w:vAlign w:val="center"/>
          </w:tcPr>
          <w:p w14:paraId="6B095F76" w14:textId="77777777" w:rsidR="00271798" w:rsidRDefault="00271798">
            <w:pPr>
              <w:widowControl/>
              <w:spacing w:line="280" w:lineRule="exact"/>
              <w:jc w:val="center"/>
              <w:rPr>
                <w:rFonts w:ascii="Times New Roman" w:hAnsi="Times New Roman"/>
                <w:sz w:val="18"/>
                <w:szCs w:val="18"/>
              </w:rPr>
            </w:pPr>
          </w:p>
        </w:tc>
      </w:tr>
      <w:tr w:rsidR="00271798" w14:paraId="57DB1736"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57970657"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：以三调行政区为准。行政区代码在现有行政区划代码的基础上详细到县，即县级行政区划代码，采用《</w:t>
            </w:r>
            <w:r>
              <w:rPr>
                <w:rFonts w:ascii="Times New Roman" w:hAnsi="Times New Roman" w:hint="eastAsia"/>
                <w:kern w:val="0"/>
                <w:sz w:val="18"/>
                <w:szCs w:val="18"/>
                <w:lang w:bidi="ar"/>
              </w:rPr>
              <w:t>中华人民共和国行政区划代码</w:t>
            </w:r>
            <w:r>
              <w:rPr>
                <w:rFonts w:ascii="Times New Roman" w:hAnsi="Times New Roman"/>
                <w:kern w:val="0"/>
                <w:sz w:val="18"/>
                <w:szCs w:val="18"/>
                <w:lang w:bidi="ar"/>
              </w:rPr>
              <w:t>》（</w:t>
            </w:r>
            <w:r>
              <w:rPr>
                <w:rFonts w:ascii="Times New Roman" w:hAnsi="Times New Roman"/>
                <w:kern w:val="0"/>
                <w:sz w:val="18"/>
                <w:szCs w:val="18"/>
                <w:lang w:bidi="ar"/>
              </w:rPr>
              <w:t>GB/T 2260</w:t>
            </w:r>
            <w:r>
              <w:rPr>
                <w:rFonts w:ascii="Times New Roman" w:hAnsi="Times New Roman"/>
                <w:kern w:val="0"/>
                <w:sz w:val="18"/>
                <w:szCs w:val="18"/>
                <w:lang w:bidi="ar"/>
              </w:rPr>
              <w:t>）中的</w:t>
            </w:r>
            <w:r>
              <w:rPr>
                <w:rFonts w:ascii="Times New Roman" w:hAnsi="Times New Roman"/>
                <w:kern w:val="0"/>
                <w:sz w:val="18"/>
                <w:szCs w:val="18"/>
                <w:lang w:bidi="ar"/>
              </w:rPr>
              <w:t>6</w:t>
            </w:r>
            <w:r>
              <w:rPr>
                <w:rFonts w:ascii="Times New Roman" w:hAnsi="Times New Roman"/>
                <w:kern w:val="0"/>
                <w:sz w:val="18"/>
                <w:szCs w:val="18"/>
                <w:lang w:bidi="ar"/>
              </w:rPr>
              <w:t>位数字码。以下行政区代码同。</w:t>
            </w:r>
          </w:p>
        </w:tc>
      </w:tr>
    </w:tbl>
    <w:p w14:paraId="0B166A22" w14:textId="77777777" w:rsidR="00271798" w:rsidRDefault="00E5328F">
      <w:pPr>
        <w:pStyle w:val="afff"/>
      </w:pPr>
      <w:r>
        <w:t>行政</w:t>
      </w:r>
      <w:r>
        <w:rPr>
          <w:rFonts w:hint="eastAsia"/>
        </w:rPr>
        <w:t>区</w:t>
      </w:r>
      <w:r>
        <w:t>界线属性结构</w:t>
      </w:r>
    </w:p>
    <w:p w14:paraId="75F242F6" w14:textId="77777777" w:rsidR="00271798" w:rsidRDefault="00E5328F">
      <w:pPr>
        <w:spacing w:line="240" w:lineRule="auto"/>
        <w:ind w:firstLine="420"/>
        <w:jc w:val="left"/>
        <w:rPr>
          <w:rFonts w:ascii="Times New Roman" w:hAnsi="Times New Roman"/>
        </w:rPr>
      </w:pPr>
      <w:r>
        <w:rPr>
          <w:rFonts w:ascii="Times New Roman" w:hAnsi="Times New Roman"/>
        </w:rPr>
        <w:t>行政</w:t>
      </w:r>
      <w:r>
        <w:rPr>
          <w:rFonts w:ascii="Times New Roman" w:hAnsi="Times New Roman" w:hint="eastAsia"/>
        </w:rPr>
        <w:t>区界线属性结构描述见表</w:t>
      </w:r>
      <w:r>
        <w:rPr>
          <w:rFonts w:ascii="Times New Roman" w:hAnsi="Times New Roman" w:hint="eastAsia"/>
        </w:rPr>
        <w:t>4</w:t>
      </w:r>
      <w:r>
        <w:rPr>
          <w:rFonts w:ascii="Times New Roman" w:hAnsi="Times New Roman" w:hint="eastAsia"/>
        </w:rPr>
        <w:t>。</w:t>
      </w:r>
    </w:p>
    <w:p w14:paraId="69FFC270" w14:textId="77777777" w:rsidR="00271798" w:rsidRDefault="00E5328F">
      <w:pPr>
        <w:pStyle w:val="afff6"/>
        <w:ind w:left="0" w:firstLine="0"/>
        <w:rPr>
          <w:rFonts w:ascii="Times New Roman" w:eastAsia="黑体" w:hAnsi="Times New Roman"/>
        </w:rPr>
      </w:pPr>
      <w:r>
        <w:rPr>
          <w:rFonts w:ascii="Times New Roman" w:eastAsia="黑体" w:hAnsi="Times New Roman"/>
        </w:rPr>
        <w:t>行政</w:t>
      </w:r>
      <w:r>
        <w:rPr>
          <w:rFonts w:ascii="Times New Roman" w:eastAsia="黑体" w:hAnsi="Times New Roman" w:hint="eastAsia"/>
        </w:rPr>
        <w:t>区</w:t>
      </w:r>
      <w:r>
        <w:rPr>
          <w:rFonts w:ascii="Times New Roman" w:eastAsia="黑体" w:hAnsi="Times New Roman"/>
        </w:rPr>
        <w:t>界线属性结构描述表（属性表名：</w:t>
      </w:r>
      <w:r>
        <w:rPr>
          <w:rFonts w:ascii="Times New Roman" w:eastAsia="黑体" w:hAnsi="Times New Roman"/>
        </w:rPr>
        <w:t>XZQJX</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11"/>
        <w:gridCol w:w="1227"/>
        <w:gridCol w:w="1104"/>
        <w:gridCol w:w="992"/>
        <w:gridCol w:w="928"/>
        <w:gridCol w:w="893"/>
        <w:gridCol w:w="941"/>
        <w:gridCol w:w="966"/>
        <w:gridCol w:w="1776"/>
      </w:tblGrid>
      <w:tr w:rsidR="00271798" w14:paraId="70775639" w14:textId="77777777">
        <w:trPr>
          <w:trHeight w:val="286"/>
          <w:tblHeade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3D332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657" w:type="pct"/>
            <w:tcBorders>
              <w:top w:val="single" w:sz="4" w:space="0" w:color="000000"/>
              <w:left w:val="single" w:sz="4" w:space="0" w:color="000000"/>
              <w:bottom w:val="single" w:sz="4" w:space="0" w:color="000000"/>
              <w:right w:val="single" w:sz="4" w:space="0" w:color="000000"/>
            </w:tcBorders>
            <w:vAlign w:val="center"/>
          </w:tcPr>
          <w:p w14:paraId="283BD33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591" w:type="pct"/>
            <w:tcBorders>
              <w:top w:val="single" w:sz="4" w:space="0" w:color="000000"/>
              <w:left w:val="single" w:sz="4" w:space="0" w:color="000000"/>
              <w:bottom w:val="single" w:sz="4" w:space="0" w:color="000000"/>
              <w:right w:val="single" w:sz="4" w:space="0" w:color="000000"/>
            </w:tcBorders>
            <w:vAlign w:val="center"/>
          </w:tcPr>
          <w:p w14:paraId="1A22922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31" w:type="pct"/>
            <w:tcBorders>
              <w:top w:val="single" w:sz="4" w:space="0" w:color="000000"/>
              <w:left w:val="single" w:sz="4" w:space="0" w:color="000000"/>
              <w:bottom w:val="single" w:sz="4" w:space="0" w:color="000000"/>
              <w:right w:val="single" w:sz="4" w:space="0" w:color="000000"/>
            </w:tcBorders>
            <w:vAlign w:val="center"/>
          </w:tcPr>
          <w:p w14:paraId="3B4E1D0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97" w:type="pct"/>
            <w:tcBorders>
              <w:top w:val="single" w:sz="4" w:space="0" w:color="000000"/>
              <w:left w:val="single" w:sz="4" w:space="0" w:color="000000"/>
              <w:bottom w:val="single" w:sz="4" w:space="0" w:color="000000"/>
              <w:right w:val="single" w:sz="4" w:space="0" w:color="000000"/>
            </w:tcBorders>
            <w:vAlign w:val="center"/>
          </w:tcPr>
          <w:p w14:paraId="3EBCE2E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78" w:type="pct"/>
            <w:tcBorders>
              <w:top w:val="single" w:sz="4" w:space="0" w:color="000000"/>
              <w:left w:val="single" w:sz="4" w:space="0" w:color="000000"/>
              <w:bottom w:val="single" w:sz="4" w:space="0" w:color="000000"/>
              <w:right w:val="single" w:sz="4" w:space="0" w:color="000000"/>
            </w:tcBorders>
            <w:vAlign w:val="center"/>
          </w:tcPr>
          <w:p w14:paraId="6F5A4CD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504" w:type="pct"/>
            <w:tcBorders>
              <w:top w:val="single" w:sz="4" w:space="0" w:color="000000"/>
              <w:left w:val="single" w:sz="4" w:space="0" w:color="000000"/>
              <w:bottom w:val="single" w:sz="4" w:space="0" w:color="000000"/>
              <w:right w:val="single" w:sz="4" w:space="0" w:color="000000"/>
            </w:tcBorders>
            <w:vAlign w:val="center"/>
          </w:tcPr>
          <w:p w14:paraId="76432E3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517" w:type="pct"/>
            <w:tcBorders>
              <w:top w:val="single" w:sz="4" w:space="0" w:color="000000"/>
              <w:left w:val="single" w:sz="4" w:space="0" w:color="000000"/>
              <w:bottom w:val="single" w:sz="4" w:space="0" w:color="000000"/>
              <w:right w:val="single" w:sz="4" w:space="0" w:color="000000"/>
            </w:tcBorders>
            <w:vAlign w:val="center"/>
          </w:tcPr>
          <w:p w14:paraId="0A5111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947" w:type="pct"/>
            <w:tcBorders>
              <w:top w:val="single" w:sz="4" w:space="0" w:color="000000"/>
              <w:left w:val="single" w:sz="4" w:space="0" w:color="000000"/>
              <w:bottom w:val="single" w:sz="4" w:space="0" w:color="000000"/>
              <w:right w:val="single" w:sz="4" w:space="0" w:color="000000"/>
            </w:tcBorders>
            <w:vAlign w:val="center"/>
          </w:tcPr>
          <w:p w14:paraId="630FCE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3EC9AD10" w14:textId="77777777">
        <w:trPr>
          <w:trHeight w:val="295"/>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D33B11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657" w:type="pct"/>
            <w:tcBorders>
              <w:top w:val="single" w:sz="4" w:space="0" w:color="000000"/>
              <w:left w:val="single" w:sz="4" w:space="0" w:color="000000"/>
              <w:bottom w:val="single" w:sz="4" w:space="0" w:color="000000"/>
              <w:right w:val="single" w:sz="4" w:space="0" w:color="000000"/>
            </w:tcBorders>
            <w:vAlign w:val="center"/>
          </w:tcPr>
          <w:p w14:paraId="331D4D8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91" w:type="pct"/>
            <w:tcBorders>
              <w:top w:val="single" w:sz="4" w:space="0" w:color="000000"/>
              <w:left w:val="single" w:sz="4" w:space="0" w:color="000000"/>
              <w:bottom w:val="single" w:sz="4" w:space="0" w:color="000000"/>
              <w:right w:val="single" w:sz="4" w:space="0" w:color="000000"/>
            </w:tcBorders>
            <w:vAlign w:val="center"/>
          </w:tcPr>
          <w:p w14:paraId="0633A77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31" w:type="pct"/>
            <w:tcBorders>
              <w:top w:val="single" w:sz="4" w:space="0" w:color="000000"/>
              <w:left w:val="single" w:sz="4" w:space="0" w:color="000000"/>
              <w:bottom w:val="single" w:sz="4" w:space="0" w:color="000000"/>
              <w:right w:val="single" w:sz="4" w:space="0" w:color="000000"/>
            </w:tcBorders>
            <w:vAlign w:val="center"/>
          </w:tcPr>
          <w:p w14:paraId="06ABF9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0E91DC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8" w:type="pct"/>
            <w:tcBorders>
              <w:top w:val="single" w:sz="4" w:space="0" w:color="000000"/>
              <w:left w:val="single" w:sz="4" w:space="0" w:color="000000"/>
              <w:bottom w:val="single" w:sz="4" w:space="0" w:color="000000"/>
              <w:right w:val="single" w:sz="4" w:space="0" w:color="000000"/>
            </w:tcBorders>
            <w:vAlign w:val="center"/>
          </w:tcPr>
          <w:p w14:paraId="0CCFCBD6"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1ACB88C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0D4B822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947" w:type="pct"/>
            <w:tcBorders>
              <w:top w:val="single" w:sz="4" w:space="0" w:color="000000"/>
              <w:left w:val="single" w:sz="4" w:space="0" w:color="000000"/>
              <w:bottom w:val="single" w:sz="4" w:space="0" w:color="000000"/>
              <w:right w:val="single" w:sz="4" w:space="0" w:color="000000"/>
            </w:tcBorders>
            <w:vAlign w:val="center"/>
          </w:tcPr>
          <w:p w14:paraId="24CBF02D" w14:textId="77777777" w:rsidR="00271798" w:rsidRDefault="00271798">
            <w:pPr>
              <w:spacing w:line="280" w:lineRule="exact"/>
              <w:jc w:val="center"/>
              <w:rPr>
                <w:rFonts w:ascii="Times New Roman" w:hAnsi="Times New Roman"/>
                <w:kern w:val="0"/>
                <w:sz w:val="18"/>
                <w:szCs w:val="18"/>
                <w:lang w:bidi="ar"/>
              </w:rPr>
            </w:pPr>
          </w:p>
        </w:tc>
      </w:tr>
      <w:tr w:rsidR="00271798" w14:paraId="5A7C7A7B"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A0119E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657" w:type="pct"/>
            <w:tcBorders>
              <w:top w:val="single" w:sz="4" w:space="0" w:color="000000"/>
              <w:left w:val="single" w:sz="4" w:space="0" w:color="000000"/>
              <w:bottom w:val="single" w:sz="4" w:space="0" w:color="000000"/>
              <w:right w:val="single" w:sz="4" w:space="0" w:color="000000"/>
            </w:tcBorders>
            <w:vAlign w:val="center"/>
          </w:tcPr>
          <w:p w14:paraId="774C6E2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91" w:type="pct"/>
            <w:tcBorders>
              <w:top w:val="single" w:sz="4" w:space="0" w:color="000000"/>
              <w:left w:val="single" w:sz="4" w:space="0" w:color="000000"/>
              <w:bottom w:val="single" w:sz="4" w:space="0" w:color="000000"/>
              <w:right w:val="single" w:sz="4" w:space="0" w:color="000000"/>
            </w:tcBorders>
            <w:vAlign w:val="center"/>
          </w:tcPr>
          <w:p w14:paraId="4A2A3B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31" w:type="pct"/>
            <w:tcBorders>
              <w:top w:val="single" w:sz="4" w:space="0" w:color="000000"/>
              <w:left w:val="single" w:sz="4" w:space="0" w:color="000000"/>
              <w:bottom w:val="single" w:sz="4" w:space="0" w:color="000000"/>
              <w:right w:val="single" w:sz="4" w:space="0" w:color="000000"/>
            </w:tcBorders>
            <w:vAlign w:val="center"/>
          </w:tcPr>
          <w:p w14:paraId="512B827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vAlign w:val="center"/>
          </w:tcPr>
          <w:p w14:paraId="0D38AD0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8" w:type="pct"/>
            <w:tcBorders>
              <w:top w:val="single" w:sz="4" w:space="0" w:color="000000"/>
              <w:left w:val="single" w:sz="4" w:space="0" w:color="000000"/>
              <w:bottom w:val="single" w:sz="4" w:space="0" w:color="000000"/>
              <w:right w:val="single" w:sz="4" w:space="0" w:color="000000"/>
            </w:tcBorders>
            <w:vAlign w:val="center"/>
          </w:tcPr>
          <w:p w14:paraId="5253B0C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6FB283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517" w:type="pct"/>
            <w:tcBorders>
              <w:top w:val="single" w:sz="4" w:space="0" w:color="000000"/>
              <w:left w:val="single" w:sz="4" w:space="0" w:color="000000"/>
              <w:bottom w:val="single" w:sz="4" w:space="0" w:color="000000"/>
              <w:right w:val="single" w:sz="4" w:space="0" w:color="000000"/>
            </w:tcBorders>
            <w:vAlign w:val="center"/>
          </w:tcPr>
          <w:p w14:paraId="2E6EE68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947" w:type="pct"/>
            <w:tcBorders>
              <w:top w:val="single" w:sz="4" w:space="0" w:color="000000"/>
              <w:left w:val="single" w:sz="4" w:space="0" w:color="000000"/>
              <w:bottom w:val="single" w:sz="4" w:space="0" w:color="000000"/>
              <w:right w:val="single" w:sz="4" w:space="0" w:color="000000"/>
            </w:tcBorders>
            <w:vAlign w:val="center"/>
          </w:tcPr>
          <w:p w14:paraId="6F8EF5E6" w14:textId="77777777" w:rsidR="00271798" w:rsidRDefault="00271798">
            <w:pPr>
              <w:spacing w:line="280" w:lineRule="exact"/>
              <w:jc w:val="center"/>
              <w:rPr>
                <w:rFonts w:ascii="Times New Roman" w:hAnsi="Times New Roman"/>
                <w:kern w:val="0"/>
                <w:sz w:val="18"/>
                <w:szCs w:val="18"/>
                <w:lang w:bidi="ar"/>
              </w:rPr>
            </w:pPr>
          </w:p>
        </w:tc>
      </w:tr>
      <w:tr w:rsidR="00271798" w14:paraId="64F4EA58"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47399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657" w:type="pct"/>
            <w:tcBorders>
              <w:top w:val="single" w:sz="4" w:space="0" w:color="000000"/>
              <w:left w:val="single" w:sz="4" w:space="0" w:color="000000"/>
              <w:bottom w:val="single" w:sz="4" w:space="0" w:color="000000"/>
              <w:right w:val="single" w:sz="4" w:space="0" w:color="000000"/>
            </w:tcBorders>
          </w:tcPr>
          <w:p w14:paraId="11CDDA6D"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界线类型</w:t>
            </w:r>
          </w:p>
        </w:tc>
        <w:tc>
          <w:tcPr>
            <w:tcW w:w="591" w:type="pct"/>
            <w:tcBorders>
              <w:top w:val="single" w:sz="4" w:space="0" w:color="000000"/>
              <w:left w:val="single" w:sz="4" w:space="0" w:color="000000"/>
              <w:bottom w:val="single" w:sz="4" w:space="0" w:color="000000"/>
              <w:right w:val="single" w:sz="4" w:space="0" w:color="000000"/>
            </w:tcBorders>
            <w:vAlign w:val="center"/>
          </w:tcPr>
          <w:p w14:paraId="21412FFC"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JXLX</w:t>
            </w:r>
          </w:p>
        </w:tc>
        <w:tc>
          <w:tcPr>
            <w:tcW w:w="531" w:type="pct"/>
            <w:tcBorders>
              <w:top w:val="single" w:sz="4" w:space="0" w:color="000000"/>
              <w:left w:val="single" w:sz="4" w:space="0" w:color="000000"/>
              <w:bottom w:val="single" w:sz="4" w:space="0" w:color="000000"/>
              <w:right w:val="single" w:sz="4" w:space="0" w:color="000000"/>
            </w:tcBorders>
          </w:tcPr>
          <w:p w14:paraId="5CDAACB7"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tcPr>
          <w:p w14:paraId="4C20BDF9"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6</w:t>
            </w:r>
          </w:p>
        </w:tc>
        <w:tc>
          <w:tcPr>
            <w:tcW w:w="478" w:type="pct"/>
            <w:tcBorders>
              <w:top w:val="single" w:sz="4" w:space="0" w:color="000000"/>
              <w:left w:val="single" w:sz="4" w:space="0" w:color="000000"/>
              <w:bottom w:val="single" w:sz="4" w:space="0" w:color="000000"/>
              <w:right w:val="single" w:sz="4" w:space="0" w:color="000000"/>
            </w:tcBorders>
          </w:tcPr>
          <w:p w14:paraId="1F24DCF7" w14:textId="77777777" w:rsidR="00271798" w:rsidRDefault="00271798">
            <w:pPr>
              <w:widowControl/>
              <w:spacing w:line="280" w:lineRule="exact"/>
              <w:jc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643DAB99"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A.1</w:t>
            </w:r>
          </w:p>
        </w:tc>
        <w:tc>
          <w:tcPr>
            <w:tcW w:w="517" w:type="pct"/>
            <w:tcBorders>
              <w:top w:val="single" w:sz="4" w:space="0" w:color="000000"/>
              <w:left w:val="single" w:sz="4" w:space="0" w:color="000000"/>
              <w:bottom w:val="single" w:sz="4" w:space="0" w:color="000000"/>
              <w:right w:val="single" w:sz="4" w:space="0" w:color="000000"/>
            </w:tcBorders>
          </w:tcPr>
          <w:p w14:paraId="2CECEB71"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M</w:t>
            </w:r>
          </w:p>
        </w:tc>
        <w:tc>
          <w:tcPr>
            <w:tcW w:w="947" w:type="pct"/>
            <w:tcBorders>
              <w:top w:val="single" w:sz="4" w:space="0" w:color="000000"/>
              <w:left w:val="single" w:sz="4" w:space="0" w:color="000000"/>
              <w:bottom w:val="single" w:sz="4" w:space="0" w:color="000000"/>
              <w:right w:val="single" w:sz="4" w:space="0" w:color="000000"/>
            </w:tcBorders>
          </w:tcPr>
          <w:p w14:paraId="1811263F" w14:textId="77777777" w:rsidR="00271798" w:rsidRDefault="00271798">
            <w:pPr>
              <w:widowControl/>
              <w:spacing w:line="280" w:lineRule="exact"/>
              <w:jc w:val="center"/>
              <w:textAlignment w:val="top"/>
              <w:rPr>
                <w:rFonts w:ascii="Times New Roman" w:hAnsi="Times New Roman"/>
                <w:kern w:val="0"/>
                <w:sz w:val="18"/>
                <w:szCs w:val="18"/>
                <w:lang w:bidi="ar"/>
              </w:rPr>
            </w:pPr>
          </w:p>
        </w:tc>
      </w:tr>
      <w:tr w:rsidR="00271798" w14:paraId="4202666D"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2CF19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657" w:type="pct"/>
            <w:tcBorders>
              <w:top w:val="single" w:sz="4" w:space="0" w:color="000000"/>
              <w:left w:val="single" w:sz="4" w:space="0" w:color="000000"/>
              <w:bottom w:val="single" w:sz="4" w:space="0" w:color="000000"/>
              <w:right w:val="single" w:sz="4" w:space="0" w:color="000000"/>
            </w:tcBorders>
          </w:tcPr>
          <w:p w14:paraId="7E0A3E97"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数据年份</w:t>
            </w:r>
          </w:p>
        </w:tc>
        <w:tc>
          <w:tcPr>
            <w:tcW w:w="591" w:type="pct"/>
            <w:tcBorders>
              <w:top w:val="single" w:sz="4" w:space="0" w:color="000000"/>
              <w:left w:val="single" w:sz="4" w:space="0" w:color="000000"/>
              <w:bottom w:val="single" w:sz="4" w:space="0" w:color="000000"/>
              <w:right w:val="single" w:sz="4" w:space="0" w:color="000000"/>
            </w:tcBorders>
            <w:vAlign w:val="center"/>
          </w:tcPr>
          <w:p w14:paraId="6A1019B8"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531" w:type="pct"/>
            <w:tcBorders>
              <w:top w:val="single" w:sz="4" w:space="0" w:color="000000"/>
              <w:left w:val="single" w:sz="4" w:space="0" w:color="000000"/>
              <w:bottom w:val="single" w:sz="4" w:space="0" w:color="000000"/>
              <w:right w:val="single" w:sz="4" w:space="0" w:color="000000"/>
            </w:tcBorders>
          </w:tcPr>
          <w:p w14:paraId="06B79338"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497" w:type="pct"/>
            <w:tcBorders>
              <w:top w:val="single" w:sz="4" w:space="0" w:color="000000"/>
              <w:left w:val="single" w:sz="4" w:space="0" w:color="000000"/>
              <w:bottom w:val="single" w:sz="4" w:space="0" w:color="000000"/>
              <w:right w:val="single" w:sz="4" w:space="0" w:color="000000"/>
            </w:tcBorders>
          </w:tcPr>
          <w:p w14:paraId="4B9789FC"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4</w:t>
            </w:r>
          </w:p>
        </w:tc>
        <w:tc>
          <w:tcPr>
            <w:tcW w:w="478" w:type="pct"/>
            <w:tcBorders>
              <w:top w:val="single" w:sz="4" w:space="0" w:color="000000"/>
              <w:left w:val="single" w:sz="4" w:space="0" w:color="000000"/>
              <w:bottom w:val="single" w:sz="4" w:space="0" w:color="000000"/>
              <w:right w:val="single" w:sz="4" w:space="0" w:color="000000"/>
            </w:tcBorders>
          </w:tcPr>
          <w:p w14:paraId="0F955CB2" w14:textId="77777777" w:rsidR="00271798" w:rsidRDefault="00271798">
            <w:pPr>
              <w:widowControl/>
              <w:spacing w:line="280" w:lineRule="exact"/>
              <w:jc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tcPr>
          <w:p w14:paraId="7011CB76"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517" w:type="pct"/>
            <w:tcBorders>
              <w:top w:val="single" w:sz="4" w:space="0" w:color="000000"/>
              <w:left w:val="single" w:sz="4" w:space="0" w:color="000000"/>
              <w:bottom w:val="single" w:sz="4" w:space="0" w:color="000000"/>
              <w:right w:val="single" w:sz="4" w:space="0" w:color="000000"/>
            </w:tcBorders>
          </w:tcPr>
          <w:p w14:paraId="75B773E9"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M</w:t>
            </w:r>
          </w:p>
        </w:tc>
        <w:tc>
          <w:tcPr>
            <w:tcW w:w="947" w:type="pct"/>
            <w:tcBorders>
              <w:top w:val="single" w:sz="4" w:space="0" w:color="000000"/>
              <w:left w:val="single" w:sz="4" w:space="0" w:color="000000"/>
              <w:bottom w:val="single" w:sz="4" w:space="0" w:color="000000"/>
              <w:right w:val="single" w:sz="4" w:space="0" w:color="000000"/>
            </w:tcBorders>
          </w:tcPr>
          <w:p w14:paraId="19E6B033"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本表注</w:t>
            </w:r>
            <w:r>
              <w:rPr>
                <w:rFonts w:ascii="Times New Roman" w:hAnsi="Times New Roman"/>
                <w:kern w:val="0"/>
                <w:sz w:val="18"/>
                <w:szCs w:val="18"/>
                <w:lang w:bidi="ar"/>
              </w:rPr>
              <w:t>1</w:t>
            </w:r>
            <w:r>
              <w:rPr>
                <w:rFonts w:ascii="Times New Roman" w:hAnsi="Times New Roman"/>
                <w:kern w:val="0"/>
                <w:sz w:val="18"/>
                <w:szCs w:val="18"/>
                <w:lang w:bidi="ar"/>
              </w:rPr>
              <w:t>，</w:t>
            </w:r>
            <w:r>
              <w:rPr>
                <w:rFonts w:ascii="Times New Roman" w:hAnsi="Times New Roman"/>
                <w:kern w:val="0"/>
                <w:sz w:val="18"/>
                <w:szCs w:val="18"/>
                <w:lang w:bidi="ar"/>
              </w:rPr>
              <w:t>YYYY</w:t>
            </w:r>
          </w:p>
        </w:tc>
      </w:tr>
      <w:tr w:rsidR="00271798" w14:paraId="03175BF9" w14:textId="77777777">
        <w:trPr>
          <w:trHeight w:val="286"/>
          <w:jc w:val="center"/>
        </w:trPr>
        <w:tc>
          <w:tcPr>
            <w:tcW w:w="274" w:type="pct"/>
            <w:tcBorders>
              <w:top w:val="single" w:sz="4" w:space="0" w:color="000000"/>
              <w:left w:val="single" w:sz="4" w:space="0" w:color="000000"/>
              <w:bottom w:val="single" w:sz="4" w:space="0" w:color="auto"/>
              <w:right w:val="single" w:sz="4" w:space="0" w:color="000000"/>
            </w:tcBorders>
            <w:vAlign w:val="center"/>
          </w:tcPr>
          <w:p w14:paraId="71202B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657" w:type="pct"/>
            <w:tcBorders>
              <w:top w:val="single" w:sz="4" w:space="0" w:color="000000"/>
              <w:left w:val="single" w:sz="4" w:space="0" w:color="000000"/>
              <w:bottom w:val="single" w:sz="4" w:space="0" w:color="auto"/>
              <w:right w:val="single" w:sz="4" w:space="0" w:color="000000"/>
            </w:tcBorders>
            <w:vAlign w:val="center"/>
          </w:tcPr>
          <w:p w14:paraId="7A32C24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591" w:type="pct"/>
            <w:tcBorders>
              <w:top w:val="single" w:sz="4" w:space="0" w:color="000000"/>
              <w:left w:val="single" w:sz="4" w:space="0" w:color="000000"/>
              <w:bottom w:val="single" w:sz="4" w:space="0" w:color="auto"/>
              <w:right w:val="single" w:sz="4" w:space="0" w:color="000000"/>
            </w:tcBorders>
            <w:vAlign w:val="center"/>
          </w:tcPr>
          <w:p w14:paraId="08539E0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31" w:type="pct"/>
            <w:tcBorders>
              <w:top w:val="single" w:sz="4" w:space="0" w:color="000000"/>
              <w:left w:val="single" w:sz="4" w:space="0" w:color="000000"/>
              <w:bottom w:val="single" w:sz="4" w:space="0" w:color="auto"/>
              <w:right w:val="single" w:sz="4" w:space="0" w:color="000000"/>
            </w:tcBorders>
            <w:vAlign w:val="center"/>
          </w:tcPr>
          <w:p w14:paraId="0AE1EE47"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97" w:type="pct"/>
            <w:tcBorders>
              <w:top w:val="single" w:sz="4" w:space="0" w:color="000000"/>
              <w:left w:val="single" w:sz="4" w:space="0" w:color="000000"/>
              <w:bottom w:val="single" w:sz="4" w:space="0" w:color="auto"/>
              <w:right w:val="single" w:sz="4" w:space="0" w:color="000000"/>
            </w:tcBorders>
            <w:vAlign w:val="center"/>
          </w:tcPr>
          <w:p w14:paraId="187EBFB6" w14:textId="77777777" w:rsidR="00271798" w:rsidRDefault="00271798">
            <w:pPr>
              <w:widowControl/>
              <w:spacing w:line="280" w:lineRule="exact"/>
              <w:jc w:val="center"/>
              <w:rPr>
                <w:rFonts w:ascii="Times New Roman" w:hAnsi="Times New Roman"/>
                <w:kern w:val="0"/>
                <w:sz w:val="18"/>
                <w:szCs w:val="18"/>
                <w:lang w:bidi="ar"/>
              </w:rPr>
            </w:pPr>
          </w:p>
        </w:tc>
        <w:tc>
          <w:tcPr>
            <w:tcW w:w="478" w:type="pct"/>
            <w:tcBorders>
              <w:top w:val="single" w:sz="4" w:space="0" w:color="000000"/>
              <w:left w:val="single" w:sz="4" w:space="0" w:color="000000"/>
              <w:bottom w:val="single" w:sz="4" w:space="0" w:color="auto"/>
              <w:right w:val="single" w:sz="4" w:space="0" w:color="000000"/>
            </w:tcBorders>
            <w:vAlign w:val="center"/>
          </w:tcPr>
          <w:p w14:paraId="518D5925" w14:textId="77777777" w:rsidR="00271798" w:rsidRDefault="00271798">
            <w:pPr>
              <w:widowControl/>
              <w:spacing w:line="280" w:lineRule="exact"/>
              <w:jc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auto"/>
              <w:right w:val="single" w:sz="4" w:space="0" w:color="000000"/>
            </w:tcBorders>
            <w:vAlign w:val="center"/>
          </w:tcPr>
          <w:p w14:paraId="36A1CAD7" w14:textId="77777777" w:rsidR="00271798" w:rsidRDefault="00271798">
            <w:pPr>
              <w:widowControl/>
              <w:spacing w:line="280" w:lineRule="exact"/>
              <w:jc w:val="center"/>
              <w:rPr>
                <w:rFonts w:ascii="Times New Roman" w:hAnsi="Times New Roman"/>
                <w:kern w:val="0"/>
                <w:sz w:val="18"/>
                <w:szCs w:val="18"/>
                <w:lang w:bidi="ar"/>
              </w:rPr>
            </w:pPr>
          </w:p>
        </w:tc>
        <w:tc>
          <w:tcPr>
            <w:tcW w:w="517" w:type="pct"/>
            <w:tcBorders>
              <w:top w:val="single" w:sz="4" w:space="0" w:color="000000"/>
              <w:left w:val="single" w:sz="4" w:space="0" w:color="000000"/>
              <w:bottom w:val="single" w:sz="4" w:space="0" w:color="auto"/>
              <w:right w:val="single" w:sz="4" w:space="0" w:color="000000"/>
            </w:tcBorders>
            <w:vAlign w:val="center"/>
          </w:tcPr>
          <w:p w14:paraId="77EF713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947" w:type="pct"/>
            <w:tcBorders>
              <w:top w:val="single" w:sz="4" w:space="0" w:color="000000"/>
              <w:left w:val="single" w:sz="4" w:space="0" w:color="000000"/>
              <w:bottom w:val="single" w:sz="4" w:space="0" w:color="auto"/>
              <w:right w:val="single" w:sz="4" w:space="0" w:color="000000"/>
            </w:tcBorders>
            <w:vAlign w:val="center"/>
          </w:tcPr>
          <w:p w14:paraId="37D8613E" w14:textId="77777777" w:rsidR="00271798" w:rsidRDefault="00271798">
            <w:pPr>
              <w:widowControl/>
              <w:spacing w:line="280" w:lineRule="exact"/>
              <w:jc w:val="center"/>
              <w:rPr>
                <w:rFonts w:ascii="Times New Roman" w:hAnsi="Times New Roman"/>
                <w:kern w:val="0"/>
                <w:sz w:val="18"/>
                <w:szCs w:val="18"/>
                <w:lang w:bidi="ar"/>
              </w:rPr>
            </w:pPr>
          </w:p>
        </w:tc>
      </w:tr>
      <w:tr w:rsidR="00271798" w14:paraId="77A6DFC4" w14:textId="77777777">
        <w:trPr>
          <w:trHeight w:val="9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23007C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：数据生产的时间，</w:t>
            </w:r>
            <w:r>
              <w:rPr>
                <w:rFonts w:ascii="Times New Roman" w:hAnsi="Times New Roman"/>
                <w:kern w:val="0"/>
                <w:sz w:val="18"/>
                <w:szCs w:val="18"/>
                <w:lang w:bidi="ar"/>
              </w:rPr>
              <w:t>YYYY</w:t>
            </w:r>
            <w:r>
              <w:rPr>
                <w:rFonts w:ascii="Times New Roman" w:hAnsi="Times New Roman"/>
                <w:kern w:val="0"/>
                <w:sz w:val="18"/>
                <w:szCs w:val="18"/>
                <w:lang w:bidi="ar"/>
              </w:rPr>
              <w:t>为</w:t>
            </w:r>
            <w:r>
              <w:rPr>
                <w:rFonts w:ascii="Times New Roman" w:hAnsi="Times New Roman"/>
                <w:kern w:val="0"/>
                <w:sz w:val="18"/>
                <w:szCs w:val="18"/>
                <w:lang w:bidi="ar"/>
              </w:rPr>
              <w:t>4</w:t>
            </w:r>
            <w:r>
              <w:rPr>
                <w:rFonts w:ascii="Times New Roman" w:hAnsi="Times New Roman"/>
                <w:kern w:val="0"/>
                <w:sz w:val="18"/>
                <w:szCs w:val="18"/>
                <w:lang w:bidi="ar"/>
              </w:rPr>
              <w:t>位年份，以下同。</w:t>
            </w:r>
          </w:p>
        </w:tc>
      </w:tr>
    </w:tbl>
    <w:p w14:paraId="57E352D2" w14:textId="77777777" w:rsidR="00271798" w:rsidRDefault="00E5328F">
      <w:pPr>
        <w:pStyle w:val="afff"/>
      </w:pPr>
      <w:r>
        <w:t>生态保护重要性评价要素属性结构</w:t>
      </w:r>
    </w:p>
    <w:p w14:paraId="46ED1C6D" w14:textId="77777777" w:rsidR="00271798" w:rsidRDefault="00E5328F">
      <w:pPr>
        <w:spacing w:line="240" w:lineRule="auto"/>
        <w:ind w:firstLine="420"/>
        <w:jc w:val="left"/>
        <w:rPr>
          <w:rFonts w:ascii="Times New Roman" w:hAnsi="Times New Roman"/>
        </w:rPr>
      </w:pPr>
      <w:r>
        <w:rPr>
          <w:rFonts w:ascii="Times New Roman" w:hAnsi="Times New Roman"/>
        </w:rPr>
        <w:t>生态保护重要性评价要素属性结构</w:t>
      </w:r>
      <w:r>
        <w:rPr>
          <w:rFonts w:ascii="Times New Roman" w:hAnsi="Times New Roman" w:hint="eastAsia"/>
        </w:rPr>
        <w:t>描述见表</w:t>
      </w:r>
      <w:r>
        <w:rPr>
          <w:rFonts w:ascii="Times New Roman" w:hAnsi="Times New Roman" w:hint="eastAsia"/>
        </w:rPr>
        <w:t>5</w:t>
      </w:r>
      <w:r>
        <w:rPr>
          <w:rFonts w:ascii="Times New Roman" w:hAnsi="Times New Roman" w:hint="eastAsia"/>
        </w:rPr>
        <w:t>。</w:t>
      </w:r>
    </w:p>
    <w:p w14:paraId="11686F25" w14:textId="77777777" w:rsidR="00271798" w:rsidRDefault="00E5328F">
      <w:pPr>
        <w:pStyle w:val="afff6"/>
        <w:ind w:left="0" w:firstLine="0"/>
        <w:rPr>
          <w:rFonts w:ascii="Times New Roman" w:eastAsia="黑体" w:hAnsi="Times New Roman"/>
        </w:rPr>
      </w:pPr>
      <w:r>
        <w:rPr>
          <w:rFonts w:ascii="Times New Roman" w:eastAsia="黑体" w:hAnsi="Times New Roman"/>
        </w:rPr>
        <w:t>生态保护重要性评价要素属性结构描述表（属性表名：</w:t>
      </w:r>
      <w:r>
        <w:rPr>
          <w:rFonts w:ascii="Times New Roman" w:eastAsia="黑体" w:hAnsi="Times New Roman"/>
        </w:rPr>
        <w:t>STBHZYX</w:t>
      </w:r>
      <w:r>
        <w:rPr>
          <w:rFonts w:ascii="Times New Roman" w:eastAsia="黑体" w:hAnsi="Times New Roman"/>
        </w:rPr>
        <w:t>、</w:t>
      </w:r>
      <w:r>
        <w:rPr>
          <w:rFonts w:ascii="Times New Roman" w:eastAsia="黑体" w:hAnsi="Times New Roman"/>
        </w:rPr>
        <w:t>STXTFWGNZYX</w:t>
      </w:r>
      <w:r>
        <w:rPr>
          <w:rFonts w:ascii="Times New Roman" w:eastAsia="黑体" w:hAnsi="Times New Roman"/>
        </w:rPr>
        <w:t>、</w:t>
      </w:r>
      <w:r>
        <w:rPr>
          <w:rFonts w:ascii="Times New Roman" w:eastAsia="黑体" w:hAnsi="Times New Roman"/>
        </w:rPr>
        <w:t>STCRMGX</w:t>
      </w:r>
      <w:r>
        <w:rPr>
          <w:rFonts w:ascii="Times New Roman" w:eastAsia="黑体" w:hAnsi="Times New Roman"/>
        </w:rPr>
        <w:t>、</w:t>
      </w:r>
      <w:r>
        <w:rPr>
          <w:rFonts w:ascii="Times New Roman" w:eastAsia="黑体" w:hAnsi="Times New Roman"/>
        </w:rPr>
        <w:t>SYHYGNZYX</w:t>
      </w:r>
      <w:r>
        <w:rPr>
          <w:rFonts w:ascii="Times New Roman" w:eastAsia="黑体" w:hAnsi="Times New Roman"/>
        </w:rPr>
        <w:t>、</w:t>
      </w:r>
      <w:r>
        <w:rPr>
          <w:rFonts w:ascii="Times New Roman" w:eastAsia="黑体" w:hAnsi="Times New Roman"/>
        </w:rPr>
        <w:t>STBCGNZYX</w:t>
      </w:r>
      <w:r>
        <w:rPr>
          <w:rFonts w:ascii="Times New Roman" w:eastAsia="黑体" w:hAnsi="Times New Roman"/>
        </w:rPr>
        <w:t>、</w:t>
      </w:r>
      <w:r>
        <w:rPr>
          <w:rFonts w:ascii="Times New Roman" w:eastAsia="黑体" w:hAnsi="Times New Roman"/>
        </w:rPr>
        <w:t>SWDYXWHGNZYX</w:t>
      </w:r>
      <w:r>
        <w:rPr>
          <w:rFonts w:ascii="Times New Roman" w:eastAsia="黑体" w:hAnsi="Times New Roman"/>
        </w:rPr>
        <w:t>、</w:t>
      </w:r>
      <w:r>
        <w:rPr>
          <w:rFonts w:ascii="Times New Roman" w:eastAsia="黑体" w:hAnsi="Times New Roman"/>
        </w:rPr>
        <w:t>FFGSGNZYX</w:t>
      </w:r>
      <w:r>
        <w:rPr>
          <w:rFonts w:ascii="Times New Roman" w:eastAsia="黑体" w:hAnsi="Times New Roman"/>
        </w:rPr>
        <w:t>、</w:t>
      </w:r>
      <w:r>
        <w:rPr>
          <w:rFonts w:ascii="Times New Roman" w:eastAsia="黑体" w:hAnsi="Times New Roman"/>
        </w:rPr>
        <w:t>STLXCRMGX</w:t>
      </w:r>
      <w:r>
        <w:rPr>
          <w:rFonts w:ascii="Times New Roman" w:eastAsia="黑体" w:hAnsi="Times New Roman"/>
        </w:rPr>
        <w:t>、</w:t>
      </w:r>
      <w:r>
        <w:rPr>
          <w:rFonts w:ascii="Times New Roman" w:eastAsia="黑体" w:hAnsi="Times New Roman"/>
        </w:rPr>
        <w:t>SMHCRMGX</w:t>
      </w:r>
      <w:r>
        <w:rPr>
          <w:rFonts w:ascii="Times New Roman" w:eastAsia="黑体" w:hAnsi="Times New Roman"/>
        </w:rPr>
        <w:t>、</w:t>
      </w:r>
      <w:r>
        <w:rPr>
          <w:rFonts w:ascii="Times New Roman" w:eastAsia="黑体" w:hAnsi="Times New Roman"/>
        </w:rPr>
        <w:t>TDSHCRMGX</w:t>
      </w:r>
      <w:r>
        <w:rPr>
          <w:rFonts w:ascii="Times New Roman" w:eastAsia="黑体" w:hAnsi="Times New Roman"/>
        </w:rPr>
        <w:t>、</w:t>
      </w:r>
      <w:r>
        <w:rPr>
          <w:rFonts w:ascii="Times New Roman" w:eastAsia="黑体" w:hAnsi="Times New Roman"/>
        </w:rPr>
        <w:t>YZHCRMGX</w:t>
      </w:r>
      <w:r>
        <w:rPr>
          <w:rFonts w:ascii="Times New Roman" w:eastAsia="黑体" w:hAnsi="Times New Roman"/>
        </w:rPr>
        <w:t>）</w:t>
      </w:r>
    </w:p>
    <w:tbl>
      <w:tblPr>
        <w:tblW w:w="4998" w:type="pct"/>
        <w:jc w:val="center"/>
        <w:tblCellMar>
          <w:top w:w="15" w:type="dxa"/>
          <w:left w:w="15" w:type="dxa"/>
          <w:bottom w:w="15" w:type="dxa"/>
          <w:right w:w="15" w:type="dxa"/>
        </w:tblCellMar>
        <w:tblLook w:val="04A0" w:firstRow="1" w:lastRow="0" w:firstColumn="1" w:lastColumn="0" w:noHBand="0" w:noVBand="1"/>
      </w:tblPr>
      <w:tblGrid>
        <w:gridCol w:w="472"/>
        <w:gridCol w:w="1951"/>
        <w:gridCol w:w="980"/>
        <w:gridCol w:w="955"/>
        <w:gridCol w:w="930"/>
        <w:gridCol w:w="906"/>
        <w:gridCol w:w="794"/>
        <w:gridCol w:w="880"/>
        <w:gridCol w:w="1472"/>
      </w:tblGrid>
      <w:tr w:rsidR="00271798" w14:paraId="2F7C8C64" w14:textId="77777777">
        <w:trPr>
          <w:trHeight w:val="286"/>
          <w:tblHeader/>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6E7CA75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1043" w:type="pct"/>
            <w:tcBorders>
              <w:top w:val="single" w:sz="4" w:space="0" w:color="000000"/>
              <w:left w:val="single" w:sz="4" w:space="0" w:color="000000"/>
              <w:bottom w:val="single" w:sz="4" w:space="0" w:color="000000"/>
              <w:right w:val="single" w:sz="4" w:space="0" w:color="000000"/>
            </w:tcBorders>
            <w:vAlign w:val="center"/>
          </w:tcPr>
          <w:p w14:paraId="3F2CD10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524" w:type="pct"/>
            <w:tcBorders>
              <w:top w:val="single" w:sz="4" w:space="0" w:color="000000"/>
              <w:left w:val="single" w:sz="4" w:space="0" w:color="000000"/>
              <w:bottom w:val="single" w:sz="4" w:space="0" w:color="000000"/>
              <w:right w:val="single" w:sz="4" w:space="0" w:color="000000"/>
            </w:tcBorders>
            <w:vAlign w:val="center"/>
          </w:tcPr>
          <w:p w14:paraId="355CEA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11" w:type="pct"/>
            <w:tcBorders>
              <w:top w:val="single" w:sz="4" w:space="0" w:color="000000"/>
              <w:left w:val="single" w:sz="4" w:space="0" w:color="000000"/>
              <w:bottom w:val="single" w:sz="4" w:space="0" w:color="000000"/>
              <w:right w:val="single" w:sz="4" w:space="0" w:color="000000"/>
            </w:tcBorders>
            <w:vAlign w:val="center"/>
          </w:tcPr>
          <w:p w14:paraId="488E472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98" w:type="pct"/>
            <w:tcBorders>
              <w:top w:val="single" w:sz="4" w:space="0" w:color="000000"/>
              <w:left w:val="single" w:sz="4" w:space="0" w:color="000000"/>
              <w:bottom w:val="single" w:sz="4" w:space="0" w:color="000000"/>
              <w:right w:val="single" w:sz="4" w:space="0" w:color="000000"/>
            </w:tcBorders>
            <w:vAlign w:val="center"/>
          </w:tcPr>
          <w:p w14:paraId="154D98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85" w:type="pct"/>
            <w:tcBorders>
              <w:top w:val="single" w:sz="4" w:space="0" w:color="000000"/>
              <w:left w:val="single" w:sz="4" w:space="0" w:color="000000"/>
              <w:bottom w:val="single" w:sz="4" w:space="0" w:color="000000"/>
              <w:right w:val="single" w:sz="4" w:space="0" w:color="000000"/>
            </w:tcBorders>
            <w:vAlign w:val="center"/>
          </w:tcPr>
          <w:p w14:paraId="5CD05EC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425" w:type="pct"/>
            <w:tcBorders>
              <w:top w:val="single" w:sz="4" w:space="0" w:color="000000"/>
              <w:left w:val="single" w:sz="4" w:space="0" w:color="000000"/>
              <w:bottom w:val="single" w:sz="4" w:space="0" w:color="000000"/>
              <w:right w:val="single" w:sz="4" w:space="0" w:color="000000"/>
            </w:tcBorders>
            <w:vAlign w:val="center"/>
          </w:tcPr>
          <w:p w14:paraId="40D1E45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471" w:type="pct"/>
            <w:tcBorders>
              <w:top w:val="single" w:sz="4" w:space="0" w:color="000000"/>
              <w:left w:val="single" w:sz="4" w:space="0" w:color="000000"/>
              <w:bottom w:val="single" w:sz="4" w:space="0" w:color="000000"/>
              <w:right w:val="single" w:sz="4" w:space="0" w:color="000000"/>
            </w:tcBorders>
            <w:vAlign w:val="center"/>
          </w:tcPr>
          <w:p w14:paraId="4F32DA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787" w:type="pct"/>
            <w:tcBorders>
              <w:top w:val="single" w:sz="4" w:space="0" w:color="000000"/>
              <w:left w:val="single" w:sz="4" w:space="0" w:color="000000"/>
              <w:bottom w:val="single" w:sz="4" w:space="0" w:color="000000"/>
              <w:right w:val="single" w:sz="4" w:space="0" w:color="000000"/>
            </w:tcBorders>
            <w:vAlign w:val="center"/>
          </w:tcPr>
          <w:p w14:paraId="6CFC8B6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04D54801" w14:textId="77777777">
        <w:trPr>
          <w:trHeight w:val="261"/>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5822A4F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43" w:type="pct"/>
            <w:tcBorders>
              <w:top w:val="single" w:sz="4" w:space="0" w:color="000000"/>
              <w:left w:val="single" w:sz="4" w:space="0" w:color="000000"/>
              <w:bottom w:val="single" w:sz="4" w:space="0" w:color="000000"/>
              <w:right w:val="single" w:sz="4" w:space="0" w:color="000000"/>
            </w:tcBorders>
            <w:vAlign w:val="center"/>
          </w:tcPr>
          <w:p w14:paraId="4420040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24" w:type="pct"/>
            <w:tcBorders>
              <w:top w:val="single" w:sz="4" w:space="0" w:color="000000"/>
              <w:left w:val="single" w:sz="4" w:space="0" w:color="000000"/>
              <w:bottom w:val="single" w:sz="4" w:space="0" w:color="000000"/>
              <w:right w:val="single" w:sz="4" w:space="0" w:color="000000"/>
            </w:tcBorders>
            <w:vAlign w:val="center"/>
          </w:tcPr>
          <w:p w14:paraId="1B4862E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11" w:type="pct"/>
            <w:tcBorders>
              <w:top w:val="single" w:sz="4" w:space="0" w:color="000000"/>
              <w:left w:val="single" w:sz="4" w:space="0" w:color="000000"/>
              <w:bottom w:val="single" w:sz="4" w:space="0" w:color="000000"/>
              <w:right w:val="single" w:sz="4" w:space="0" w:color="000000"/>
            </w:tcBorders>
            <w:vAlign w:val="center"/>
          </w:tcPr>
          <w:p w14:paraId="43062AC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8" w:type="pct"/>
            <w:tcBorders>
              <w:top w:val="single" w:sz="4" w:space="0" w:color="000000"/>
              <w:left w:val="single" w:sz="4" w:space="0" w:color="000000"/>
              <w:bottom w:val="single" w:sz="4" w:space="0" w:color="000000"/>
              <w:right w:val="single" w:sz="4" w:space="0" w:color="000000"/>
            </w:tcBorders>
            <w:vAlign w:val="center"/>
          </w:tcPr>
          <w:p w14:paraId="5EA2FF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85" w:type="pct"/>
            <w:tcBorders>
              <w:top w:val="single" w:sz="4" w:space="0" w:color="000000"/>
              <w:left w:val="single" w:sz="4" w:space="0" w:color="000000"/>
              <w:bottom w:val="single" w:sz="4" w:space="0" w:color="000000"/>
              <w:right w:val="single" w:sz="4" w:space="0" w:color="000000"/>
            </w:tcBorders>
            <w:vAlign w:val="center"/>
          </w:tcPr>
          <w:p w14:paraId="2E3E7B4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2E0C434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277D2D7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7" w:type="pct"/>
            <w:tcBorders>
              <w:top w:val="single" w:sz="4" w:space="0" w:color="000000"/>
              <w:left w:val="single" w:sz="4" w:space="0" w:color="000000"/>
              <w:bottom w:val="single" w:sz="4" w:space="0" w:color="000000"/>
              <w:right w:val="single" w:sz="4" w:space="0" w:color="000000"/>
            </w:tcBorders>
            <w:vAlign w:val="center"/>
          </w:tcPr>
          <w:p w14:paraId="08461D0E" w14:textId="77777777" w:rsidR="00271798" w:rsidRDefault="00271798">
            <w:pPr>
              <w:spacing w:line="280" w:lineRule="exact"/>
              <w:jc w:val="center"/>
              <w:rPr>
                <w:rFonts w:ascii="Times New Roman" w:hAnsi="Times New Roman"/>
                <w:kern w:val="0"/>
                <w:sz w:val="18"/>
                <w:szCs w:val="18"/>
                <w:lang w:bidi="ar"/>
              </w:rPr>
            </w:pPr>
          </w:p>
        </w:tc>
      </w:tr>
      <w:tr w:rsidR="00271798" w14:paraId="5E8D24DC" w14:textId="77777777">
        <w:trPr>
          <w:trHeight w:val="261"/>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0537FE6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43" w:type="pct"/>
            <w:tcBorders>
              <w:top w:val="single" w:sz="4" w:space="0" w:color="000000"/>
              <w:left w:val="single" w:sz="4" w:space="0" w:color="000000"/>
              <w:bottom w:val="single" w:sz="4" w:space="0" w:color="000000"/>
              <w:right w:val="single" w:sz="4" w:space="0" w:color="000000"/>
            </w:tcBorders>
            <w:vAlign w:val="center"/>
          </w:tcPr>
          <w:p w14:paraId="50272CBA"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24" w:type="pct"/>
            <w:tcBorders>
              <w:top w:val="single" w:sz="4" w:space="0" w:color="000000"/>
              <w:left w:val="single" w:sz="4" w:space="0" w:color="000000"/>
              <w:bottom w:val="single" w:sz="4" w:space="0" w:color="000000"/>
              <w:right w:val="single" w:sz="4" w:space="0" w:color="000000"/>
            </w:tcBorders>
            <w:vAlign w:val="center"/>
          </w:tcPr>
          <w:p w14:paraId="09EBB2B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11" w:type="pct"/>
            <w:tcBorders>
              <w:top w:val="single" w:sz="4" w:space="0" w:color="000000"/>
              <w:left w:val="single" w:sz="4" w:space="0" w:color="000000"/>
              <w:bottom w:val="single" w:sz="4" w:space="0" w:color="000000"/>
              <w:right w:val="single" w:sz="4" w:space="0" w:color="000000"/>
            </w:tcBorders>
            <w:vAlign w:val="center"/>
          </w:tcPr>
          <w:p w14:paraId="3233D3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8" w:type="pct"/>
            <w:tcBorders>
              <w:top w:val="single" w:sz="4" w:space="0" w:color="000000"/>
              <w:left w:val="single" w:sz="4" w:space="0" w:color="000000"/>
              <w:bottom w:val="single" w:sz="4" w:space="0" w:color="000000"/>
              <w:right w:val="single" w:sz="4" w:space="0" w:color="000000"/>
            </w:tcBorders>
            <w:vAlign w:val="center"/>
          </w:tcPr>
          <w:p w14:paraId="09449D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85" w:type="pct"/>
            <w:tcBorders>
              <w:top w:val="single" w:sz="4" w:space="0" w:color="000000"/>
              <w:left w:val="single" w:sz="4" w:space="0" w:color="000000"/>
              <w:bottom w:val="single" w:sz="4" w:space="0" w:color="000000"/>
              <w:right w:val="single" w:sz="4" w:space="0" w:color="000000"/>
            </w:tcBorders>
            <w:vAlign w:val="center"/>
          </w:tcPr>
          <w:p w14:paraId="2851875A"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5AC25F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1" w:type="pct"/>
            <w:tcBorders>
              <w:top w:val="single" w:sz="4" w:space="0" w:color="000000"/>
              <w:left w:val="single" w:sz="4" w:space="0" w:color="000000"/>
              <w:bottom w:val="single" w:sz="4" w:space="0" w:color="000000"/>
              <w:right w:val="single" w:sz="4" w:space="0" w:color="000000"/>
            </w:tcBorders>
            <w:vAlign w:val="center"/>
          </w:tcPr>
          <w:p w14:paraId="6DC89A9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7" w:type="pct"/>
            <w:tcBorders>
              <w:top w:val="single" w:sz="4" w:space="0" w:color="000000"/>
              <w:left w:val="single" w:sz="4" w:space="0" w:color="000000"/>
              <w:bottom w:val="single" w:sz="4" w:space="0" w:color="000000"/>
              <w:right w:val="single" w:sz="4" w:space="0" w:color="000000"/>
            </w:tcBorders>
            <w:vAlign w:val="center"/>
          </w:tcPr>
          <w:p w14:paraId="43DF09F0" w14:textId="77777777" w:rsidR="00271798" w:rsidRDefault="00271798">
            <w:pPr>
              <w:spacing w:line="280" w:lineRule="exact"/>
              <w:jc w:val="center"/>
              <w:rPr>
                <w:rFonts w:ascii="Times New Roman" w:hAnsi="Times New Roman"/>
                <w:kern w:val="0"/>
                <w:sz w:val="18"/>
                <w:szCs w:val="18"/>
                <w:lang w:bidi="ar"/>
              </w:rPr>
            </w:pPr>
          </w:p>
        </w:tc>
      </w:tr>
      <w:tr w:rsidR="00271798" w14:paraId="3FAF12D5" w14:textId="77777777">
        <w:trPr>
          <w:trHeight w:val="261"/>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67CC029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043" w:type="pct"/>
            <w:tcBorders>
              <w:top w:val="single" w:sz="4" w:space="0" w:color="000000"/>
              <w:left w:val="single" w:sz="4" w:space="0" w:color="000000"/>
              <w:bottom w:val="single" w:sz="4" w:space="0" w:color="000000"/>
              <w:right w:val="single" w:sz="4" w:space="0" w:color="000000"/>
            </w:tcBorders>
            <w:vAlign w:val="center"/>
          </w:tcPr>
          <w:p w14:paraId="188CE9B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等级</w:t>
            </w:r>
          </w:p>
        </w:tc>
        <w:tc>
          <w:tcPr>
            <w:tcW w:w="524" w:type="pct"/>
            <w:tcBorders>
              <w:top w:val="single" w:sz="4" w:space="0" w:color="000000"/>
              <w:left w:val="single" w:sz="4" w:space="0" w:color="000000"/>
              <w:bottom w:val="single" w:sz="4" w:space="0" w:color="000000"/>
              <w:right w:val="single" w:sz="4" w:space="0" w:color="000000"/>
            </w:tcBorders>
            <w:vAlign w:val="center"/>
          </w:tcPr>
          <w:p w14:paraId="70EF29E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DJ</w:t>
            </w:r>
          </w:p>
        </w:tc>
        <w:tc>
          <w:tcPr>
            <w:tcW w:w="511" w:type="pct"/>
            <w:tcBorders>
              <w:top w:val="single" w:sz="4" w:space="0" w:color="000000"/>
              <w:left w:val="single" w:sz="4" w:space="0" w:color="000000"/>
              <w:bottom w:val="single" w:sz="4" w:space="0" w:color="000000"/>
              <w:right w:val="single" w:sz="4" w:space="0" w:color="000000"/>
            </w:tcBorders>
            <w:vAlign w:val="center"/>
          </w:tcPr>
          <w:p w14:paraId="2226AE7A"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8" w:type="pct"/>
            <w:tcBorders>
              <w:top w:val="single" w:sz="4" w:space="0" w:color="000000"/>
              <w:left w:val="single" w:sz="4" w:space="0" w:color="000000"/>
              <w:bottom w:val="single" w:sz="4" w:space="0" w:color="000000"/>
              <w:right w:val="single" w:sz="4" w:space="0" w:color="000000"/>
            </w:tcBorders>
            <w:vAlign w:val="center"/>
          </w:tcPr>
          <w:p w14:paraId="41003D0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41325D6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44354DA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A.2</w:t>
            </w:r>
          </w:p>
        </w:tc>
        <w:tc>
          <w:tcPr>
            <w:tcW w:w="471" w:type="pct"/>
            <w:tcBorders>
              <w:top w:val="single" w:sz="4" w:space="0" w:color="000000"/>
              <w:left w:val="single" w:sz="4" w:space="0" w:color="000000"/>
              <w:bottom w:val="single" w:sz="4" w:space="0" w:color="000000"/>
              <w:right w:val="single" w:sz="4" w:space="0" w:color="000000"/>
            </w:tcBorders>
            <w:vAlign w:val="center"/>
          </w:tcPr>
          <w:p w14:paraId="4BF0930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7" w:type="pct"/>
            <w:tcBorders>
              <w:top w:val="single" w:sz="4" w:space="0" w:color="000000"/>
              <w:left w:val="single" w:sz="4" w:space="0" w:color="000000"/>
              <w:bottom w:val="single" w:sz="4" w:space="0" w:color="000000"/>
              <w:right w:val="single" w:sz="4" w:space="0" w:color="000000"/>
            </w:tcBorders>
            <w:vAlign w:val="center"/>
          </w:tcPr>
          <w:p w14:paraId="67443B98" w14:textId="77777777" w:rsidR="00271798" w:rsidRDefault="00271798">
            <w:pPr>
              <w:spacing w:line="280" w:lineRule="exact"/>
              <w:jc w:val="center"/>
              <w:rPr>
                <w:rFonts w:ascii="Times New Roman" w:hAnsi="Times New Roman"/>
                <w:kern w:val="0"/>
                <w:sz w:val="18"/>
                <w:szCs w:val="18"/>
                <w:lang w:bidi="ar"/>
              </w:rPr>
            </w:pPr>
          </w:p>
        </w:tc>
      </w:tr>
      <w:tr w:rsidR="00271798" w14:paraId="1AA3D296" w14:textId="77777777">
        <w:trPr>
          <w:trHeight w:val="261"/>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3A723C5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43" w:type="pct"/>
            <w:tcBorders>
              <w:top w:val="single" w:sz="4" w:space="0" w:color="000000"/>
              <w:left w:val="single" w:sz="4" w:space="0" w:color="000000"/>
              <w:bottom w:val="single" w:sz="4" w:space="0" w:color="000000"/>
              <w:right w:val="single" w:sz="4" w:space="0" w:color="000000"/>
            </w:tcBorders>
            <w:vAlign w:val="center"/>
          </w:tcPr>
          <w:p w14:paraId="4B81899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数据年份</w:t>
            </w:r>
          </w:p>
        </w:tc>
        <w:tc>
          <w:tcPr>
            <w:tcW w:w="524" w:type="pct"/>
            <w:tcBorders>
              <w:top w:val="single" w:sz="4" w:space="0" w:color="000000"/>
              <w:left w:val="single" w:sz="4" w:space="0" w:color="000000"/>
              <w:bottom w:val="single" w:sz="4" w:space="0" w:color="000000"/>
              <w:right w:val="single" w:sz="4" w:space="0" w:color="000000"/>
            </w:tcBorders>
          </w:tcPr>
          <w:p w14:paraId="4388DB65"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511" w:type="pct"/>
            <w:tcBorders>
              <w:top w:val="single" w:sz="4" w:space="0" w:color="000000"/>
              <w:left w:val="single" w:sz="4" w:space="0" w:color="000000"/>
              <w:bottom w:val="single" w:sz="4" w:space="0" w:color="000000"/>
              <w:right w:val="single" w:sz="4" w:space="0" w:color="000000"/>
            </w:tcBorders>
            <w:vAlign w:val="center"/>
          </w:tcPr>
          <w:p w14:paraId="7455949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8" w:type="pct"/>
            <w:tcBorders>
              <w:top w:val="single" w:sz="4" w:space="0" w:color="000000"/>
              <w:left w:val="single" w:sz="4" w:space="0" w:color="000000"/>
              <w:bottom w:val="single" w:sz="4" w:space="0" w:color="000000"/>
              <w:right w:val="single" w:sz="4" w:space="0" w:color="000000"/>
            </w:tcBorders>
            <w:vAlign w:val="center"/>
          </w:tcPr>
          <w:p w14:paraId="1232826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85" w:type="pct"/>
            <w:tcBorders>
              <w:top w:val="single" w:sz="4" w:space="0" w:color="000000"/>
              <w:left w:val="single" w:sz="4" w:space="0" w:color="000000"/>
              <w:bottom w:val="single" w:sz="4" w:space="0" w:color="000000"/>
              <w:right w:val="single" w:sz="4" w:space="0" w:color="000000"/>
            </w:tcBorders>
            <w:vAlign w:val="center"/>
          </w:tcPr>
          <w:p w14:paraId="36C28F80" w14:textId="77777777" w:rsidR="00271798" w:rsidRDefault="00271798">
            <w:pPr>
              <w:widowControl/>
              <w:spacing w:line="280" w:lineRule="exact"/>
              <w:jc w:val="center"/>
              <w:rPr>
                <w:rFonts w:ascii="Times New Roman" w:hAnsi="Times New Roman"/>
                <w:kern w:val="0"/>
                <w:sz w:val="18"/>
                <w:szCs w:val="18"/>
                <w:lang w:bidi="ar"/>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6107FDA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A9B26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7" w:type="pct"/>
            <w:tcBorders>
              <w:top w:val="single" w:sz="4" w:space="0" w:color="000000"/>
              <w:left w:val="single" w:sz="4" w:space="0" w:color="000000"/>
              <w:bottom w:val="single" w:sz="4" w:space="0" w:color="000000"/>
              <w:right w:val="single" w:sz="4" w:space="0" w:color="000000"/>
            </w:tcBorders>
            <w:vAlign w:val="center"/>
          </w:tcPr>
          <w:p w14:paraId="7D17F1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YYYY</w:t>
            </w:r>
          </w:p>
        </w:tc>
      </w:tr>
      <w:tr w:rsidR="00271798" w14:paraId="3845B035" w14:textId="77777777">
        <w:trPr>
          <w:trHeight w:val="261"/>
          <w:jc w:val="center"/>
        </w:trPr>
        <w:tc>
          <w:tcPr>
            <w:tcW w:w="252" w:type="pct"/>
            <w:tcBorders>
              <w:top w:val="single" w:sz="4" w:space="0" w:color="000000"/>
              <w:left w:val="single" w:sz="4" w:space="0" w:color="000000"/>
              <w:bottom w:val="single" w:sz="4" w:space="0" w:color="000000"/>
              <w:right w:val="single" w:sz="4" w:space="0" w:color="000000"/>
            </w:tcBorders>
            <w:vAlign w:val="center"/>
          </w:tcPr>
          <w:p w14:paraId="19D2963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43" w:type="pct"/>
            <w:tcBorders>
              <w:top w:val="single" w:sz="4" w:space="0" w:color="000000"/>
              <w:left w:val="single" w:sz="4" w:space="0" w:color="000000"/>
              <w:bottom w:val="single" w:sz="4" w:space="0" w:color="000000"/>
              <w:right w:val="single" w:sz="4" w:space="0" w:color="000000"/>
            </w:tcBorders>
            <w:vAlign w:val="center"/>
          </w:tcPr>
          <w:p w14:paraId="3EDA828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524" w:type="pct"/>
            <w:tcBorders>
              <w:top w:val="single" w:sz="4" w:space="0" w:color="000000"/>
              <w:left w:val="single" w:sz="4" w:space="0" w:color="000000"/>
              <w:bottom w:val="single" w:sz="4" w:space="0" w:color="000000"/>
              <w:right w:val="single" w:sz="4" w:space="0" w:color="000000"/>
            </w:tcBorders>
            <w:vAlign w:val="center"/>
          </w:tcPr>
          <w:p w14:paraId="5FCDF26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11" w:type="pct"/>
            <w:tcBorders>
              <w:top w:val="single" w:sz="4" w:space="0" w:color="000000"/>
              <w:left w:val="single" w:sz="4" w:space="0" w:color="000000"/>
              <w:bottom w:val="single" w:sz="4" w:space="0" w:color="000000"/>
              <w:right w:val="single" w:sz="4" w:space="0" w:color="000000"/>
            </w:tcBorders>
            <w:vAlign w:val="center"/>
          </w:tcPr>
          <w:p w14:paraId="7AD9E55C"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98" w:type="pct"/>
            <w:tcBorders>
              <w:top w:val="single" w:sz="4" w:space="0" w:color="000000"/>
              <w:left w:val="single" w:sz="4" w:space="0" w:color="000000"/>
              <w:bottom w:val="single" w:sz="4" w:space="0" w:color="000000"/>
              <w:right w:val="single" w:sz="4" w:space="0" w:color="000000"/>
            </w:tcBorders>
            <w:vAlign w:val="center"/>
          </w:tcPr>
          <w:p w14:paraId="1440E93E" w14:textId="77777777" w:rsidR="00271798" w:rsidRDefault="00271798">
            <w:pPr>
              <w:widowControl/>
              <w:spacing w:line="280" w:lineRule="exact"/>
              <w:jc w:val="center"/>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940BBE1" w14:textId="77777777" w:rsidR="00271798" w:rsidRDefault="00271798">
            <w:pPr>
              <w:widowControl/>
              <w:spacing w:line="280" w:lineRule="exact"/>
              <w:jc w:val="center"/>
              <w:rPr>
                <w:rFonts w:ascii="Times New Roman" w:hAnsi="Times New Roman"/>
                <w:kern w:val="0"/>
                <w:sz w:val="18"/>
                <w:szCs w:val="18"/>
                <w:lang w:bidi="ar"/>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63745DBC" w14:textId="77777777" w:rsidR="00271798" w:rsidRDefault="00271798">
            <w:pPr>
              <w:widowControl/>
              <w:spacing w:line="280" w:lineRule="exact"/>
              <w:jc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23CDB9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7" w:type="pct"/>
            <w:tcBorders>
              <w:top w:val="single" w:sz="4" w:space="0" w:color="000000"/>
              <w:left w:val="single" w:sz="4" w:space="0" w:color="000000"/>
              <w:bottom w:val="single" w:sz="4" w:space="0" w:color="000000"/>
              <w:right w:val="single" w:sz="4" w:space="0" w:color="000000"/>
            </w:tcBorders>
            <w:vAlign w:val="center"/>
          </w:tcPr>
          <w:p w14:paraId="73C06DEA" w14:textId="77777777" w:rsidR="00271798" w:rsidRDefault="00271798">
            <w:pPr>
              <w:widowControl/>
              <w:spacing w:line="280" w:lineRule="exact"/>
              <w:jc w:val="center"/>
              <w:rPr>
                <w:rFonts w:ascii="Times New Roman" w:hAnsi="Times New Roman"/>
                <w:kern w:val="0"/>
                <w:sz w:val="18"/>
                <w:szCs w:val="18"/>
                <w:lang w:bidi="ar"/>
              </w:rPr>
            </w:pPr>
          </w:p>
        </w:tc>
      </w:tr>
    </w:tbl>
    <w:p w14:paraId="6485B7F2" w14:textId="77777777" w:rsidR="00271798" w:rsidRDefault="00271798">
      <w:pPr>
        <w:spacing w:line="240" w:lineRule="auto"/>
        <w:ind w:firstLineChars="200" w:firstLine="420"/>
        <w:jc w:val="left"/>
        <w:rPr>
          <w:rFonts w:ascii="Times New Roman" w:hAnsi="Times New Roman"/>
        </w:rPr>
      </w:pPr>
    </w:p>
    <w:p w14:paraId="78EE9ED2" w14:textId="77777777" w:rsidR="00271798" w:rsidRDefault="00E5328F">
      <w:pPr>
        <w:spacing w:line="240" w:lineRule="auto"/>
        <w:ind w:firstLineChars="200" w:firstLine="420"/>
        <w:jc w:val="left"/>
        <w:rPr>
          <w:rFonts w:ascii="Times New Roman" w:hAnsi="Times New Roman"/>
        </w:rPr>
      </w:pPr>
      <w:r>
        <w:rPr>
          <w:rFonts w:ascii="Times New Roman" w:hAnsi="Times New Roman"/>
        </w:rPr>
        <w:br w:type="page"/>
      </w:r>
    </w:p>
    <w:p w14:paraId="754FCB4F" w14:textId="77777777" w:rsidR="00271798" w:rsidRDefault="00E5328F">
      <w:pPr>
        <w:pStyle w:val="afff"/>
      </w:pPr>
      <w:r>
        <w:rPr>
          <w:rFonts w:hint="eastAsia"/>
        </w:rPr>
        <w:lastRenderedPageBreak/>
        <w:t>自</w:t>
      </w:r>
      <w:r>
        <w:t>然保护地属性结构</w:t>
      </w:r>
    </w:p>
    <w:p w14:paraId="11377AA1" w14:textId="77777777" w:rsidR="00271798" w:rsidRDefault="00E5328F">
      <w:pPr>
        <w:spacing w:line="240" w:lineRule="auto"/>
        <w:ind w:firstLine="420"/>
        <w:jc w:val="left"/>
        <w:rPr>
          <w:rFonts w:ascii="Times New Roman" w:hAnsi="Times New Roman"/>
        </w:rPr>
      </w:pPr>
      <w:r>
        <w:rPr>
          <w:rFonts w:ascii="Times New Roman" w:hAnsi="Times New Roman"/>
        </w:rPr>
        <w:t>自然保护地</w:t>
      </w:r>
      <w:r>
        <w:rPr>
          <w:rFonts w:ascii="Times New Roman" w:hAnsi="Times New Roman" w:hint="eastAsia"/>
        </w:rPr>
        <w:t>属性结构描述见表</w:t>
      </w:r>
      <w:r>
        <w:rPr>
          <w:rFonts w:ascii="Times New Roman" w:hAnsi="Times New Roman" w:hint="eastAsia"/>
        </w:rPr>
        <w:t>6</w:t>
      </w:r>
      <w:r>
        <w:rPr>
          <w:rFonts w:ascii="Times New Roman" w:hAnsi="Times New Roman" w:hint="eastAsia"/>
        </w:rPr>
        <w:t>。</w:t>
      </w:r>
    </w:p>
    <w:p w14:paraId="18683FBE" w14:textId="77777777" w:rsidR="00271798" w:rsidRDefault="00E5328F">
      <w:pPr>
        <w:pStyle w:val="afff6"/>
        <w:ind w:left="0" w:firstLine="0"/>
        <w:rPr>
          <w:rFonts w:ascii="Times New Roman" w:eastAsia="黑体" w:hAnsi="Times New Roman"/>
        </w:rPr>
      </w:pPr>
      <w:r>
        <w:rPr>
          <w:rFonts w:ascii="Times New Roman" w:eastAsia="黑体" w:hAnsi="Times New Roman"/>
        </w:rPr>
        <w:t>自然保护地属性结构描述表（属性表名：</w:t>
      </w:r>
      <w:r>
        <w:rPr>
          <w:rFonts w:ascii="Times New Roman" w:eastAsia="黑体" w:hAnsi="Times New Roman"/>
        </w:rPr>
        <w:t>ZRBHD</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33"/>
        <w:gridCol w:w="1581"/>
        <w:gridCol w:w="1389"/>
        <w:gridCol w:w="870"/>
        <w:gridCol w:w="870"/>
        <w:gridCol w:w="969"/>
        <w:gridCol w:w="799"/>
        <w:gridCol w:w="883"/>
        <w:gridCol w:w="1444"/>
      </w:tblGrid>
      <w:tr w:rsidR="00271798" w14:paraId="4F1B992E" w14:textId="77777777">
        <w:trPr>
          <w:trHeight w:val="283"/>
          <w:tblHeader/>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726219E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845" w:type="pct"/>
            <w:tcBorders>
              <w:top w:val="single" w:sz="4" w:space="0" w:color="000000"/>
              <w:left w:val="single" w:sz="4" w:space="0" w:color="000000"/>
              <w:bottom w:val="single" w:sz="4" w:space="0" w:color="000000"/>
              <w:right w:val="single" w:sz="4" w:space="0" w:color="000000"/>
            </w:tcBorders>
            <w:vAlign w:val="center"/>
          </w:tcPr>
          <w:p w14:paraId="3889013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742" w:type="pct"/>
            <w:tcBorders>
              <w:top w:val="single" w:sz="4" w:space="0" w:color="000000"/>
              <w:left w:val="single" w:sz="4" w:space="0" w:color="000000"/>
              <w:bottom w:val="single" w:sz="4" w:space="0" w:color="000000"/>
              <w:right w:val="single" w:sz="4" w:space="0" w:color="000000"/>
            </w:tcBorders>
            <w:vAlign w:val="center"/>
          </w:tcPr>
          <w:p w14:paraId="7AFFB73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6" w:type="pct"/>
            <w:tcBorders>
              <w:top w:val="single" w:sz="4" w:space="0" w:color="000000"/>
              <w:left w:val="single" w:sz="4" w:space="0" w:color="000000"/>
              <w:bottom w:val="single" w:sz="4" w:space="0" w:color="000000"/>
              <w:right w:val="single" w:sz="4" w:space="0" w:color="000000"/>
            </w:tcBorders>
            <w:vAlign w:val="center"/>
          </w:tcPr>
          <w:p w14:paraId="3F25F52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6" w:type="pct"/>
            <w:tcBorders>
              <w:top w:val="single" w:sz="4" w:space="0" w:color="000000"/>
              <w:left w:val="single" w:sz="4" w:space="0" w:color="000000"/>
              <w:bottom w:val="single" w:sz="4" w:space="0" w:color="000000"/>
              <w:right w:val="single" w:sz="4" w:space="0" w:color="000000"/>
            </w:tcBorders>
            <w:vAlign w:val="center"/>
          </w:tcPr>
          <w:p w14:paraId="2E3AD06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519" w:type="pct"/>
            <w:tcBorders>
              <w:top w:val="single" w:sz="4" w:space="0" w:color="000000"/>
              <w:left w:val="single" w:sz="4" w:space="0" w:color="000000"/>
              <w:bottom w:val="single" w:sz="4" w:space="0" w:color="000000"/>
              <w:right w:val="single" w:sz="4" w:space="0" w:color="000000"/>
            </w:tcBorders>
            <w:vAlign w:val="center"/>
          </w:tcPr>
          <w:p w14:paraId="2158F2B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28" w:type="pct"/>
            <w:tcBorders>
              <w:top w:val="single" w:sz="4" w:space="0" w:color="000000"/>
              <w:left w:val="single" w:sz="4" w:space="0" w:color="000000"/>
              <w:bottom w:val="single" w:sz="4" w:space="0" w:color="000000"/>
              <w:right w:val="single" w:sz="4" w:space="0" w:color="000000"/>
            </w:tcBorders>
            <w:vAlign w:val="center"/>
          </w:tcPr>
          <w:p w14:paraId="6C63B8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3" w:type="pct"/>
            <w:tcBorders>
              <w:top w:val="single" w:sz="4" w:space="0" w:color="000000"/>
              <w:left w:val="single" w:sz="4" w:space="0" w:color="000000"/>
              <w:bottom w:val="single" w:sz="4" w:space="0" w:color="000000"/>
              <w:right w:val="single" w:sz="4" w:space="0" w:color="000000"/>
            </w:tcBorders>
            <w:vAlign w:val="center"/>
          </w:tcPr>
          <w:p w14:paraId="48AD1A2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2" w:type="pct"/>
            <w:tcBorders>
              <w:top w:val="single" w:sz="4" w:space="0" w:color="000000"/>
              <w:left w:val="single" w:sz="4" w:space="0" w:color="000000"/>
              <w:bottom w:val="single" w:sz="4" w:space="0" w:color="000000"/>
              <w:right w:val="single" w:sz="4" w:space="0" w:color="000000"/>
            </w:tcBorders>
            <w:vAlign w:val="center"/>
          </w:tcPr>
          <w:p w14:paraId="33D009F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5BC86F84"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70D05F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04FF446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42" w:type="pct"/>
            <w:tcBorders>
              <w:top w:val="single" w:sz="4" w:space="0" w:color="000000"/>
              <w:left w:val="single" w:sz="4" w:space="0" w:color="000000"/>
              <w:bottom w:val="single" w:sz="4" w:space="0" w:color="000000"/>
              <w:right w:val="single" w:sz="4" w:space="0" w:color="000000"/>
            </w:tcBorders>
            <w:vAlign w:val="center"/>
          </w:tcPr>
          <w:p w14:paraId="4FF0E96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6" w:type="pct"/>
            <w:tcBorders>
              <w:top w:val="single" w:sz="4" w:space="0" w:color="000000"/>
              <w:left w:val="single" w:sz="4" w:space="0" w:color="000000"/>
              <w:bottom w:val="single" w:sz="4" w:space="0" w:color="000000"/>
              <w:right w:val="single" w:sz="4" w:space="0" w:color="000000"/>
            </w:tcBorders>
            <w:vAlign w:val="center"/>
          </w:tcPr>
          <w:p w14:paraId="6838070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4871E71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519" w:type="pct"/>
            <w:tcBorders>
              <w:top w:val="single" w:sz="4" w:space="0" w:color="000000"/>
              <w:left w:val="single" w:sz="4" w:space="0" w:color="000000"/>
              <w:bottom w:val="single" w:sz="4" w:space="0" w:color="000000"/>
              <w:right w:val="single" w:sz="4" w:space="0" w:color="000000"/>
            </w:tcBorders>
            <w:vAlign w:val="center"/>
          </w:tcPr>
          <w:p w14:paraId="54BA3D02" w14:textId="77777777" w:rsidR="00271798" w:rsidRDefault="00271798">
            <w:pPr>
              <w:widowControl/>
              <w:spacing w:line="280" w:lineRule="exact"/>
              <w:jc w:val="center"/>
              <w:textAlignment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07C35AA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C79AC3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12D04A8B" w14:textId="77777777" w:rsidR="00271798" w:rsidRDefault="00271798">
            <w:pPr>
              <w:spacing w:line="280" w:lineRule="exact"/>
              <w:jc w:val="center"/>
              <w:rPr>
                <w:rFonts w:ascii="Times New Roman" w:hAnsi="Times New Roman"/>
                <w:sz w:val="18"/>
                <w:szCs w:val="18"/>
              </w:rPr>
            </w:pPr>
          </w:p>
        </w:tc>
      </w:tr>
      <w:tr w:rsidR="00271798" w14:paraId="7E1DD76B"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336AFD8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845" w:type="pct"/>
            <w:tcBorders>
              <w:top w:val="single" w:sz="4" w:space="0" w:color="000000"/>
              <w:left w:val="single" w:sz="4" w:space="0" w:color="000000"/>
              <w:bottom w:val="single" w:sz="4" w:space="0" w:color="000000"/>
              <w:right w:val="single" w:sz="4" w:space="0" w:color="000000"/>
            </w:tcBorders>
            <w:vAlign w:val="center"/>
          </w:tcPr>
          <w:p w14:paraId="2A8E324A"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42" w:type="pct"/>
            <w:tcBorders>
              <w:top w:val="single" w:sz="4" w:space="0" w:color="000000"/>
              <w:left w:val="single" w:sz="4" w:space="0" w:color="000000"/>
              <w:bottom w:val="single" w:sz="4" w:space="0" w:color="000000"/>
              <w:right w:val="single" w:sz="4" w:space="0" w:color="000000"/>
            </w:tcBorders>
            <w:vAlign w:val="center"/>
          </w:tcPr>
          <w:p w14:paraId="2C2C047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6" w:type="pct"/>
            <w:tcBorders>
              <w:top w:val="single" w:sz="4" w:space="0" w:color="000000"/>
              <w:left w:val="single" w:sz="4" w:space="0" w:color="000000"/>
              <w:bottom w:val="single" w:sz="4" w:space="0" w:color="000000"/>
              <w:right w:val="single" w:sz="4" w:space="0" w:color="000000"/>
            </w:tcBorders>
            <w:vAlign w:val="center"/>
          </w:tcPr>
          <w:p w14:paraId="2FB4434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3186439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519" w:type="pct"/>
            <w:tcBorders>
              <w:top w:val="single" w:sz="4" w:space="0" w:color="000000"/>
              <w:left w:val="single" w:sz="4" w:space="0" w:color="000000"/>
              <w:bottom w:val="single" w:sz="4" w:space="0" w:color="000000"/>
              <w:right w:val="single" w:sz="4" w:space="0" w:color="000000"/>
            </w:tcBorders>
            <w:vAlign w:val="center"/>
          </w:tcPr>
          <w:p w14:paraId="06DC3CFF" w14:textId="77777777" w:rsidR="00271798" w:rsidRDefault="00271798">
            <w:pPr>
              <w:widowControl/>
              <w:spacing w:line="280" w:lineRule="exact"/>
              <w:jc w:val="center"/>
              <w:textAlignment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4A1CB2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3" w:type="pct"/>
            <w:tcBorders>
              <w:top w:val="single" w:sz="4" w:space="0" w:color="000000"/>
              <w:left w:val="single" w:sz="4" w:space="0" w:color="000000"/>
              <w:bottom w:val="single" w:sz="4" w:space="0" w:color="000000"/>
              <w:right w:val="single" w:sz="4" w:space="0" w:color="000000"/>
            </w:tcBorders>
            <w:vAlign w:val="center"/>
          </w:tcPr>
          <w:p w14:paraId="49EAEF1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54E20670" w14:textId="77777777" w:rsidR="00271798" w:rsidRDefault="00271798">
            <w:pPr>
              <w:spacing w:line="280" w:lineRule="exact"/>
              <w:jc w:val="center"/>
              <w:rPr>
                <w:rFonts w:ascii="Times New Roman" w:hAnsi="Times New Roman"/>
                <w:sz w:val="18"/>
                <w:szCs w:val="18"/>
              </w:rPr>
            </w:pPr>
          </w:p>
        </w:tc>
      </w:tr>
      <w:tr w:rsidR="00271798" w14:paraId="448A025A"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59DE10D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845" w:type="pct"/>
            <w:tcBorders>
              <w:top w:val="single" w:sz="4" w:space="0" w:color="000000"/>
              <w:left w:val="single" w:sz="4" w:space="0" w:color="000000"/>
              <w:bottom w:val="single" w:sz="4" w:space="0" w:color="000000"/>
              <w:right w:val="single" w:sz="4" w:space="0" w:color="000000"/>
            </w:tcBorders>
            <w:vAlign w:val="center"/>
          </w:tcPr>
          <w:p w14:paraId="3737FFF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自然保护地名称</w:t>
            </w:r>
          </w:p>
        </w:tc>
        <w:tc>
          <w:tcPr>
            <w:tcW w:w="742" w:type="pct"/>
            <w:tcBorders>
              <w:top w:val="single" w:sz="4" w:space="0" w:color="000000"/>
              <w:left w:val="single" w:sz="4" w:space="0" w:color="000000"/>
              <w:bottom w:val="single" w:sz="4" w:space="0" w:color="000000"/>
              <w:right w:val="single" w:sz="4" w:space="0" w:color="000000"/>
            </w:tcBorders>
            <w:vAlign w:val="center"/>
          </w:tcPr>
          <w:p w14:paraId="7A6358A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ZRBHDMC</w:t>
            </w:r>
          </w:p>
        </w:tc>
        <w:tc>
          <w:tcPr>
            <w:tcW w:w="466" w:type="pct"/>
            <w:tcBorders>
              <w:top w:val="single" w:sz="4" w:space="0" w:color="000000"/>
              <w:left w:val="single" w:sz="4" w:space="0" w:color="000000"/>
              <w:bottom w:val="single" w:sz="4" w:space="0" w:color="000000"/>
              <w:right w:val="single" w:sz="4" w:space="0" w:color="000000"/>
            </w:tcBorders>
            <w:vAlign w:val="center"/>
          </w:tcPr>
          <w:p w14:paraId="504C17A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1233D1D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519" w:type="pct"/>
            <w:tcBorders>
              <w:top w:val="single" w:sz="4" w:space="0" w:color="000000"/>
              <w:left w:val="single" w:sz="4" w:space="0" w:color="000000"/>
              <w:bottom w:val="single" w:sz="4" w:space="0" w:color="000000"/>
              <w:right w:val="single" w:sz="4" w:space="0" w:color="000000"/>
            </w:tcBorders>
            <w:vAlign w:val="center"/>
          </w:tcPr>
          <w:p w14:paraId="6906B23F" w14:textId="77777777" w:rsidR="00271798" w:rsidRDefault="00271798">
            <w:pPr>
              <w:widowControl/>
              <w:spacing w:line="280" w:lineRule="exact"/>
              <w:jc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40F1061C" w14:textId="77777777" w:rsidR="00271798" w:rsidRDefault="00271798">
            <w:pPr>
              <w:widowControl/>
              <w:spacing w:line="280" w:lineRule="exact"/>
              <w:jc w:val="center"/>
              <w:textAlignment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984373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6047FB8C" w14:textId="77777777" w:rsidR="00271798" w:rsidRDefault="00271798">
            <w:pPr>
              <w:widowControl/>
              <w:spacing w:line="280" w:lineRule="exact"/>
              <w:jc w:val="center"/>
              <w:rPr>
                <w:rFonts w:ascii="Times New Roman" w:hAnsi="Times New Roman"/>
                <w:sz w:val="18"/>
                <w:szCs w:val="18"/>
              </w:rPr>
            </w:pPr>
          </w:p>
        </w:tc>
      </w:tr>
      <w:tr w:rsidR="00271798" w14:paraId="19C38CF6"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7D88FE0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845" w:type="pct"/>
            <w:tcBorders>
              <w:top w:val="single" w:sz="4" w:space="0" w:color="000000"/>
              <w:left w:val="single" w:sz="4" w:space="0" w:color="000000"/>
              <w:bottom w:val="single" w:sz="4" w:space="0" w:color="000000"/>
              <w:right w:val="single" w:sz="4" w:space="0" w:color="000000"/>
            </w:tcBorders>
            <w:vAlign w:val="center"/>
          </w:tcPr>
          <w:p w14:paraId="0B86296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级别</w:t>
            </w:r>
          </w:p>
        </w:tc>
        <w:tc>
          <w:tcPr>
            <w:tcW w:w="742" w:type="pct"/>
            <w:tcBorders>
              <w:top w:val="single" w:sz="4" w:space="0" w:color="000000"/>
              <w:left w:val="single" w:sz="4" w:space="0" w:color="000000"/>
              <w:bottom w:val="single" w:sz="4" w:space="0" w:color="000000"/>
              <w:right w:val="single" w:sz="4" w:space="0" w:color="000000"/>
            </w:tcBorders>
            <w:vAlign w:val="center"/>
          </w:tcPr>
          <w:p w14:paraId="34EE828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JB</w:t>
            </w:r>
          </w:p>
        </w:tc>
        <w:tc>
          <w:tcPr>
            <w:tcW w:w="466" w:type="pct"/>
            <w:tcBorders>
              <w:top w:val="single" w:sz="4" w:space="0" w:color="000000"/>
              <w:left w:val="single" w:sz="4" w:space="0" w:color="000000"/>
              <w:bottom w:val="single" w:sz="4" w:space="0" w:color="000000"/>
              <w:right w:val="single" w:sz="4" w:space="0" w:color="000000"/>
            </w:tcBorders>
            <w:vAlign w:val="center"/>
          </w:tcPr>
          <w:p w14:paraId="3D12141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79988B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519" w:type="pct"/>
            <w:tcBorders>
              <w:top w:val="single" w:sz="4" w:space="0" w:color="000000"/>
              <w:left w:val="single" w:sz="4" w:space="0" w:color="000000"/>
              <w:bottom w:val="single" w:sz="4" w:space="0" w:color="000000"/>
              <w:right w:val="single" w:sz="4" w:space="0" w:color="000000"/>
            </w:tcBorders>
            <w:vAlign w:val="center"/>
          </w:tcPr>
          <w:p w14:paraId="6C24A225" w14:textId="77777777" w:rsidR="00271798" w:rsidRDefault="00271798">
            <w:pPr>
              <w:widowControl/>
              <w:spacing w:line="280" w:lineRule="exact"/>
              <w:jc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546D66D7" w14:textId="77777777" w:rsidR="00271798" w:rsidRDefault="00271798">
            <w:pPr>
              <w:widowControl/>
              <w:spacing w:line="280" w:lineRule="exact"/>
              <w:jc w:val="center"/>
              <w:textAlignment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040F3A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5748AA8B" w14:textId="77777777" w:rsidR="00271798" w:rsidRDefault="00271798">
            <w:pPr>
              <w:widowControl/>
              <w:spacing w:line="280" w:lineRule="exact"/>
              <w:jc w:val="center"/>
              <w:rPr>
                <w:rFonts w:ascii="Times New Roman" w:hAnsi="Times New Roman"/>
                <w:sz w:val="18"/>
                <w:szCs w:val="18"/>
              </w:rPr>
            </w:pPr>
          </w:p>
        </w:tc>
      </w:tr>
      <w:tr w:rsidR="00271798" w14:paraId="6ECD54BF"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7E0373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845" w:type="pct"/>
            <w:tcBorders>
              <w:top w:val="single" w:sz="4" w:space="0" w:color="000000"/>
              <w:left w:val="single" w:sz="4" w:space="0" w:color="000000"/>
              <w:bottom w:val="single" w:sz="4" w:space="0" w:color="000000"/>
              <w:right w:val="single" w:sz="4" w:space="0" w:color="000000"/>
            </w:tcBorders>
            <w:vAlign w:val="center"/>
          </w:tcPr>
          <w:p w14:paraId="657340A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类型</w:t>
            </w:r>
          </w:p>
        </w:tc>
        <w:tc>
          <w:tcPr>
            <w:tcW w:w="742" w:type="pct"/>
            <w:tcBorders>
              <w:top w:val="single" w:sz="4" w:space="0" w:color="000000"/>
              <w:left w:val="single" w:sz="4" w:space="0" w:color="000000"/>
              <w:bottom w:val="single" w:sz="4" w:space="0" w:color="000000"/>
              <w:right w:val="single" w:sz="4" w:space="0" w:color="000000"/>
            </w:tcBorders>
            <w:vAlign w:val="center"/>
          </w:tcPr>
          <w:p w14:paraId="11834AD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BHLX</w:t>
            </w:r>
          </w:p>
        </w:tc>
        <w:tc>
          <w:tcPr>
            <w:tcW w:w="466" w:type="pct"/>
            <w:tcBorders>
              <w:top w:val="single" w:sz="4" w:space="0" w:color="000000"/>
              <w:left w:val="single" w:sz="4" w:space="0" w:color="000000"/>
              <w:bottom w:val="single" w:sz="4" w:space="0" w:color="000000"/>
              <w:right w:val="single" w:sz="4" w:space="0" w:color="000000"/>
            </w:tcBorders>
            <w:vAlign w:val="center"/>
          </w:tcPr>
          <w:p w14:paraId="74D9DD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651C5CC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519" w:type="pct"/>
            <w:tcBorders>
              <w:top w:val="single" w:sz="4" w:space="0" w:color="000000"/>
              <w:left w:val="single" w:sz="4" w:space="0" w:color="000000"/>
              <w:bottom w:val="single" w:sz="4" w:space="0" w:color="000000"/>
              <w:right w:val="single" w:sz="4" w:space="0" w:color="000000"/>
            </w:tcBorders>
            <w:vAlign w:val="center"/>
          </w:tcPr>
          <w:p w14:paraId="0C1FEBEE" w14:textId="77777777" w:rsidR="00271798" w:rsidRDefault="00271798">
            <w:pPr>
              <w:widowControl/>
              <w:spacing w:line="280" w:lineRule="exact"/>
              <w:jc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3FAAAE53"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A.3</w:t>
            </w:r>
          </w:p>
        </w:tc>
        <w:tc>
          <w:tcPr>
            <w:tcW w:w="473" w:type="pct"/>
            <w:tcBorders>
              <w:top w:val="single" w:sz="4" w:space="0" w:color="000000"/>
              <w:left w:val="single" w:sz="4" w:space="0" w:color="000000"/>
              <w:bottom w:val="single" w:sz="4" w:space="0" w:color="000000"/>
              <w:right w:val="single" w:sz="4" w:space="0" w:color="000000"/>
            </w:tcBorders>
            <w:vAlign w:val="center"/>
          </w:tcPr>
          <w:p w14:paraId="11EE8E1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07CD6CA3" w14:textId="77777777" w:rsidR="00271798" w:rsidRDefault="00271798">
            <w:pPr>
              <w:widowControl/>
              <w:spacing w:line="280" w:lineRule="exact"/>
              <w:jc w:val="center"/>
              <w:textAlignment w:val="center"/>
              <w:rPr>
                <w:rFonts w:ascii="Times New Roman" w:hAnsi="Times New Roman"/>
                <w:sz w:val="18"/>
                <w:szCs w:val="18"/>
              </w:rPr>
            </w:pPr>
          </w:p>
        </w:tc>
      </w:tr>
      <w:tr w:rsidR="00271798" w14:paraId="12B257BB"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563911A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845" w:type="pct"/>
            <w:tcBorders>
              <w:top w:val="single" w:sz="4" w:space="0" w:color="000000"/>
              <w:left w:val="single" w:sz="4" w:space="0" w:color="000000"/>
              <w:bottom w:val="single" w:sz="4" w:space="0" w:color="000000"/>
              <w:right w:val="single" w:sz="4" w:space="0" w:color="000000"/>
            </w:tcBorders>
            <w:vAlign w:val="center"/>
          </w:tcPr>
          <w:p w14:paraId="6668286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分区</w:t>
            </w:r>
          </w:p>
        </w:tc>
        <w:tc>
          <w:tcPr>
            <w:tcW w:w="742" w:type="pct"/>
            <w:tcBorders>
              <w:top w:val="single" w:sz="4" w:space="0" w:color="000000"/>
              <w:left w:val="single" w:sz="4" w:space="0" w:color="000000"/>
              <w:bottom w:val="single" w:sz="4" w:space="0" w:color="000000"/>
              <w:right w:val="single" w:sz="4" w:space="0" w:color="000000"/>
            </w:tcBorders>
            <w:vAlign w:val="center"/>
          </w:tcPr>
          <w:p w14:paraId="44E41D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BHFQ</w:t>
            </w:r>
          </w:p>
        </w:tc>
        <w:tc>
          <w:tcPr>
            <w:tcW w:w="466" w:type="pct"/>
            <w:tcBorders>
              <w:top w:val="single" w:sz="4" w:space="0" w:color="000000"/>
              <w:left w:val="single" w:sz="4" w:space="0" w:color="000000"/>
              <w:bottom w:val="single" w:sz="4" w:space="0" w:color="000000"/>
              <w:right w:val="single" w:sz="4" w:space="0" w:color="000000"/>
            </w:tcBorders>
            <w:vAlign w:val="center"/>
          </w:tcPr>
          <w:p w14:paraId="7E4F051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6" w:type="pct"/>
            <w:tcBorders>
              <w:top w:val="single" w:sz="4" w:space="0" w:color="000000"/>
              <w:left w:val="single" w:sz="4" w:space="0" w:color="000000"/>
              <w:bottom w:val="single" w:sz="4" w:space="0" w:color="000000"/>
              <w:right w:val="single" w:sz="4" w:space="0" w:color="000000"/>
            </w:tcBorders>
            <w:vAlign w:val="center"/>
          </w:tcPr>
          <w:p w14:paraId="38830CC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519" w:type="pct"/>
            <w:tcBorders>
              <w:top w:val="single" w:sz="4" w:space="0" w:color="000000"/>
              <w:left w:val="single" w:sz="4" w:space="0" w:color="000000"/>
              <w:bottom w:val="single" w:sz="4" w:space="0" w:color="000000"/>
              <w:right w:val="single" w:sz="4" w:space="0" w:color="000000"/>
            </w:tcBorders>
            <w:vAlign w:val="center"/>
          </w:tcPr>
          <w:p w14:paraId="168E5529" w14:textId="77777777" w:rsidR="00271798" w:rsidRDefault="00271798">
            <w:pPr>
              <w:widowControl/>
              <w:spacing w:line="280" w:lineRule="exact"/>
              <w:jc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6D65CD13"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A.4</w:t>
            </w:r>
          </w:p>
        </w:tc>
        <w:tc>
          <w:tcPr>
            <w:tcW w:w="473" w:type="pct"/>
            <w:tcBorders>
              <w:top w:val="single" w:sz="4" w:space="0" w:color="000000"/>
              <w:left w:val="single" w:sz="4" w:space="0" w:color="000000"/>
              <w:bottom w:val="single" w:sz="4" w:space="0" w:color="000000"/>
              <w:right w:val="single" w:sz="4" w:space="0" w:color="000000"/>
            </w:tcBorders>
            <w:vAlign w:val="center"/>
          </w:tcPr>
          <w:p w14:paraId="7579412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47C604C8" w14:textId="77777777" w:rsidR="00271798" w:rsidRDefault="00271798">
            <w:pPr>
              <w:widowControl/>
              <w:spacing w:line="280" w:lineRule="exact"/>
              <w:jc w:val="center"/>
              <w:textAlignment w:val="center"/>
              <w:rPr>
                <w:rFonts w:ascii="Times New Roman" w:hAnsi="Times New Roman"/>
                <w:sz w:val="18"/>
                <w:szCs w:val="18"/>
              </w:rPr>
            </w:pPr>
          </w:p>
        </w:tc>
      </w:tr>
      <w:tr w:rsidR="00271798" w14:paraId="659CFC3E"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5EDC6A1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845" w:type="pct"/>
            <w:tcBorders>
              <w:top w:val="single" w:sz="4" w:space="0" w:color="000000"/>
              <w:left w:val="single" w:sz="4" w:space="0" w:color="000000"/>
              <w:bottom w:val="single" w:sz="4" w:space="0" w:color="000000"/>
              <w:right w:val="single" w:sz="4" w:space="0" w:color="000000"/>
            </w:tcBorders>
            <w:vAlign w:val="center"/>
          </w:tcPr>
          <w:p w14:paraId="48DDCC7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742" w:type="pct"/>
            <w:tcBorders>
              <w:top w:val="single" w:sz="4" w:space="0" w:color="000000"/>
              <w:left w:val="single" w:sz="4" w:space="0" w:color="000000"/>
              <w:bottom w:val="single" w:sz="4" w:space="0" w:color="000000"/>
              <w:right w:val="single" w:sz="4" w:space="0" w:color="000000"/>
            </w:tcBorders>
            <w:vAlign w:val="center"/>
          </w:tcPr>
          <w:p w14:paraId="7FF8E2B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6" w:type="pct"/>
            <w:tcBorders>
              <w:top w:val="single" w:sz="4" w:space="0" w:color="000000"/>
              <w:left w:val="single" w:sz="4" w:space="0" w:color="000000"/>
              <w:bottom w:val="single" w:sz="4" w:space="0" w:color="000000"/>
              <w:right w:val="single" w:sz="4" w:space="0" w:color="000000"/>
            </w:tcBorders>
            <w:vAlign w:val="center"/>
          </w:tcPr>
          <w:p w14:paraId="0A1E74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6" w:type="pct"/>
            <w:tcBorders>
              <w:top w:val="single" w:sz="4" w:space="0" w:color="000000"/>
              <w:left w:val="single" w:sz="4" w:space="0" w:color="000000"/>
              <w:bottom w:val="single" w:sz="4" w:space="0" w:color="000000"/>
              <w:right w:val="single" w:sz="4" w:space="0" w:color="000000"/>
            </w:tcBorders>
            <w:vAlign w:val="center"/>
          </w:tcPr>
          <w:p w14:paraId="4D5E992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519" w:type="pct"/>
            <w:tcBorders>
              <w:top w:val="single" w:sz="4" w:space="0" w:color="000000"/>
              <w:left w:val="single" w:sz="4" w:space="0" w:color="000000"/>
              <w:bottom w:val="single" w:sz="4" w:space="0" w:color="000000"/>
              <w:right w:val="single" w:sz="4" w:space="0" w:color="000000"/>
            </w:tcBorders>
            <w:vAlign w:val="center"/>
          </w:tcPr>
          <w:p w14:paraId="41259E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28" w:type="pct"/>
            <w:tcBorders>
              <w:top w:val="single" w:sz="4" w:space="0" w:color="000000"/>
              <w:left w:val="single" w:sz="4" w:space="0" w:color="000000"/>
              <w:bottom w:val="single" w:sz="4" w:space="0" w:color="000000"/>
              <w:right w:val="single" w:sz="4" w:space="0" w:color="000000"/>
            </w:tcBorders>
            <w:vAlign w:val="center"/>
          </w:tcPr>
          <w:p w14:paraId="5B2CED0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3" w:type="pct"/>
            <w:tcBorders>
              <w:top w:val="single" w:sz="4" w:space="0" w:color="000000"/>
              <w:left w:val="single" w:sz="4" w:space="0" w:color="000000"/>
              <w:bottom w:val="single" w:sz="4" w:space="0" w:color="000000"/>
              <w:right w:val="single" w:sz="4" w:space="0" w:color="000000"/>
            </w:tcBorders>
            <w:vAlign w:val="center"/>
          </w:tcPr>
          <w:p w14:paraId="658E07F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14D5B56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388BE1EA" w14:textId="77777777">
        <w:trPr>
          <w:trHeight w:val="283"/>
          <w:jc w:val="center"/>
        </w:trPr>
        <w:tc>
          <w:tcPr>
            <w:tcW w:w="285" w:type="pct"/>
            <w:tcBorders>
              <w:top w:val="single" w:sz="4" w:space="0" w:color="000000"/>
              <w:left w:val="single" w:sz="4" w:space="0" w:color="000000"/>
              <w:bottom w:val="single" w:sz="4" w:space="0" w:color="000000"/>
              <w:right w:val="single" w:sz="4" w:space="0" w:color="000000"/>
            </w:tcBorders>
            <w:vAlign w:val="center"/>
          </w:tcPr>
          <w:p w14:paraId="5285CFD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845" w:type="pct"/>
            <w:tcBorders>
              <w:top w:val="single" w:sz="4" w:space="0" w:color="000000"/>
              <w:left w:val="single" w:sz="4" w:space="0" w:color="000000"/>
              <w:bottom w:val="single" w:sz="4" w:space="0" w:color="000000"/>
              <w:right w:val="single" w:sz="4" w:space="0" w:color="000000"/>
            </w:tcBorders>
            <w:vAlign w:val="center"/>
          </w:tcPr>
          <w:p w14:paraId="7282FB2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742" w:type="pct"/>
            <w:tcBorders>
              <w:top w:val="single" w:sz="4" w:space="0" w:color="000000"/>
              <w:left w:val="single" w:sz="4" w:space="0" w:color="000000"/>
              <w:bottom w:val="single" w:sz="4" w:space="0" w:color="000000"/>
              <w:right w:val="single" w:sz="4" w:space="0" w:color="000000"/>
            </w:tcBorders>
            <w:vAlign w:val="center"/>
          </w:tcPr>
          <w:p w14:paraId="25E968F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6" w:type="pct"/>
            <w:tcBorders>
              <w:top w:val="single" w:sz="4" w:space="0" w:color="000000"/>
              <w:left w:val="single" w:sz="4" w:space="0" w:color="000000"/>
              <w:bottom w:val="single" w:sz="4" w:space="0" w:color="000000"/>
              <w:right w:val="single" w:sz="4" w:space="0" w:color="000000"/>
            </w:tcBorders>
            <w:vAlign w:val="center"/>
          </w:tcPr>
          <w:p w14:paraId="066CEAA8"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6" w:type="pct"/>
            <w:tcBorders>
              <w:top w:val="single" w:sz="4" w:space="0" w:color="000000"/>
              <w:left w:val="single" w:sz="4" w:space="0" w:color="000000"/>
              <w:bottom w:val="single" w:sz="4" w:space="0" w:color="000000"/>
              <w:right w:val="single" w:sz="4" w:space="0" w:color="000000"/>
            </w:tcBorders>
            <w:vAlign w:val="center"/>
          </w:tcPr>
          <w:p w14:paraId="1B72EC7A" w14:textId="77777777" w:rsidR="00271798" w:rsidRDefault="00271798">
            <w:pPr>
              <w:widowControl/>
              <w:spacing w:line="280" w:lineRule="exact"/>
              <w:jc w:val="center"/>
              <w:rPr>
                <w:rFonts w:ascii="Times New Roman" w:hAnsi="Times New Roman"/>
                <w:sz w:val="18"/>
                <w:szCs w:val="18"/>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22E6B5B3" w14:textId="77777777" w:rsidR="00271798" w:rsidRDefault="00271798">
            <w:pPr>
              <w:widowControl/>
              <w:spacing w:line="280" w:lineRule="exact"/>
              <w:jc w:val="center"/>
              <w:rPr>
                <w:rFonts w:ascii="Times New Roman" w:hAnsi="Times New Roman"/>
                <w:sz w:val="18"/>
                <w:szCs w:val="18"/>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07D56268" w14:textId="77777777" w:rsidR="00271798" w:rsidRDefault="00271798">
            <w:pPr>
              <w:widowControl/>
              <w:spacing w:line="280" w:lineRule="exact"/>
              <w:jc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202CE3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72" w:type="pct"/>
            <w:tcBorders>
              <w:top w:val="single" w:sz="4" w:space="0" w:color="000000"/>
              <w:left w:val="single" w:sz="4" w:space="0" w:color="000000"/>
              <w:bottom w:val="single" w:sz="4" w:space="0" w:color="000000"/>
              <w:right w:val="single" w:sz="4" w:space="0" w:color="000000"/>
            </w:tcBorders>
            <w:vAlign w:val="center"/>
          </w:tcPr>
          <w:p w14:paraId="75116CE7" w14:textId="77777777" w:rsidR="00271798" w:rsidRDefault="00271798">
            <w:pPr>
              <w:widowControl/>
              <w:spacing w:line="280" w:lineRule="exact"/>
              <w:jc w:val="center"/>
              <w:rPr>
                <w:rFonts w:ascii="Times New Roman" w:hAnsi="Times New Roman"/>
                <w:sz w:val="18"/>
                <w:szCs w:val="18"/>
              </w:rPr>
            </w:pPr>
          </w:p>
        </w:tc>
      </w:tr>
    </w:tbl>
    <w:p w14:paraId="69669B8E" w14:textId="77777777" w:rsidR="00271798" w:rsidRDefault="00E5328F">
      <w:pPr>
        <w:pStyle w:val="afff"/>
      </w:pPr>
      <w:r>
        <w:t>饮用水水源地属性结构</w:t>
      </w:r>
    </w:p>
    <w:p w14:paraId="206A96B7" w14:textId="77777777" w:rsidR="00271798" w:rsidRDefault="00E5328F">
      <w:pPr>
        <w:spacing w:line="240" w:lineRule="auto"/>
        <w:ind w:firstLine="420"/>
        <w:jc w:val="left"/>
        <w:rPr>
          <w:rFonts w:ascii="Times New Roman" w:hAnsi="Times New Roman"/>
        </w:rPr>
      </w:pPr>
      <w:r>
        <w:rPr>
          <w:rFonts w:ascii="Times New Roman" w:hAnsi="Times New Roman"/>
        </w:rPr>
        <w:t>饮用水水源地</w:t>
      </w:r>
      <w:r>
        <w:rPr>
          <w:rFonts w:ascii="Times New Roman" w:hAnsi="Times New Roman" w:hint="eastAsia"/>
        </w:rPr>
        <w:t>属性结构描述见表</w:t>
      </w:r>
      <w:r>
        <w:rPr>
          <w:rFonts w:ascii="Times New Roman" w:hAnsi="Times New Roman" w:hint="eastAsia"/>
        </w:rPr>
        <w:t>7</w:t>
      </w:r>
      <w:r>
        <w:rPr>
          <w:rFonts w:ascii="Times New Roman" w:hAnsi="Times New Roman" w:hint="eastAsia"/>
        </w:rPr>
        <w:t>。</w:t>
      </w:r>
    </w:p>
    <w:p w14:paraId="3424B52F" w14:textId="77777777" w:rsidR="00271798" w:rsidRDefault="00E5328F">
      <w:pPr>
        <w:pStyle w:val="afff6"/>
        <w:ind w:left="0" w:firstLine="0"/>
        <w:rPr>
          <w:rFonts w:ascii="Times New Roman" w:eastAsia="黑体" w:hAnsi="Times New Roman"/>
        </w:rPr>
      </w:pPr>
      <w:r>
        <w:rPr>
          <w:rFonts w:ascii="Times New Roman" w:eastAsia="黑体" w:hAnsi="Times New Roman"/>
        </w:rPr>
        <w:t>饮用水水源地属性结构描述表（属性表名：</w:t>
      </w:r>
      <w:r>
        <w:rPr>
          <w:rFonts w:ascii="Times New Roman" w:eastAsia="黑体" w:hAnsi="Times New Roman"/>
        </w:rPr>
        <w:t>YYSSYD</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485"/>
        <w:gridCol w:w="1915"/>
        <w:gridCol w:w="1144"/>
        <w:gridCol w:w="942"/>
        <w:gridCol w:w="869"/>
        <w:gridCol w:w="866"/>
        <w:gridCol w:w="788"/>
        <w:gridCol w:w="870"/>
        <w:gridCol w:w="1458"/>
      </w:tblGrid>
      <w:tr w:rsidR="00271798" w14:paraId="2C61D84F" w14:textId="77777777">
        <w:trPr>
          <w:trHeight w:val="286"/>
          <w:tblHeader/>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7F47A9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4" w:type="pct"/>
            <w:tcBorders>
              <w:top w:val="single" w:sz="4" w:space="0" w:color="000000"/>
              <w:left w:val="single" w:sz="4" w:space="0" w:color="000000"/>
              <w:bottom w:val="single" w:sz="4" w:space="0" w:color="000000"/>
              <w:right w:val="single" w:sz="4" w:space="0" w:color="000000"/>
            </w:tcBorders>
            <w:vAlign w:val="center"/>
          </w:tcPr>
          <w:p w14:paraId="7B41AD5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12" w:type="pct"/>
            <w:tcBorders>
              <w:top w:val="single" w:sz="4" w:space="0" w:color="000000"/>
              <w:left w:val="single" w:sz="4" w:space="0" w:color="000000"/>
              <w:bottom w:val="single" w:sz="4" w:space="0" w:color="000000"/>
              <w:right w:val="single" w:sz="4" w:space="0" w:color="000000"/>
            </w:tcBorders>
            <w:vAlign w:val="center"/>
          </w:tcPr>
          <w:p w14:paraId="21A3D8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04" w:type="pct"/>
            <w:tcBorders>
              <w:top w:val="single" w:sz="4" w:space="0" w:color="000000"/>
              <w:left w:val="single" w:sz="4" w:space="0" w:color="000000"/>
              <w:bottom w:val="single" w:sz="4" w:space="0" w:color="000000"/>
              <w:right w:val="single" w:sz="4" w:space="0" w:color="000000"/>
            </w:tcBorders>
            <w:vAlign w:val="center"/>
          </w:tcPr>
          <w:p w14:paraId="25AE83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5" w:type="pct"/>
            <w:tcBorders>
              <w:top w:val="single" w:sz="4" w:space="0" w:color="000000"/>
              <w:left w:val="single" w:sz="4" w:space="0" w:color="000000"/>
              <w:bottom w:val="single" w:sz="4" w:space="0" w:color="000000"/>
              <w:right w:val="single" w:sz="4" w:space="0" w:color="000000"/>
            </w:tcBorders>
            <w:vAlign w:val="center"/>
          </w:tcPr>
          <w:p w14:paraId="32E66B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4" w:type="pct"/>
            <w:tcBorders>
              <w:top w:val="single" w:sz="4" w:space="0" w:color="000000"/>
              <w:left w:val="single" w:sz="4" w:space="0" w:color="000000"/>
              <w:bottom w:val="single" w:sz="4" w:space="0" w:color="000000"/>
              <w:right w:val="single" w:sz="4" w:space="0" w:color="000000"/>
            </w:tcBorders>
            <w:vAlign w:val="center"/>
          </w:tcPr>
          <w:p w14:paraId="4CB9EF2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22" w:type="pct"/>
            <w:tcBorders>
              <w:top w:val="single" w:sz="4" w:space="0" w:color="000000"/>
              <w:left w:val="single" w:sz="4" w:space="0" w:color="000000"/>
              <w:bottom w:val="single" w:sz="4" w:space="0" w:color="000000"/>
              <w:right w:val="single" w:sz="4" w:space="0" w:color="000000"/>
            </w:tcBorders>
            <w:vAlign w:val="center"/>
          </w:tcPr>
          <w:p w14:paraId="14184B3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66" w:type="pct"/>
            <w:tcBorders>
              <w:top w:val="single" w:sz="4" w:space="0" w:color="000000"/>
              <w:left w:val="single" w:sz="4" w:space="0" w:color="000000"/>
              <w:bottom w:val="single" w:sz="4" w:space="0" w:color="000000"/>
              <w:right w:val="single" w:sz="4" w:space="0" w:color="000000"/>
            </w:tcBorders>
            <w:vAlign w:val="center"/>
          </w:tcPr>
          <w:p w14:paraId="030B331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80" w:type="pct"/>
            <w:tcBorders>
              <w:top w:val="single" w:sz="4" w:space="0" w:color="000000"/>
              <w:left w:val="single" w:sz="4" w:space="0" w:color="000000"/>
              <w:bottom w:val="single" w:sz="4" w:space="0" w:color="000000"/>
              <w:right w:val="single" w:sz="4" w:space="0" w:color="000000"/>
            </w:tcBorders>
            <w:vAlign w:val="center"/>
          </w:tcPr>
          <w:p w14:paraId="5FB48BB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2D0541F6"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40B428D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4" w:type="pct"/>
            <w:tcBorders>
              <w:top w:val="single" w:sz="4" w:space="0" w:color="000000"/>
              <w:left w:val="single" w:sz="4" w:space="0" w:color="000000"/>
              <w:bottom w:val="single" w:sz="4" w:space="0" w:color="000000"/>
              <w:right w:val="single" w:sz="4" w:space="0" w:color="000000"/>
            </w:tcBorders>
            <w:vAlign w:val="center"/>
          </w:tcPr>
          <w:p w14:paraId="5A8F874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12" w:type="pct"/>
            <w:tcBorders>
              <w:top w:val="single" w:sz="4" w:space="0" w:color="000000"/>
              <w:left w:val="single" w:sz="4" w:space="0" w:color="000000"/>
              <w:bottom w:val="single" w:sz="4" w:space="0" w:color="000000"/>
              <w:right w:val="single" w:sz="4" w:space="0" w:color="000000"/>
            </w:tcBorders>
            <w:vAlign w:val="center"/>
          </w:tcPr>
          <w:p w14:paraId="4F45EA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04" w:type="pct"/>
            <w:tcBorders>
              <w:top w:val="single" w:sz="4" w:space="0" w:color="000000"/>
              <w:left w:val="single" w:sz="4" w:space="0" w:color="000000"/>
              <w:bottom w:val="single" w:sz="4" w:space="0" w:color="000000"/>
              <w:right w:val="single" w:sz="4" w:space="0" w:color="000000"/>
            </w:tcBorders>
            <w:vAlign w:val="center"/>
          </w:tcPr>
          <w:p w14:paraId="484D171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507C4A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4" w:type="pct"/>
            <w:tcBorders>
              <w:top w:val="single" w:sz="4" w:space="0" w:color="000000"/>
              <w:left w:val="single" w:sz="4" w:space="0" w:color="000000"/>
              <w:bottom w:val="single" w:sz="4" w:space="0" w:color="000000"/>
              <w:right w:val="single" w:sz="4" w:space="0" w:color="000000"/>
            </w:tcBorders>
            <w:vAlign w:val="center"/>
          </w:tcPr>
          <w:p w14:paraId="4B4FE063" w14:textId="77777777" w:rsidR="00271798" w:rsidRDefault="00271798">
            <w:pPr>
              <w:widowControl/>
              <w:spacing w:line="280" w:lineRule="exact"/>
              <w:jc w:val="center"/>
              <w:textAlignment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2601E5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4C78CA6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50FA4A67" w14:textId="77777777" w:rsidR="00271798" w:rsidRDefault="00271798">
            <w:pPr>
              <w:spacing w:line="280" w:lineRule="exact"/>
              <w:jc w:val="center"/>
              <w:rPr>
                <w:rFonts w:ascii="Times New Roman" w:hAnsi="Times New Roman"/>
                <w:sz w:val="18"/>
                <w:szCs w:val="18"/>
              </w:rPr>
            </w:pPr>
          </w:p>
        </w:tc>
      </w:tr>
      <w:tr w:rsidR="00271798" w14:paraId="023A8012"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3DC04D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4" w:type="pct"/>
            <w:tcBorders>
              <w:top w:val="single" w:sz="4" w:space="0" w:color="000000"/>
              <w:left w:val="single" w:sz="4" w:space="0" w:color="000000"/>
              <w:bottom w:val="single" w:sz="4" w:space="0" w:color="000000"/>
              <w:right w:val="single" w:sz="4" w:space="0" w:color="000000"/>
            </w:tcBorders>
            <w:vAlign w:val="center"/>
          </w:tcPr>
          <w:p w14:paraId="1568929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12" w:type="pct"/>
            <w:tcBorders>
              <w:top w:val="single" w:sz="4" w:space="0" w:color="000000"/>
              <w:left w:val="single" w:sz="4" w:space="0" w:color="000000"/>
              <w:bottom w:val="single" w:sz="4" w:space="0" w:color="000000"/>
              <w:right w:val="single" w:sz="4" w:space="0" w:color="000000"/>
            </w:tcBorders>
            <w:vAlign w:val="center"/>
          </w:tcPr>
          <w:p w14:paraId="67CB91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04" w:type="pct"/>
            <w:tcBorders>
              <w:top w:val="single" w:sz="4" w:space="0" w:color="000000"/>
              <w:left w:val="single" w:sz="4" w:space="0" w:color="000000"/>
              <w:bottom w:val="single" w:sz="4" w:space="0" w:color="000000"/>
              <w:right w:val="single" w:sz="4" w:space="0" w:color="000000"/>
            </w:tcBorders>
            <w:vAlign w:val="center"/>
          </w:tcPr>
          <w:p w14:paraId="079316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30CEA9C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4" w:type="pct"/>
            <w:tcBorders>
              <w:top w:val="single" w:sz="4" w:space="0" w:color="000000"/>
              <w:left w:val="single" w:sz="4" w:space="0" w:color="000000"/>
              <w:bottom w:val="single" w:sz="4" w:space="0" w:color="000000"/>
              <w:right w:val="single" w:sz="4" w:space="0" w:color="000000"/>
            </w:tcBorders>
            <w:vAlign w:val="center"/>
          </w:tcPr>
          <w:p w14:paraId="0353507F" w14:textId="77777777" w:rsidR="00271798" w:rsidRDefault="00271798">
            <w:pPr>
              <w:widowControl/>
              <w:spacing w:line="280" w:lineRule="exact"/>
              <w:jc w:val="center"/>
              <w:textAlignment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2E43C38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6" w:type="pct"/>
            <w:tcBorders>
              <w:top w:val="single" w:sz="4" w:space="0" w:color="000000"/>
              <w:left w:val="single" w:sz="4" w:space="0" w:color="000000"/>
              <w:bottom w:val="single" w:sz="4" w:space="0" w:color="000000"/>
              <w:right w:val="single" w:sz="4" w:space="0" w:color="000000"/>
            </w:tcBorders>
            <w:vAlign w:val="center"/>
          </w:tcPr>
          <w:p w14:paraId="78B0A5A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2BD0BEF5" w14:textId="77777777" w:rsidR="00271798" w:rsidRDefault="00271798">
            <w:pPr>
              <w:spacing w:line="280" w:lineRule="exact"/>
              <w:jc w:val="center"/>
              <w:rPr>
                <w:rFonts w:ascii="Times New Roman" w:hAnsi="Times New Roman"/>
                <w:sz w:val="18"/>
                <w:szCs w:val="18"/>
              </w:rPr>
            </w:pPr>
          </w:p>
        </w:tc>
      </w:tr>
      <w:tr w:rsidR="00271798" w14:paraId="52F29EB2"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94FD57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4" w:type="pct"/>
            <w:tcBorders>
              <w:top w:val="single" w:sz="4" w:space="0" w:color="000000"/>
              <w:left w:val="single" w:sz="4" w:space="0" w:color="000000"/>
              <w:bottom w:val="single" w:sz="4" w:space="0" w:color="000000"/>
              <w:right w:val="single" w:sz="4" w:space="0" w:color="000000"/>
            </w:tcBorders>
            <w:vAlign w:val="center"/>
          </w:tcPr>
          <w:p w14:paraId="26BCB5B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名称</w:t>
            </w:r>
          </w:p>
        </w:tc>
        <w:tc>
          <w:tcPr>
            <w:tcW w:w="612" w:type="pct"/>
            <w:tcBorders>
              <w:top w:val="single" w:sz="4" w:space="0" w:color="000000"/>
              <w:left w:val="single" w:sz="4" w:space="0" w:color="000000"/>
              <w:bottom w:val="single" w:sz="4" w:space="0" w:color="000000"/>
              <w:right w:val="single" w:sz="4" w:space="0" w:color="000000"/>
            </w:tcBorders>
            <w:vAlign w:val="center"/>
          </w:tcPr>
          <w:p w14:paraId="3093C7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MC</w:t>
            </w:r>
          </w:p>
        </w:tc>
        <w:tc>
          <w:tcPr>
            <w:tcW w:w="504" w:type="pct"/>
            <w:tcBorders>
              <w:top w:val="single" w:sz="4" w:space="0" w:color="000000"/>
              <w:left w:val="single" w:sz="4" w:space="0" w:color="000000"/>
              <w:bottom w:val="single" w:sz="4" w:space="0" w:color="000000"/>
              <w:right w:val="single" w:sz="4" w:space="0" w:color="000000"/>
            </w:tcBorders>
            <w:vAlign w:val="center"/>
          </w:tcPr>
          <w:p w14:paraId="304D152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1831C3D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64" w:type="pct"/>
            <w:tcBorders>
              <w:top w:val="single" w:sz="4" w:space="0" w:color="000000"/>
              <w:left w:val="single" w:sz="4" w:space="0" w:color="000000"/>
              <w:bottom w:val="single" w:sz="4" w:space="0" w:color="000000"/>
              <w:right w:val="single" w:sz="4" w:space="0" w:color="000000"/>
            </w:tcBorders>
            <w:vAlign w:val="center"/>
          </w:tcPr>
          <w:p w14:paraId="483342A2" w14:textId="77777777" w:rsidR="00271798" w:rsidRDefault="00271798">
            <w:pPr>
              <w:widowControl/>
              <w:spacing w:line="280" w:lineRule="exact"/>
              <w:jc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719022C8" w14:textId="77777777" w:rsidR="00271798" w:rsidRDefault="00271798">
            <w:pPr>
              <w:widowControl/>
              <w:spacing w:line="280" w:lineRule="exact"/>
              <w:jc w:val="center"/>
              <w:textAlignment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41933C0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4871DB30" w14:textId="77777777" w:rsidR="00271798" w:rsidRDefault="00271798">
            <w:pPr>
              <w:widowControl/>
              <w:spacing w:line="280" w:lineRule="exact"/>
              <w:jc w:val="center"/>
              <w:rPr>
                <w:rFonts w:ascii="Times New Roman" w:hAnsi="Times New Roman"/>
                <w:sz w:val="18"/>
                <w:szCs w:val="18"/>
              </w:rPr>
            </w:pPr>
          </w:p>
        </w:tc>
      </w:tr>
      <w:tr w:rsidR="00271798" w14:paraId="09A83A7A"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40BEFFD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24" w:type="pct"/>
            <w:tcBorders>
              <w:top w:val="single" w:sz="4" w:space="0" w:color="000000"/>
              <w:left w:val="single" w:sz="4" w:space="0" w:color="000000"/>
              <w:bottom w:val="single" w:sz="4" w:space="0" w:color="000000"/>
              <w:right w:val="single" w:sz="4" w:space="0" w:color="000000"/>
            </w:tcBorders>
            <w:vAlign w:val="center"/>
          </w:tcPr>
          <w:p w14:paraId="7A69812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12" w:type="pct"/>
            <w:tcBorders>
              <w:top w:val="single" w:sz="4" w:space="0" w:color="000000"/>
              <w:left w:val="single" w:sz="4" w:space="0" w:color="000000"/>
              <w:bottom w:val="single" w:sz="4" w:space="0" w:color="000000"/>
              <w:right w:val="single" w:sz="4" w:space="0" w:color="000000"/>
            </w:tcBorders>
            <w:vAlign w:val="center"/>
          </w:tcPr>
          <w:p w14:paraId="3C8D32F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504" w:type="pct"/>
            <w:tcBorders>
              <w:top w:val="single" w:sz="4" w:space="0" w:color="000000"/>
              <w:left w:val="single" w:sz="4" w:space="0" w:color="000000"/>
              <w:bottom w:val="single" w:sz="4" w:space="0" w:color="000000"/>
              <w:right w:val="single" w:sz="4" w:space="0" w:color="000000"/>
            </w:tcBorders>
            <w:vAlign w:val="center"/>
          </w:tcPr>
          <w:p w14:paraId="0FE8768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5" w:type="pct"/>
            <w:tcBorders>
              <w:top w:val="single" w:sz="4" w:space="0" w:color="000000"/>
              <w:left w:val="single" w:sz="4" w:space="0" w:color="000000"/>
              <w:bottom w:val="single" w:sz="4" w:space="0" w:color="000000"/>
              <w:right w:val="single" w:sz="4" w:space="0" w:color="000000"/>
            </w:tcBorders>
            <w:vAlign w:val="center"/>
          </w:tcPr>
          <w:p w14:paraId="6417381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4" w:type="pct"/>
            <w:tcBorders>
              <w:top w:val="single" w:sz="4" w:space="0" w:color="000000"/>
              <w:left w:val="single" w:sz="4" w:space="0" w:color="000000"/>
              <w:bottom w:val="single" w:sz="4" w:space="0" w:color="000000"/>
              <w:right w:val="single" w:sz="4" w:space="0" w:color="000000"/>
            </w:tcBorders>
            <w:vAlign w:val="center"/>
          </w:tcPr>
          <w:p w14:paraId="69CF7C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22" w:type="pct"/>
            <w:tcBorders>
              <w:top w:val="single" w:sz="4" w:space="0" w:color="000000"/>
              <w:left w:val="single" w:sz="4" w:space="0" w:color="000000"/>
              <w:bottom w:val="single" w:sz="4" w:space="0" w:color="000000"/>
              <w:right w:val="single" w:sz="4" w:space="0" w:color="000000"/>
            </w:tcBorders>
            <w:vAlign w:val="center"/>
          </w:tcPr>
          <w:p w14:paraId="57DBE8E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w:t>
            </w:r>
            <w:r>
              <w:rPr>
                <w:rFonts w:ascii="Times New Roman" w:hAnsi="Times New Roman"/>
                <w:kern w:val="0"/>
                <w:sz w:val="18"/>
                <w:szCs w:val="18"/>
                <w:lang w:bidi="ar"/>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2A82808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6B89344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7EBD2FA7"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5D81F5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4" w:type="pct"/>
            <w:tcBorders>
              <w:top w:val="single" w:sz="4" w:space="0" w:color="000000"/>
              <w:left w:val="single" w:sz="4" w:space="0" w:color="000000"/>
              <w:bottom w:val="single" w:sz="4" w:space="0" w:color="000000"/>
              <w:right w:val="single" w:sz="4" w:space="0" w:color="000000"/>
            </w:tcBorders>
            <w:vAlign w:val="center"/>
          </w:tcPr>
          <w:p w14:paraId="1F36BE85"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保护等级</w:t>
            </w:r>
          </w:p>
        </w:tc>
        <w:tc>
          <w:tcPr>
            <w:tcW w:w="612" w:type="pct"/>
            <w:tcBorders>
              <w:top w:val="single" w:sz="4" w:space="0" w:color="000000"/>
              <w:left w:val="single" w:sz="4" w:space="0" w:color="000000"/>
              <w:bottom w:val="single" w:sz="4" w:space="0" w:color="000000"/>
              <w:right w:val="single" w:sz="4" w:space="0" w:color="000000"/>
            </w:tcBorders>
            <w:vAlign w:val="center"/>
          </w:tcPr>
          <w:p w14:paraId="1237C8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BHDJ</w:t>
            </w:r>
          </w:p>
        </w:tc>
        <w:tc>
          <w:tcPr>
            <w:tcW w:w="504" w:type="pct"/>
            <w:tcBorders>
              <w:top w:val="single" w:sz="4" w:space="0" w:color="000000"/>
              <w:left w:val="single" w:sz="4" w:space="0" w:color="000000"/>
              <w:bottom w:val="single" w:sz="4" w:space="0" w:color="000000"/>
              <w:right w:val="single" w:sz="4" w:space="0" w:color="000000"/>
            </w:tcBorders>
            <w:vAlign w:val="center"/>
          </w:tcPr>
          <w:p w14:paraId="0112300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31C9829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464" w:type="pct"/>
            <w:tcBorders>
              <w:top w:val="single" w:sz="4" w:space="0" w:color="000000"/>
              <w:left w:val="single" w:sz="4" w:space="0" w:color="000000"/>
              <w:bottom w:val="single" w:sz="4" w:space="0" w:color="000000"/>
              <w:right w:val="single" w:sz="4" w:space="0" w:color="000000"/>
            </w:tcBorders>
            <w:vAlign w:val="center"/>
          </w:tcPr>
          <w:p w14:paraId="1AA3B2FA" w14:textId="77777777" w:rsidR="00271798" w:rsidRDefault="00271798">
            <w:pPr>
              <w:widowControl/>
              <w:spacing w:line="280" w:lineRule="exact"/>
              <w:jc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1515D0D1"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A.5</w:t>
            </w:r>
          </w:p>
        </w:tc>
        <w:tc>
          <w:tcPr>
            <w:tcW w:w="466" w:type="pct"/>
            <w:tcBorders>
              <w:top w:val="single" w:sz="4" w:space="0" w:color="000000"/>
              <w:left w:val="single" w:sz="4" w:space="0" w:color="000000"/>
              <w:bottom w:val="single" w:sz="4" w:space="0" w:color="000000"/>
              <w:right w:val="single" w:sz="4" w:space="0" w:color="000000"/>
            </w:tcBorders>
            <w:vAlign w:val="center"/>
          </w:tcPr>
          <w:p w14:paraId="00F88F4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5A9E1CA1" w14:textId="77777777" w:rsidR="00271798" w:rsidRDefault="00271798">
            <w:pPr>
              <w:widowControl/>
              <w:spacing w:line="280" w:lineRule="exact"/>
              <w:jc w:val="center"/>
              <w:textAlignment w:val="center"/>
              <w:rPr>
                <w:rFonts w:ascii="Times New Roman" w:hAnsi="Times New Roman"/>
                <w:sz w:val="18"/>
                <w:szCs w:val="18"/>
              </w:rPr>
            </w:pPr>
          </w:p>
        </w:tc>
      </w:tr>
      <w:tr w:rsidR="00271798" w14:paraId="32F76F20"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3ADA219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6</w:t>
            </w:r>
          </w:p>
        </w:tc>
        <w:tc>
          <w:tcPr>
            <w:tcW w:w="1024" w:type="pct"/>
            <w:tcBorders>
              <w:top w:val="single" w:sz="4" w:space="0" w:color="000000"/>
              <w:left w:val="single" w:sz="4" w:space="0" w:color="000000"/>
              <w:bottom w:val="single" w:sz="4" w:space="0" w:color="000000"/>
              <w:right w:val="single" w:sz="4" w:space="0" w:color="000000"/>
            </w:tcBorders>
          </w:tcPr>
          <w:p w14:paraId="5D476483"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12" w:type="pct"/>
            <w:tcBorders>
              <w:top w:val="single" w:sz="4" w:space="0" w:color="000000"/>
              <w:left w:val="single" w:sz="4" w:space="0" w:color="000000"/>
              <w:bottom w:val="single" w:sz="4" w:space="0" w:color="000000"/>
              <w:right w:val="single" w:sz="4" w:space="0" w:color="000000"/>
            </w:tcBorders>
          </w:tcPr>
          <w:p w14:paraId="16E7DA72"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504" w:type="pct"/>
            <w:tcBorders>
              <w:top w:val="single" w:sz="4" w:space="0" w:color="000000"/>
              <w:left w:val="single" w:sz="4" w:space="0" w:color="000000"/>
              <w:bottom w:val="single" w:sz="4" w:space="0" w:color="000000"/>
              <w:right w:val="single" w:sz="4" w:space="0" w:color="000000"/>
            </w:tcBorders>
          </w:tcPr>
          <w:p w14:paraId="57B40D9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tcPr>
          <w:p w14:paraId="317B6E2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64" w:type="pct"/>
            <w:tcBorders>
              <w:top w:val="single" w:sz="4" w:space="0" w:color="000000"/>
              <w:left w:val="single" w:sz="4" w:space="0" w:color="000000"/>
              <w:bottom w:val="single" w:sz="4" w:space="0" w:color="000000"/>
              <w:right w:val="single" w:sz="4" w:space="0" w:color="000000"/>
            </w:tcBorders>
          </w:tcPr>
          <w:p w14:paraId="673E468E" w14:textId="77777777" w:rsidR="00271798" w:rsidRDefault="00271798">
            <w:pPr>
              <w:widowControl/>
              <w:spacing w:line="280" w:lineRule="exact"/>
              <w:jc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B2594BE" w14:textId="77777777" w:rsidR="00271798" w:rsidRDefault="00271798">
            <w:pPr>
              <w:widowControl/>
              <w:spacing w:line="280" w:lineRule="exact"/>
              <w:jc w:val="center"/>
              <w:textAlignment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tcPr>
          <w:p w14:paraId="4BC83116"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tcPr>
          <w:p w14:paraId="5A1000B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05D96ED6"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596EFCE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24" w:type="pct"/>
            <w:tcBorders>
              <w:top w:val="single" w:sz="4" w:space="0" w:color="000000"/>
              <w:left w:val="single" w:sz="4" w:space="0" w:color="000000"/>
              <w:bottom w:val="single" w:sz="4" w:space="0" w:color="000000"/>
              <w:right w:val="single" w:sz="4" w:space="0" w:color="000000"/>
            </w:tcBorders>
            <w:vAlign w:val="center"/>
          </w:tcPr>
          <w:p w14:paraId="11E8574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12" w:type="pct"/>
            <w:tcBorders>
              <w:top w:val="single" w:sz="4" w:space="0" w:color="000000"/>
              <w:left w:val="single" w:sz="4" w:space="0" w:color="000000"/>
              <w:bottom w:val="single" w:sz="4" w:space="0" w:color="000000"/>
              <w:right w:val="single" w:sz="4" w:space="0" w:color="000000"/>
            </w:tcBorders>
            <w:vAlign w:val="center"/>
          </w:tcPr>
          <w:p w14:paraId="1968E4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04" w:type="pct"/>
            <w:tcBorders>
              <w:top w:val="single" w:sz="4" w:space="0" w:color="000000"/>
              <w:left w:val="single" w:sz="4" w:space="0" w:color="000000"/>
              <w:bottom w:val="single" w:sz="4" w:space="0" w:color="000000"/>
              <w:right w:val="single" w:sz="4" w:space="0" w:color="000000"/>
            </w:tcBorders>
            <w:vAlign w:val="center"/>
          </w:tcPr>
          <w:p w14:paraId="682089E3"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5" w:type="pct"/>
            <w:tcBorders>
              <w:top w:val="single" w:sz="4" w:space="0" w:color="000000"/>
              <w:left w:val="single" w:sz="4" w:space="0" w:color="000000"/>
              <w:bottom w:val="single" w:sz="4" w:space="0" w:color="000000"/>
              <w:right w:val="single" w:sz="4" w:space="0" w:color="000000"/>
            </w:tcBorders>
            <w:vAlign w:val="center"/>
          </w:tcPr>
          <w:p w14:paraId="4356AB9F" w14:textId="77777777" w:rsidR="00271798" w:rsidRDefault="00271798">
            <w:pPr>
              <w:widowControl/>
              <w:spacing w:line="280" w:lineRule="exact"/>
              <w:jc w:val="center"/>
              <w:rPr>
                <w:rFonts w:ascii="Times New Roman" w:hAnsi="Times New Roman"/>
                <w:sz w:val="18"/>
                <w:szCs w:val="18"/>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6F02CAA6" w14:textId="77777777" w:rsidR="00271798" w:rsidRDefault="00271798">
            <w:pPr>
              <w:widowControl/>
              <w:spacing w:line="280" w:lineRule="exact"/>
              <w:jc w:val="center"/>
              <w:rPr>
                <w:rFonts w:ascii="Times New Roman" w:hAnsi="Times New Roman"/>
                <w:sz w:val="18"/>
                <w:szCs w:val="18"/>
              </w:rPr>
            </w:pPr>
          </w:p>
        </w:tc>
        <w:tc>
          <w:tcPr>
            <w:tcW w:w="422" w:type="pct"/>
            <w:tcBorders>
              <w:top w:val="single" w:sz="4" w:space="0" w:color="000000"/>
              <w:left w:val="single" w:sz="4" w:space="0" w:color="000000"/>
              <w:bottom w:val="single" w:sz="4" w:space="0" w:color="000000"/>
              <w:right w:val="single" w:sz="4" w:space="0" w:color="000000"/>
            </w:tcBorders>
            <w:vAlign w:val="center"/>
          </w:tcPr>
          <w:p w14:paraId="592544FA" w14:textId="77777777" w:rsidR="00271798" w:rsidRDefault="00271798">
            <w:pPr>
              <w:widowControl/>
              <w:spacing w:line="28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05D422A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80" w:type="pct"/>
            <w:tcBorders>
              <w:top w:val="single" w:sz="4" w:space="0" w:color="000000"/>
              <w:left w:val="single" w:sz="4" w:space="0" w:color="000000"/>
              <w:bottom w:val="single" w:sz="4" w:space="0" w:color="000000"/>
              <w:right w:val="single" w:sz="4" w:space="0" w:color="000000"/>
            </w:tcBorders>
            <w:vAlign w:val="center"/>
          </w:tcPr>
          <w:p w14:paraId="36416556" w14:textId="77777777" w:rsidR="00271798" w:rsidRDefault="00271798">
            <w:pPr>
              <w:widowControl/>
              <w:spacing w:line="280" w:lineRule="exact"/>
              <w:jc w:val="center"/>
              <w:rPr>
                <w:rFonts w:ascii="Times New Roman" w:hAnsi="Times New Roman"/>
                <w:sz w:val="18"/>
                <w:szCs w:val="18"/>
              </w:rPr>
            </w:pPr>
          </w:p>
        </w:tc>
      </w:tr>
    </w:tbl>
    <w:p w14:paraId="017DAC03" w14:textId="77777777" w:rsidR="00271798" w:rsidRDefault="00E5328F">
      <w:pPr>
        <w:pStyle w:val="afff"/>
      </w:pPr>
      <w:r>
        <w:t>公益林属性结构</w:t>
      </w:r>
    </w:p>
    <w:p w14:paraId="4D3C9F45" w14:textId="77777777" w:rsidR="00271798" w:rsidRDefault="00E5328F">
      <w:pPr>
        <w:spacing w:line="240" w:lineRule="auto"/>
        <w:ind w:firstLine="420"/>
        <w:jc w:val="left"/>
        <w:rPr>
          <w:rFonts w:ascii="Times New Roman" w:hAnsi="Times New Roman"/>
        </w:rPr>
      </w:pPr>
      <w:r>
        <w:rPr>
          <w:rFonts w:ascii="Times New Roman" w:hAnsi="Times New Roman"/>
        </w:rPr>
        <w:t>公益林</w:t>
      </w:r>
      <w:r>
        <w:rPr>
          <w:rFonts w:ascii="Times New Roman" w:hAnsi="Times New Roman" w:hint="eastAsia"/>
        </w:rPr>
        <w:t>属性结构描述见表</w:t>
      </w:r>
      <w:r>
        <w:rPr>
          <w:rFonts w:ascii="Times New Roman" w:hAnsi="Times New Roman" w:hint="eastAsia"/>
        </w:rPr>
        <w:t>8</w:t>
      </w:r>
      <w:r>
        <w:rPr>
          <w:rFonts w:ascii="Times New Roman" w:hAnsi="Times New Roman" w:hint="eastAsia"/>
        </w:rPr>
        <w:t>。</w:t>
      </w:r>
    </w:p>
    <w:p w14:paraId="29B6EC0A" w14:textId="77777777" w:rsidR="00271798" w:rsidRDefault="00E5328F">
      <w:pPr>
        <w:pStyle w:val="afff6"/>
        <w:ind w:left="0" w:firstLine="0"/>
        <w:rPr>
          <w:rFonts w:ascii="Times New Roman" w:eastAsia="黑体" w:hAnsi="Times New Roman"/>
        </w:rPr>
      </w:pPr>
      <w:r>
        <w:rPr>
          <w:rFonts w:ascii="Times New Roman" w:eastAsia="黑体" w:hAnsi="Times New Roman"/>
        </w:rPr>
        <w:t>公益林属性结构描述表（属性表名：</w:t>
      </w:r>
      <w:r>
        <w:rPr>
          <w:rFonts w:ascii="Times New Roman" w:eastAsia="黑体" w:hAnsi="Times New Roman"/>
        </w:rPr>
        <w:t>GYL</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79"/>
        <w:gridCol w:w="1597"/>
        <w:gridCol w:w="1658"/>
        <w:gridCol w:w="867"/>
        <w:gridCol w:w="880"/>
        <w:gridCol w:w="878"/>
        <w:gridCol w:w="867"/>
        <w:gridCol w:w="943"/>
        <w:gridCol w:w="1169"/>
      </w:tblGrid>
      <w:tr w:rsidR="00271798" w14:paraId="26404016" w14:textId="77777777">
        <w:trPr>
          <w:trHeight w:val="286"/>
          <w:tblHeader/>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698A15F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854" w:type="pct"/>
            <w:tcBorders>
              <w:top w:val="single" w:sz="4" w:space="0" w:color="000000"/>
              <w:left w:val="single" w:sz="4" w:space="0" w:color="000000"/>
              <w:bottom w:val="single" w:sz="4" w:space="0" w:color="000000"/>
              <w:right w:val="single" w:sz="4" w:space="0" w:color="000000"/>
            </w:tcBorders>
            <w:vAlign w:val="center"/>
          </w:tcPr>
          <w:p w14:paraId="717AB3B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887" w:type="pct"/>
            <w:tcBorders>
              <w:top w:val="single" w:sz="4" w:space="0" w:color="000000"/>
              <w:left w:val="single" w:sz="4" w:space="0" w:color="000000"/>
              <w:bottom w:val="single" w:sz="4" w:space="0" w:color="000000"/>
              <w:right w:val="single" w:sz="4" w:space="0" w:color="000000"/>
            </w:tcBorders>
            <w:vAlign w:val="center"/>
          </w:tcPr>
          <w:p w14:paraId="0B4DA3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4" w:type="pct"/>
            <w:tcBorders>
              <w:top w:val="single" w:sz="4" w:space="0" w:color="000000"/>
              <w:left w:val="single" w:sz="4" w:space="0" w:color="000000"/>
              <w:bottom w:val="single" w:sz="4" w:space="0" w:color="000000"/>
              <w:right w:val="single" w:sz="4" w:space="0" w:color="000000"/>
            </w:tcBorders>
            <w:vAlign w:val="center"/>
          </w:tcPr>
          <w:p w14:paraId="3C77606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71" w:type="pct"/>
            <w:tcBorders>
              <w:top w:val="single" w:sz="4" w:space="0" w:color="000000"/>
              <w:left w:val="single" w:sz="4" w:space="0" w:color="000000"/>
              <w:bottom w:val="single" w:sz="4" w:space="0" w:color="000000"/>
              <w:right w:val="single" w:sz="4" w:space="0" w:color="000000"/>
            </w:tcBorders>
            <w:vAlign w:val="center"/>
          </w:tcPr>
          <w:p w14:paraId="4AB969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70" w:type="pct"/>
            <w:tcBorders>
              <w:top w:val="single" w:sz="4" w:space="0" w:color="000000"/>
              <w:left w:val="single" w:sz="4" w:space="0" w:color="000000"/>
              <w:bottom w:val="single" w:sz="4" w:space="0" w:color="000000"/>
              <w:right w:val="single" w:sz="4" w:space="0" w:color="000000"/>
            </w:tcBorders>
            <w:vAlign w:val="center"/>
          </w:tcPr>
          <w:p w14:paraId="4600865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464" w:type="pct"/>
            <w:tcBorders>
              <w:top w:val="single" w:sz="4" w:space="0" w:color="000000"/>
              <w:left w:val="single" w:sz="4" w:space="0" w:color="000000"/>
              <w:bottom w:val="single" w:sz="4" w:space="0" w:color="000000"/>
              <w:right w:val="single" w:sz="4" w:space="0" w:color="000000"/>
            </w:tcBorders>
            <w:vAlign w:val="center"/>
          </w:tcPr>
          <w:p w14:paraId="1D2FB2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504" w:type="pct"/>
            <w:tcBorders>
              <w:top w:val="single" w:sz="4" w:space="0" w:color="000000"/>
              <w:left w:val="single" w:sz="4" w:space="0" w:color="000000"/>
              <w:bottom w:val="single" w:sz="4" w:space="0" w:color="000000"/>
              <w:right w:val="single" w:sz="4" w:space="0" w:color="000000"/>
            </w:tcBorders>
            <w:vAlign w:val="center"/>
          </w:tcPr>
          <w:p w14:paraId="49D201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625" w:type="pct"/>
            <w:tcBorders>
              <w:top w:val="single" w:sz="4" w:space="0" w:color="000000"/>
              <w:left w:val="single" w:sz="4" w:space="0" w:color="000000"/>
              <w:bottom w:val="single" w:sz="4" w:space="0" w:color="000000"/>
              <w:right w:val="single" w:sz="4" w:space="0" w:color="000000"/>
            </w:tcBorders>
            <w:vAlign w:val="center"/>
          </w:tcPr>
          <w:p w14:paraId="189BA6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1A6796BA"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09E763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854" w:type="pct"/>
            <w:tcBorders>
              <w:top w:val="single" w:sz="4" w:space="0" w:color="000000"/>
              <w:left w:val="single" w:sz="4" w:space="0" w:color="000000"/>
              <w:bottom w:val="single" w:sz="4" w:space="0" w:color="000000"/>
              <w:right w:val="single" w:sz="4" w:space="0" w:color="000000"/>
            </w:tcBorders>
            <w:vAlign w:val="center"/>
          </w:tcPr>
          <w:p w14:paraId="0CE1521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887" w:type="pct"/>
            <w:tcBorders>
              <w:top w:val="single" w:sz="4" w:space="0" w:color="000000"/>
              <w:left w:val="single" w:sz="4" w:space="0" w:color="000000"/>
              <w:bottom w:val="single" w:sz="4" w:space="0" w:color="000000"/>
              <w:right w:val="single" w:sz="4" w:space="0" w:color="000000"/>
            </w:tcBorders>
            <w:vAlign w:val="center"/>
          </w:tcPr>
          <w:p w14:paraId="3B15EF8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4" w:type="pct"/>
            <w:tcBorders>
              <w:top w:val="single" w:sz="4" w:space="0" w:color="000000"/>
              <w:left w:val="single" w:sz="4" w:space="0" w:color="000000"/>
              <w:bottom w:val="single" w:sz="4" w:space="0" w:color="000000"/>
              <w:right w:val="single" w:sz="4" w:space="0" w:color="000000"/>
            </w:tcBorders>
            <w:vAlign w:val="center"/>
          </w:tcPr>
          <w:p w14:paraId="5391EA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1" w:type="pct"/>
            <w:tcBorders>
              <w:top w:val="single" w:sz="4" w:space="0" w:color="000000"/>
              <w:left w:val="single" w:sz="4" w:space="0" w:color="000000"/>
              <w:bottom w:val="single" w:sz="4" w:space="0" w:color="000000"/>
              <w:right w:val="single" w:sz="4" w:space="0" w:color="000000"/>
            </w:tcBorders>
            <w:vAlign w:val="center"/>
          </w:tcPr>
          <w:p w14:paraId="1FDD102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0" w:type="pct"/>
            <w:tcBorders>
              <w:top w:val="single" w:sz="4" w:space="0" w:color="000000"/>
              <w:left w:val="single" w:sz="4" w:space="0" w:color="000000"/>
              <w:bottom w:val="single" w:sz="4" w:space="0" w:color="000000"/>
              <w:right w:val="single" w:sz="4" w:space="0" w:color="000000"/>
            </w:tcBorders>
            <w:vAlign w:val="center"/>
          </w:tcPr>
          <w:p w14:paraId="7EC18D1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624EC54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02F2526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25" w:type="pct"/>
            <w:tcBorders>
              <w:top w:val="single" w:sz="4" w:space="0" w:color="000000"/>
              <w:left w:val="single" w:sz="4" w:space="0" w:color="000000"/>
              <w:bottom w:val="single" w:sz="4" w:space="0" w:color="000000"/>
              <w:right w:val="single" w:sz="4" w:space="0" w:color="000000"/>
            </w:tcBorders>
            <w:vAlign w:val="center"/>
          </w:tcPr>
          <w:p w14:paraId="25507364" w14:textId="77777777" w:rsidR="00271798" w:rsidRDefault="00271798">
            <w:pPr>
              <w:spacing w:line="280" w:lineRule="exact"/>
              <w:jc w:val="center"/>
              <w:rPr>
                <w:rFonts w:ascii="Times New Roman" w:hAnsi="Times New Roman"/>
                <w:kern w:val="0"/>
                <w:sz w:val="18"/>
                <w:szCs w:val="18"/>
                <w:lang w:bidi="ar"/>
              </w:rPr>
            </w:pPr>
          </w:p>
        </w:tc>
      </w:tr>
      <w:tr w:rsidR="00271798" w14:paraId="6F30E1E5"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130E2E6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854" w:type="pct"/>
            <w:tcBorders>
              <w:top w:val="single" w:sz="4" w:space="0" w:color="000000"/>
              <w:left w:val="single" w:sz="4" w:space="0" w:color="000000"/>
              <w:bottom w:val="single" w:sz="4" w:space="0" w:color="000000"/>
              <w:right w:val="single" w:sz="4" w:space="0" w:color="000000"/>
            </w:tcBorders>
            <w:vAlign w:val="center"/>
          </w:tcPr>
          <w:p w14:paraId="2217985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887" w:type="pct"/>
            <w:tcBorders>
              <w:top w:val="single" w:sz="4" w:space="0" w:color="000000"/>
              <w:left w:val="single" w:sz="4" w:space="0" w:color="000000"/>
              <w:bottom w:val="single" w:sz="4" w:space="0" w:color="000000"/>
              <w:right w:val="single" w:sz="4" w:space="0" w:color="000000"/>
            </w:tcBorders>
            <w:vAlign w:val="center"/>
          </w:tcPr>
          <w:p w14:paraId="7E3BF06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4" w:type="pct"/>
            <w:tcBorders>
              <w:top w:val="single" w:sz="4" w:space="0" w:color="000000"/>
              <w:left w:val="single" w:sz="4" w:space="0" w:color="000000"/>
              <w:bottom w:val="single" w:sz="4" w:space="0" w:color="000000"/>
              <w:right w:val="single" w:sz="4" w:space="0" w:color="000000"/>
            </w:tcBorders>
            <w:vAlign w:val="center"/>
          </w:tcPr>
          <w:p w14:paraId="5C83C05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1" w:type="pct"/>
            <w:tcBorders>
              <w:top w:val="single" w:sz="4" w:space="0" w:color="000000"/>
              <w:left w:val="single" w:sz="4" w:space="0" w:color="000000"/>
              <w:bottom w:val="single" w:sz="4" w:space="0" w:color="000000"/>
              <w:right w:val="single" w:sz="4" w:space="0" w:color="000000"/>
            </w:tcBorders>
            <w:vAlign w:val="center"/>
          </w:tcPr>
          <w:p w14:paraId="4575D6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0" w:type="pct"/>
            <w:tcBorders>
              <w:top w:val="single" w:sz="4" w:space="0" w:color="000000"/>
              <w:left w:val="single" w:sz="4" w:space="0" w:color="000000"/>
              <w:bottom w:val="single" w:sz="4" w:space="0" w:color="000000"/>
              <w:right w:val="single" w:sz="4" w:space="0" w:color="000000"/>
            </w:tcBorders>
            <w:vAlign w:val="center"/>
          </w:tcPr>
          <w:p w14:paraId="54A5007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590EAE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504" w:type="pct"/>
            <w:tcBorders>
              <w:top w:val="single" w:sz="4" w:space="0" w:color="000000"/>
              <w:left w:val="single" w:sz="4" w:space="0" w:color="000000"/>
              <w:bottom w:val="single" w:sz="4" w:space="0" w:color="000000"/>
              <w:right w:val="single" w:sz="4" w:space="0" w:color="000000"/>
            </w:tcBorders>
            <w:vAlign w:val="center"/>
          </w:tcPr>
          <w:p w14:paraId="235B114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25" w:type="pct"/>
            <w:tcBorders>
              <w:top w:val="single" w:sz="4" w:space="0" w:color="000000"/>
              <w:left w:val="single" w:sz="4" w:space="0" w:color="000000"/>
              <w:bottom w:val="single" w:sz="4" w:space="0" w:color="000000"/>
              <w:right w:val="single" w:sz="4" w:space="0" w:color="000000"/>
            </w:tcBorders>
            <w:vAlign w:val="center"/>
          </w:tcPr>
          <w:p w14:paraId="77B17DB8" w14:textId="77777777" w:rsidR="00271798" w:rsidRDefault="00271798">
            <w:pPr>
              <w:spacing w:line="280" w:lineRule="exact"/>
              <w:jc w:val="center"/>
              <w:rPr>
                <w:rFonts w:ascii="Times New Roman" w:hAnsi="Times New Roman"/>
                <w:kern w:val="0"/>
                <w:sz w:val="18"/>
                <w:szCs w:val="18"/>
                <w:lang w:bidi="ar"/>
              </w:rPr>
            </w:pPr>
          </w:p>
        </w:tc>
      </w:tr>
      <w:tr w:rsidR="00271798" w14:paraId="1E63E548"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4156F75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854" w:type="pct"/>
            <w:tcBorders>
              <w:top w:val="single" w:sz="4" w:space="0" w:color="000000"/>
              <w:left w:val="single" w:sz="4" w:space="0" w:color="000000"/>
              <w:bottom w:val="single" w:sz="4" w:space="0" w:color="000000"/>
              <w:right w:val="single" w:sz="4" w:space="0" w:color="000000"/>
            </w:tcBorders>
            <w:vAlign w:val="center"/>
          </w:tcPr>
          <w:p w14:paraId="405AB24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事权等级</w:t>
            </w:r>
          </w:p>
        </w:tc>
        <w:tc>
          <w:tcPr>
            <w:tcW w:w="887" w:type="pct"/>
            <w:tcBorders>
              <w:top w:val="single" w:sz="4" w:space="0" w:color="000000"/>
              <w:left w:val="single" w:sz="4" w:space="0" w:color="000000"/>
              <w:bottom w:val="single" w:sz="4" w:space="0" w:color="000000"/>
              <w:right w:val="single" w:sz="4" w:space="0" w:color="000000"/>
            </w:tcBorders>
            <w:vAlign w:val="center"/>
          </w:tcPr>
          <w:p w14:paraId="7275E4B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SHI_QUAN_D</w:t>
            </w:r>
          </w:p>
        </w:tc>
        <w:tc>
          <w:tcPr>
            <w:tcW w:w="464" w:type="pct"/>
            <w:tcBorders>
              <w:top w:val="single" w:sz="4" w:space="0" w:color="000000"/>
              <w:left w:val="single" w:sz="4" w:space="0" w:color="000000"/>
              <w:bottom w:val="single" w:sz="4" w:space="0" w:color="000000"/>
              <w:right w:val="single" w:sz="4" w:space="0" w:color="000000"/>
            </w:tcBorders>
            <w:vAlign w:val="center"/>
          </w:tcPr>
          <w:p w14:paraId="2FD4570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1" w:type="pct"/>
            <w:tcBorders>
              <w:top w:val="single" w:sz="4" w:space="0" w:color="000000"/>
              <w:left w:val="single" w:sz="4" w:space="0" w:color="000000"/>
              <w:bottom w:val="single" w:sz="4" w:space="0" w:color="000000"/>
              <w:right w:val="single" w:sz="4" w:space="0" w:color="000000"/>
            </w:tcBorders>
            <w:vAlign w:val="center"/>
          </w:tcPr>
          <w:p w14:paraId="001AE4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70" w:type="pct"/>
            <w:tcBorders>
              <w:top w:val="single" w:sz="4" w:space="0" w:color="000000"/>
              <w:left w:val="single" w:sz="4" w:space="0" w:color="000000"/>
              <w:bottom w:val="single" w:sz="4" w:space="0" w:color="000000"/>
              <w:right w:val="single" w:sz="4" w:space="0" w:color="000000"/>
            </w:tcBorders>
            <w:vAlign w:val="center"/>
          </w:tcPr>
          <w:p w14:paraId="22C7AC91" w14:textId="77777777" w:rsidR="00271798" w:rsidRDefault="00271798">
            <w:pPr>
              <w:widowControl/>
              <w:spacing w:line="280" w:lineRule="exact"/>
              <w:jc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6133FD55"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A.6</w:t>
            </w:r>
          </w:p>
        </w:tc>
        <w:tc>
          <w:tcPr>
            <w:tcW w:w="504" w:type="pct"/>
            <w:tcBorders>
              <w:top w:val="single" w:sz="4" w:space="0" w:color="000000"/>
              <w:left w:val="single" w:sz="4" w:space="0" w:color="000000"/>
              <w:bottom w:val="single" w:sz="4" w:space="0" w:color="000000"/>
              <w:right w:val="single" w:sz="4" w:space="0" w:color="000000"/>
            </w:tcBorders>
            <w:vAlign w:val="center"/>
          </w:tcPr>
          <w:p w14:paraId="228A991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25" w:type="pct"/>
            <w:tcBorders>
              <w:top w:val="single" w:sz="4" w:space="0" w:color="000000"/>
              <w:left w:val="single" w:sz="4" w:space="0" w:color="000000"/>
              <w:bottom w:val="single" w:sz="4" w:space="0" w:color="000000"/>
              <w:right w:val="single" w:sz="4" w:space="0" w:color="000000"/>
            </w:tcBorders>
            <w:vAlign w:val="center"/>
          </w:tcPr>
          <w:p w14:paraId="3A20FBA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2CBB7A4"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795FAE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854" w:type="pct"/>
            <w:tcBorders>
              <w:top w:val="single" w:sz="4" w:space="0" w:color="000000"/>
              <w:left w:val="single" w:sz="4" w:space="0" w:color="000000"/>
              <w:bottom w:val="single" w:sz="4" w:space="0" w:color="000000"/>
              <w:right w:val="single" w:sz="4" w:space="0" w:color="000000"/>
            </w:tcBorders>
            <w:vAlign w:val="center"/>
          </w:tcPr>
          <w:p w14:paraId="66C6CE0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国家级公益林保护等级</w:t>
            </w:r>
          </w:p>
        </w:tc>
        <w:tc>
          <w:tcPr>
            <w:tcW w:w="887" w:type="pct"/>
            <w:tcBorders>
              <w:top w:val="single" w:sz="4" w:space="0" w:color="000000"/>
              <w:left w:val="single" w:sz="4" w:space="0" w:color="000000"/>
              <w:bottom w:val="single" w:sz="4" w:space="0" w:color="000000"/>
              <w:right w:val="single" w:sz="4" w:space="0" w:color="000000"/>
            </w:tcBorders>
            <w:vAlign w:val="center"/>
          </w:tcPr>
          <w:p w14:paraId="73D9EBC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GJGYL_BHDJ</w:t>
            </w:r>
          </w:p>
        </w:tc>
        <w:tc>
          <w:tcPr>
            <w:tcW w:w="464" w:type="pct"/>
            <w:tcBorders>
              <w:top w:val="single" w:sz="4" w:space="0" w:color="000000"/>
              <w:left w:val="single" w:sz="4" w:space="0" w:color="000000"/>
              <w:bottom w:val="single" w:sz="4" w:space="0" w:color="000000"/>
              <w:right w:val="single" w:sz="4" w:space="0" w:color="000000"/>
            </w:tcBorders>
            <w:vAlign w:val="center"/>
          </w:tcPr>
          <w:p w14:paraId="0A3735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1" w:type="pct"/>
            <w:tcBorders>
              <w:top w:val="single" w:sz="4" w:space="0" w:color="000000"/>
              <w:left w:val="single" w:sz="4" w:space="0" w:color="000000"/>
              <w:bottom w:val="single" w:sz="4" w:space="0" w:color="000000"/>
              <w:right w:val="single" w:sz="4" w:space="0" w:color="000000"/>
            </w:tcBorders>
            <w:vAlign w:val="center"/>
          </w:tcPr>
          <w:p w14:paraId="0305405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70" w:type="pct"/>
            <w:tcBorders>
              <w:top w:val="single" w:sz="4" w:space="0" w:color="000000"/>
              <w:left w:val="single" w:sz="4" w:space="0" w:color="000000"/>
              <w:bottom w:val="single" w:sz="4" w:space="0" w:color="000000"/>
              <w:right w:val="single" w:sz="4" w:space="0" w:color="000000"/>
            </w:tcBorders>
            <w:vAlign w:val="center"/>
          </w:tcPr>
          <w:p w14:paraId="7B8304C0" w14:textId="77777777" w:rsidR="00271798" w:rsidRDefault="00271798">
            <w:pPr>
              <w:widowControl/>
              <w:spacing w:line="280" w:lineRule="exact"/>
              <w:jc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6C5A3934"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A.7</w:t>
            </w:r>
          </w:p>
        </w:tc>
        <w:tc>
          <w:tcPr>
            <w:tcW w:w="504" w:type="pct"/>
            <w:tcBorders>
              <w:top w:val="single" w:sz="4" w:space="0" w:color="000000"/>
              <w:left w:val="single" w:sz="4" w:space="0" w:color="000000"/>
              <w:bottom w:val="single" w:sz="4" w:space="0" w:color="000000"/>
              <w:right w:val="single" w:sz="4" w:space="0" w:color="000000"/>
            </w:tcBorders>
            <w:vAlign w:val="center"/>
          </w:tcPr>
          <w:p w14:paraId="5C516F9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625" w:type="pct"/>
            <w:tcBorders>
              <w:top w:val="single" w:sz="4" w:space="0" w:color="000000"/>
              <w:left w:val="single" w:sz="4" w:space="0" w:color="000000"/>
              <w:bottom w:val="single" w:sz="4" w:space="0" w:color="000000"/>
              <w:right w:val="single" w:sz="4" w:space="0" w:color="000000"/>
            </w:tcBorders>
            <w:vAlign w:val="center"/>
          </w:tcPr>
          <w:p w14:paraId="3B3386EB"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382DC5D"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1C50F95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854" w:type="pct"/>
            <w:tcBorders>
              <w:top w:val="single" w:sz="4" w:space="0" w:color="000000"/>
              <w:left w:val="single" w:sz="4" w:space="0" w:color="000000"/>
              <w:bottom w:val="single" w:sz="4" w:space="0" w:color="000000"/>
              <w:right w:val="single" w:sz="4" w:space="0" w:color="000000"/>
            </w:tcBorders>
            <w:vAlign w:val="center"/>
          </w:tcPr>
          <w:p w14:paraId="697AC55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887" w:type="pct"/>
            <w:tcBorders>
              <w:top w:val="single" w:sz="4" w:space="0" w:color="000000"/>
              <w:left w:val="single" w:sz="4" w:space="0" w:color="000000"/>
              <w:bottom w:val="single" w:sz="4" w:space="0" w:color="000000"/>
              <w:right w:val="single" w:sz="4" w:space="0" w:color="000000"/>
            </w:tcBorders>
            <w:vAlign w:val="center"/>
          </w:tcPr>
          <w:p w14:paraId="25F0832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4" w:type="pct"/>
            <w:tcBorders>
              <w:top w:val="single" w:sz="4" w:space="0" w:color="000000"/>
              <w:left w:val="single" w:sz="4" w:space="0" w:color="000000"/>
              <w:bottom w:val="single" w:sz="4" w:space="0" w:color="000000"/>
              <w:right w:val="single" w:sz="4" w:space="0" w:color="000000"/>
            </w:tcBorders>
            <w:vAlign w:val="center"/>
          </w:tcPr>
          <w:p w14:paraId="16E52B8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71" w:type="pct"/>
            <w:tcBorders>
              <w:top w:val="single" w:sz="4" w:space="0" w:color="000000"/>
              <w:left w:val="single" w:sz="4" w:space="0" w:color="000000"/>
              <w:bottom w:val="single" w:sz="4" w:space="0" w:color="000000"/>
              <w:right w:val="single" w:sz="4" w:space="0" w:color="000000"/>
            </w:tcBorders>
            <w:vAlign w:val="center"/>
          </w:tcPr>
          <w:p w14:paraId="70C33C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470" w:type="pct"/>
            <w:tcBorders>
              <w:top w:val="single" w:sz="4" w:space="0" w:color="000000"/>
              <w:left w:val="single" w:sz="4" w:space="0" w:color="000000"/>
              <w:bottom w:val="single" w:sz="4" w:space="0" w:color="000000"/>
              <w:right w:val="single" w:sz="4" w:space="0" w:color="000000"/>
            </w:tcBorders>
            <w:vAlign w:val="center"/>
          </w:tcPr>
          <w:p w14:paraId="0CF2C4E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64" w:type="pct"/>
            <w:tcBorders>
              <w:top w:val="single" w:sz="4" w:space="0" w:color="000000"/>
              <w:left w:val="single" w:sz="4" w:space="0" w:color="000000"/>
              <w:bottom w:val="single" w:sz="4" w:space="0" w:color="000000"/>
              <w:right w:val="single" w:sz="4" w:space="0" w:color="000000"/>
            </w:tcBorders>
            <w:vAlign w:val="center"/>
          </w:tcPr>
          <w:p w14:paraId="58794D9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504" w:type="pct"/>
            <w:tcBorders>
              <w:top w:val="single" w:sz="4" w:space="0" w:color="000000"/>
              <w:left w:val="single" w:sz="4" w:space="0" w:color="000000"/>
              <w:bottom w:val="single" w:sz="4" w:space="0" w:color="000000"/>
              <w:right w:val="single" w:sz="4" w:space="0" w:color="000000"/>
            </w:tcBorders>
            <w:vAlign w:val="center"/>
          </w:tcPr>
          <w:p w14:paraId="40A2EBC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25" w:type="pct"/>
            <w:tcBorders>
              <w:top w:val="single" w:sz="4" w:space="0" w:color="000000"/>
              <w:left w:val="single" w:sz="4" w:space="0" w:color="000000"/>
              <w:bottom w:val="single" w:sz="4" w:space="0" w:color="000000"/>
              <w:right w:val="single" w:sz="4" w:space="0" w:color="000000"/>
            </w:tcBorders>
            <w:vAlign w:val="center"/>
          </w:tcPr>
          <w:p w14:paraId="453D16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101C3345"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5E4CC3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854" w:type="pct"/>
            <w:tcBorders>
              <w:top w:val="single" w:sz="4" w:space="0" w:color="000000"/>
              <w:left w:val="single" w:sz="4" w:space="0" w:color="000000"/>
              <w:bottom w:val="single" w:sz="4" w:space="0" w:color="000000"/>
              <w:right w:val="single" w:sz="4" w:space="0" w:color="000000"/>
            </w:tcBorders>
          </w:tcPr>
          <w:p w14:paraId="41E5F585"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数据年份</w:t>
            </w:r>
          </w:p>
        </w:tc>
        <w:tc>
          <w:tcPr>
            <w:tcW w:w="887" w:type="pct"/>
            <w:tcBorders>
              <w:top w:val="single" w:sz="4" w:space="0" w:color="000000"/>
              <w:left w:val="single" w:sz="4" w:space="0" w:color="000000"/>
              <w:bottom w:val="single" w:sz="4" w:space="0" w:color="000000"/>
              <w:right w:val="single" w:sz="4" w:space="0" w:color="000000"/>
            </w:tcBorders>
          </w:tcPr>
          <w:p w14:paraId="2E08BBD2"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64" w:type="pct"/>
            <w:tcBorders>
              <w:top w:val="single" w:sz="4" w:space="0" w:color="000000"/>
              <w:left w:val="single" w:sz="4" w:space="0" w:color="000000"/>
              <w:bottom w:val="single" w:sz="4" w:space="0" w:color="000000"/>
              <w:right w:val="single" w:sz="4" w:space="0" w:color="000000"/>
            </w:tcBorders>
          </w:tcPr>
          <w:p w14:paraId="201A2C3A"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471" w:type="pct"/>
            <w:tcBorders>
              <w:top w:val="single" w:sz="4" w:space="0" w:color="000000"/>
              <w:left w:val="single" w:sz="4" w:space="0" w:color="000000"/>
              <w:bottom w:val="single" w:sz="4" w:space="0" w:color="000000"/>
              <w:right w:val="single" w:sz="4" w:space="0" w:color="000000"/>
            </w:tcBorders>
          </w:tcPr>
          <w:p w14:paraId="271F64BE"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4</w:t>
            </w:r>
          </w:p>
        </w:tc>
        <w:tc>
          <w:tcPr>
            <w:tcW w:w="470" w:type="pct"/>
            <w:tcBorders>
              <w:top w:val="single" w:sz="4" w:space="0" w:color="000000"/>
              <w:left w:val="single" w:sz="4" w:space="0" w:color="000000"/>
              <w:bottom w:val="single" w:sz="4" w:space="0" w:color="000000"/>
              <w:right w:val="single" w:sz="4" w:space="0" w:color="000000"/>
            </w:tcBorders>
          </w:tcPr>
          <w:p w14:paraId="7A68A549" w14:textId="77777777" w:rsidR="00271798" w:rsidRDefault="00271798">
            <w:pPr>
              <w:widowControl/>
              <w:spacing w:line="280" w:lineRule="exact"/>
              <w:jc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1B99E0A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794D09C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25" w:type="pct"/>
            <w:tcBorders>
              <w:top w:val="single" w:sz="4" w:space="0" w:color="000000"/>
              <w:left w:val="single" w:sz="4" w:space="0" w:color="000000"/>
              <w:bottom w:val="single" w:sz="4" w:space="0" w:color="000000"/>
              <w:right w:val="single" w:sz="4" w:space="0" w:color="000000"/>
            </w:tcBorders>
          </w:tcPr>
          <w:p w14:paraId="1B7C7188"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YYYY</w:t>
            </w:r>
          </w:p>
        </w:tc>
      </w:tr>
      <w:tr w:rsidR="00271798" w14:paraId="6F9D5EE5" w14:textId="77777777">
        <w:trPr>
          <w:trHeight w:val="286"/>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24E78E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854" w:type="pct"/>
            <w:tcBorders>
              <w:top w:val="single" w:sz="4" w:space="0" w:color="000000"/>
              <w:left w:val="single" w:sz="4" w:space="0" w:color="000000"/>
              <w:bottom w:val="single" w:sz="4" w:space="0" w:color="000000"/>
              <w:right w:val="single" w:sz="4" w:space="0" w:color="000000"/>
            </w:tcBorders>
            <w:vAlign w:val="center"/>
          </w:tcPr>
          <w:p w14:paraId="625CF7F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887" w:type="pct"/>
            <w:tcBorders>
              <w:top w:val="single" w:sz="4" w:space="0" w:color="000000"/>
              <w:left w:val="single" w:sz="4" w:space="0" w:color="000000"/>
              <w:bottom w:val="single" w:sz="4" w:space="0" w:color="000000"/>
              <w:right w:val="single" w:sz="4" w:space="0" w:color="000000"/>
            </w:tcBorders>
            <w:vAlign w:val="center"/>
          </w:tcPr>
          <w:p w14:paraId="23A1240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4" w:type="pct"/>
            <w:tcBorders>
              <w:top w:val="single" w:sz="4" w:space="0" w:color="000000"/>
              <w:left w:val="single" w:sz="4" w:space="0" w:color="000000"/>
              <w:bottom w:val="single" w:sz="4" w:space="0" w:color="000000"/>
              <w:right w:val="single" w:sz="4" w:space="0" w:color="000000"/>
            </w:tcBorders>
            <w:vAlign w:val="center"/>
          </w:tcPr>
          <w:p w14:paraId="77F113CF"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71" w:type="pct"/>
            <w:tcBorders>
              <w:top w:val="single" w:sz="4" w:space="0" w:color="000000"/>
              <w:left w:val="single" w:sz="4" w:space="0" w:color="000000"/>
              <w:bottom w:val="single" w:sz="4" w:space="0" w:color="000000"/>
              <w:right w:val="single" w:sz="4" w:space="0" w:color="000000"/>
            </w:tcBorders>
            <w:vAlign w:val="center"/>
          </w:tcPr>
          <w:p w14:paraId="7691ED86" w14:textId="77777777" w:rsidR="00271798" w:rsidRDefault="00271798">
            <w:pPr>
              <w:widowControl/>
              <w:spacing w:line="280" w:lineRule="exact"/>
              <w:jc w:val="center"/>
              <w:rPr>
                <w:rFonts w:ascii="Times New Roman" w:hAnsi="Times New Roman"/>
                <w:kern w:val="0"/>
                <w:sz w:val="18"/>
                <w:szCs w:val="18"/>
                <w:lang w:bidi="ar"/>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7521B4C" w14:textId="77777777" w:rsidR="00271798" w:rsidRDefault="00271798">
            <w:pPr>
              <w:widowControl/>
              <w:spacing w:line="280" w:lineRule="exact"/>
              <w:jc w:val="center"/>
              <w:rPr>
                <w:rFonts w:ascii="Times New Roman" w:hAnsi="Times New Roman"/>
                <w:kern w:val="0"/>
                <w:sz w:val="18"/>
                <w:szCs w:val="18"/>
                <w:lang w:bidi="ar"/>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03EE28ED" w14:textId="77777777" w:rsidR="00271798" w:rsidRDefault="00271798">
            <w:pPr>
              <w:widowControl/>
              <w:spacing w:line="280" w:lineRule="exact"/>
              <w:jc w:val="center"/>
              <w:rPr>
                <w:rFonts w:ascii="Times New Roman" w:hAnsi="Times New Roman"/>
                <w:kern w:val="0"/>
                <w:sz w:val="18"/>
                <w:szCs w:val="18"/>
                <w:lang w:bidi="ar"/>
              </w:rPr>
            </w:pPr>
          </w:p>
        </w:tc>
        <w:tc>
          <w:tcPr>
            <w:tcW w:w="504" w:type="pct"/>
            <w:tcBorders>
              <w:top w:val="single" w:sz="4" w:space="0" w:color="000000"/>
              <w:left w:val="single" w:sz="4" w:space="0" w:color="000000"/>
              <w:bottom w:val="single" w:sz="4" w:space="0" w:color="000000"/>
              <w:right w:val="single" w:sz="4" w:space="0" w:color="000000"/>
            </w:tcBorders>
            <w:vAlign w:val="center"/>
          </w:tcPr>
          <w:p w14:paraId="62A4B8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625" w:type="pct"/>
            <w:tcBorders>
              <w:top w:val="single" w:sz="4" w:space="0" w:color="000000"/>
              <w:left w:val="single" w:sz="4" w:space="0" w:color="000000"/>
              <w:bottom w:val="single" w:sz="4" w:space="0" w:color="000000"/>
              <w:right w:val="single" w:sz="4" w:space="0" w:color="000000"/>
            </w:tcBorders>
            <w:vAlign w:val="center"/>
          </w:tcPr>
          <w:p w14:paraId="643F689E" w14:textId="77777777" w:rsidR="00271798" w:rsidRDefault="00271798">
            <w:pPr>
              <w:widowControl/>
              <w:spacing w:line="280" w:lineRule="exact"/>
              <w:jc w:val="center"/>
              <w:rPr>
                <w:rFonts w:ascii="Times New Roman" w:hAnsi="Times New Roman"/>
                <w:kern w:val="0"/>
                <w:sz w:val="18"/>
                <w:szCs w:val="18"/>
                <w:lang w:bidi="ar"/>
              </w:rPr>
            </w:pPr>
          </w:p>
        </w:tc>
      </w:tr>
    </w:tbl>
    <w:p w14:paraId="034E6DCF"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72D73FFD" w14:textId="77777777" w:rsidR="00271798" w:rsidRDefault="00E5328F">
      <w:pPr>
        <w:pStyle w:val="afff"/>
      </w:pPr>
      <w:r>
        <w:rPr>
          <w:rFonts w:hint="eastAsia"/>
        </w:rPr>
        <w:lastRenderedPageBreak/>
        <w:t>重</w:t>
      </w:r>
      <w:r>
        <w:t>要湿地、国家级水土流失重点预防区、国家级沙化土地封禁保护区属性结构</w:t>
      </w:r>
    </w:p>
    <w:p w14:paraId="46BECA0B" w14:textId="77777777" w:rsidR="00271798" w:rsidRDefault="00E5328F">
      <w:pPr>
        <w:spacing w:line="240" w:lineRule="auto"/>
        <w:ind w:firstLine="420"/>
        <w:jc w:val="left"/>
        <w:rPr>
          <w:rFonts w:ascii="Times New Roman" w:hAnsi="Times New Roman"/>
        </w:rPr>
      </w:pPr>
      <w:r>
        <w:rPr>
          <w:rFonts w:ascii="Times New Roman" w:hAnsi="Times New Roman"/>
        </w:rPr>
        <w:t>重要湿地、国家级水土流失重点预防区、国家级沙化土地封禁保护区</w:t>
      </w:r>
      <w:r>
        <w:rPr>
          <w:rFonts w:ascii="Times New Roman" w:hAnsi="Times New Roman" w:hint="eastAsia"/>
        </w:rPr>
        <w:t>属性结构描述见表</w:t>
      </w:r>
      <w:r>
        <w:rPr>
          <w:rFonts w:ascii="Times New Roman" w:hAnsi="Times New Roman" w:hint="eastAsia"/>
        </w:rPr>
        <w:t>9</w:t>
      </w:r>
      <w:r>
        <w:rPr>
          <w:rFonts w:ascii="Times New Roman" w:hAnsi="Times New Roman" w:hint="eastAsia"/>
        </w:rPr>
        <w:t>。</w:t>
      </w:r>
    </w:p>
    <w:p w14:paraId="2059DF97" w14:textId="77777777" w:rsidR="00271798" w:rsidRDefault="00E5328F">
      <w:pPr>
        <w:pStyle w:val="afff6"/>
        <w:ind w:left="0" w:firstLine="0"/>
        <w:rPr>
          <w:rFonts w:ascii="Times New Roman" w:eastAsia="黑体" w:hAnsi="Times New Roman"/>
        </w:rPr>
      </w:pPr>
      <w:r>
        <w:rPr>
          <w:rFonts w:ascii="Times New Roman" w:eastAsia="黑体" w:hAnsi="Times New Roman"/>
        </w:rPr>
        <w:t>重要湿地、国家级水土流失重点预防区、国家级沙化土地封禁保护区属性结构描述表（属性表名：</w:t>
      </w:r>
      <w:r>
        <w:rPr>
          <w:rFonts w:ascii="Times New Roman" w:eastAsia="黑体" w:hAnsi="Times New Roman"/>
        </w:rPr>
        <w:t>ZYSD</w:t>
      </w:r>
      <w:r>
        <w:rPr>
          <w:rFonts w:ascii="Times New Roman" w:eastAsia="黑体" w:hAnsi="Times New Roman"/>
        </w:rPr>
        <w:t>、</w:t>
      </w:r>
      <w:r>
        <w:rPr>
          <w:rFonts w:ascii="Times New Roman" w:eastAsia="黑体" w:hAnsi="Times New Roman"/>
        </w:rPr>
        <w:t>GJJSTLSZDYFQ</w:t>
      </w:r>
      <w:r>
        <w:rPr>
          <w:rFonts w:ascii="Times New Roman" w:eastAsia="黑体" w:hAnsi="Times New Roman"/>
        </w:rPr>
        <w:t>、</w:t>
      </w:r>
      <w:r>
        <w:rPr>
          <w:rFonts w:ascii="Times New Roman" w:eastAsia="黑体" w:hAnsi="Times New Roman"/>
        </w:rPr>
        <w:t>GJJSHTDFJBHQ</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84"/>
        <w:gridCol w:w="1912"/>
        <w:gridCol w:w="1352"/>
        <w:gridCol w:w="850"/>
        <w:gridCol w:w="865"/>
        <w:gridCol w:w="865"/>
        <w:gridCol w:w="674"/>
        <w:gridCol w:w="870"/>
        <w:gridCol w:w="1466"/>
      </w:tblGrid>
      <w:tr w:rsidR="00271798" w14:paraId="3450E255" w14:textId="77777777">
        <w:trPr>
          <w:trHeight w:val="286"/>
          <w:tblHeader/>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32E3644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4" w:type="pct"/>
            <w:tcBorders>
              <w:top w:val="single" w:sz="4" w:space="0" w:color="000000"/>
              <w:left w:val="single" w:sz="4" w:space="0" w:color="000000"/>
              <w:bottom w:val="single" w:sz="4" w:space="0" w:color="000000"/>
              <w:right w:val="single" w:sz="4" w:space="0" w:color="000000"/>
            </w:tcBorders>
            <w:vAlign w:val="center"/>
          </w:tcPr>
          <w:p w14:paraId="588B732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724" w:type="pct"/>
            <w:tcBorders>
              <w:top w:val="single" w:sz="4" w:space="0" w:color="000000"/>
              <w:left w:val="single" w:sz="4" w:space="0" w:color="000000"/>
              <w:bottom w:val="single" w:sz="4" w:space="0" w:color="000000"/>
              <w:right w:val="single" w:sz="4" w:space="0" w:color="000000"/>
            </w:tcBorders>
            <w:vAlign w:val="center"/>
          </w:tcPr>
          <w:p w14:paraId="78CE6EB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55" w:type="pct"/>
            <w:tcBorders>
              <w:top w:val="single" w:sz="4" w:space="0" w:color="000000"/>
              <w:left w:val="single" w:sz="4" w:space="0" w:color="000000"/>
              <w:bottom w:val="single" w:sz="4" w:space="0" w:color="000000"/>
              <w:right w:val="single" w:sz="4" w:space="0" w:color="000000"/>
            </w:tcBorders>
            <w:vAlign w:val="center"/>
          </w:tcPr>
          <w:p w14:paraId="22798B5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3" w:type="pct"/>
            <w:tcBorders>
              <w:top w:val="single" w:sz="4" w:space="0" w:color="000000"/>
              <w:left w:val="single" w:sz="4" w:space="0" w:color="000000"/>
              <w:bottom w:val="single" w:sz="4" w:space="0" w:color="000000"/>
              <w:right w:val="single" w:sz="4" w:space="0" w:color="000000"/>
            </w:tcBorders>
            <w:vAlign w:val="center"/>
          </w:tcPr>
          <w:p w14:paraId="2BE3590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3" w:type="pct"/>
            <w:tcBorders>
              <w:top w:val="single" w:sz="4" w:space="0" w:color="000000"/>
              <w:left w:val="single" w:sz="4" w:space="0" w:color="000000"/>
              <w:bottom w:val="single" w:sz="4" w:space="0" w:color="000000"/>
              <w:right w:val="single" w:sz="4" w:space="0" w:color="000000"/>
            </w:tcBorders>
            <w:vAlign w:val="center"/>
          </w:tcPr>
          <w:p w14:paraId="4BDA516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61" w:type="pct"/>
            <w:tcBorders>
              <w:top w:val="single" w:sz="4" w:space="0" w:color="000000"/>
              <w:left w:val="single" w:sz="4" w:space="0" w:color="000000"/>
              <w:bottom w:val="single" w:sz="4" w:space="0" w:color="000000"/>
              <w:right w:val="single" w:sz="4" w:space="0" w:color="000000"/>
            </w:tcBorders>
            <w:vAlign w:val="center"/>
          </w:tcPr>
          <w:p w14:paraId="1170E42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66" w:type="pct"/>
            <w:tcBorders>
              <w:top w:val="single" w:sz="4" w:space="0" w:color="000000"/>
              <w:left w:val="single" w:sz="4" w:space="0" w:color="000000"/>
              <w:bottom w:val="single" w:sz="4" w:space="0" w:color="000000"/>
              <w:right w:val="single" w:sz="4" w:space="0" w:color="000000"/>
            </w:tcBorders>
            <w:vAlign w:val="center"/>
          </w:tcPr>
          <w:p w14:paraId="32EDBE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80" w:type="pct"/>
            <w:tcBorders>
              <w:top w:val="single" w:sz="4" w:space="0" w:color="000000"/>
              <w:left w:val="single" w:sz="4" w:space="0" w:color="000000"/>
              <w:bottom w:val="single" w:sz="4" w:space="0" w:color="000000"/>
              <w:right w:val="single" w:sz="4" w:space="0" w:color="000000"/>
            </w:tcBorders>
            <w:vAlign w:val="center"/>
          </w:tcPr>
          <w:p w14:paraId="65A98B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47155D5E" w14:textId="77777777">
        <w:trPr>
          <w:trHeight w:val="237"/>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E07B1E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4" w:type="pct"/>
            <w:tcBorders>
              <w:top w:val="single" w:sz="4" w:space="0" w:color="000000"/>
              <w:left w:val="single" w:sz="4" w:space="0" w:color="000000"/>
              <w:bottom w:val="single" w:sz="4" w:space="0" w:color="000000"/>
              <w:right w:val="single" w:sz="4" w:space="0" w:color="000000"/>
            </w:tcBorders>
            <w:vAlign w:val="center"/>
          </w:tcPr>
          <w:p w14:paraId="28415273"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24" w:type="pct"/>
            <w:tcBorders>
              <w:top w:val="single" w:sz="4" w:space="0" w:color="000000"/>
              <w:left w:val="single" w:sz="4" w:space="0" w:color="000000"/>
              <w:bottom w:val="single" w:sz="4" w:space="0" w:color="000000"/>
              <w:right w:val="single" w:sz="4" w:space="0" w:color="000000"/>
            </w:tcBorders>
            <w:vAlign w:val="center"/>
          </w:tcPr>
          <w:p w14:paraId="6D04C39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55" w:type="pct"/>
            <w:tcBorders>
              <w:top w:val="single" w:sz="4" w:space="0" w:color="000000"/>
              <w:left w:val="single" w:sz="4" w:space="0" w:color="000000"/>
              <w:bottom w:val="single" w:sz="4" w:space="0" w:color="000000"/>
              <w:right w:val="single" w:sz="4" w:space="0" w:color="000000"/>
            </w:tcBorders>
            <w:vAlign w:val="center"/>
          </w:tcPr>
          <w:p w14:paraId="6AD0727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59C312D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3" w:type="pct"/>
            <w:tcBorders>
              <w:top w:val="single" w:sz="4" w:space="0" w:color="000000"/>
              <w:left w:val="single" w:sz="4" w:space="0" w:color="000000"/>
              <w:bottom w:val="single" w:sz="4" w:space="0" w:color="000000"/>
              <w:right w:val="single" w:sz="4" w:space="0" w:color="000000"/>
            </w:tcBorders>
            <w:vAlign w:val="center"/>
          </w:tcPr>
          <w:p w14:paraId="2BB5DDEE" w14:textId="77777777" w:rsidR="00271798" w:rsidRDefault="00271798">
            <w:pPr>
              <w:widowControl/>
              <w:spacing w:line="240" w:lineRule="exact"/>
              <w:jc w:val="center"/>
              <w:textAlignment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7B0FAC8E"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235BAD2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0F0ED530" w14:textId="77777777" w:rsidR="00271798" w:rsidRDefault="00271798">
            <w:pPr>
              <w:spacing w:line="240" w:lineRule="exact"/>
              <w:jc w:val="center"/>
              <w:rPr>
                <w:rFonts w:ascii="Times New Roman" w:hAnsi="Times New Roman"/>
                <w:sz w:val="18"/>
                <w:szCs w:val="18"/>
              </w:rPr>
            </w:pPr>
          </w:p>
        </w:tc>
      </w:tr>
      <w:tr w:rsidR="00271798" w14:paraId="7315A00C"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9ABAB3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4" w:type="pct"/>
            <w:tcBorders>
              <w:top w:val="single" w:sz="4" w:space="0" w:color="000000"/>
              <w:left w:val="single" w:sz="4" w:space="0" w:color="000000"/>
              <w:bottom w:val="single" w:sz="4" w:space="0" w:color="000000"/>
              <w:right w:val="single" w:sz="4" w:space="0" w:color="000000"/>
            </w:tcBorders>
            <w:vAlign w:val="center"/>
          </w:tcPr>
          <w:p w14:paraId="69D3AB60"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24" w:type="pct"/>
            <w:tcBorders>
              <w:top w:val="single" w:sz="4" w:space="0" w:color="000000"/>
              <w:left w:val="single" w:sz="4" w:space="0" w:color="000000"/>
              <w:bottom w:val="single" w:sz="4" w:space="0" w:color="000000"/>
              <w:right w:val="single" w:sz="4" w:space="0" w:color="000000"/>
            </w:tcBorders>
            <w:vAlign w:val="center"/>
          </w:tcPr>
          <w:p w14:paraId="786278A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55" w:type="pct"/>
            <w:tcBorders>
              <w:top w:val="single" w:sz="4" w:space="0" w:color="000000"/>
              <w:left w:val="single" w:sz="4" w:space="0" w:color="000000"/>
              <w:bottom w:val="single" w:sz="4" w:space="0" w:color="000000"/>
              <w:right w:val="single" w:sz="4" w:space="0" w:color="000000"/>
            </w:tcBorders>
            <w:vAlign w:val="center"/>
          </w:tcPr>
          <w:p w14:paraId="74BADB3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3F79545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3" w:type="pct"/>
            <w:tcBorders>
              <w:top w:val="single" w:sz="4" w:space="0" w:color="000000"/>
              <w:left w:val="single" w:sz="4" w:space="0" w:color="000000"/>
              <w:bottom w:val="single" w:sz="4" w:space="0" w:color="000000"/>
              <w:right w:val="single" w:sz="4" w:space="0" w:color="000000"/>
            </w:tcBorders>
            <w:vAlign w:val="center"/>
          </w:tcPr>
          <w:p w14:paraId="2CA5EC85" w14:textId="77777777" w:rsidR="00271798" w:rsidRDefault="00271798">
            <w:pPr>
              <w:widowControl/>
              <w:spacing w:line="240" w:lineRule="exact"/>
              <w:jc w:val="center"/>
              <w:textAlignment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746F6C6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6" w:type="pct"/>
            <w:tcBorders>
              <w:top w:val="single" w:sz="4" w:space="0" w:color="000000"/>
              <w:left w:val="single" w:sz="4" w:space="0" w:color="000000"/>
              <w:bottom w:val="single" w:sz="4" w:space="0" w:color="000000"/>
              <w:right w:val="single" w:sz="4" w:space="0" w:color="000000"/>
            </w:tcBorders>
            <w:vAlign w:val="center"/>
          </w:tcPr>
          <w:p w14:paraId="719E8D3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6A9BB903" w14:textId="77777777" w:rsidR="00271798" w:rsidRDefault="00271798">
            <w:pPr>
              <w:spacing w:line="240" w:lineRule="exact"/>
              <w:jc w:val="center"/>
              <w:rPr>
                <w:rFonts w:ascii="Times New Roman" w:hAnsi="Times New Roman"/>
                <w:sz w:val="18"/>
                <w:szCs w:val="18"/>
              </w:rPr>
            </w:pPr>
          </w:p>
        </w:tc>
      </w:tr>
      <w:tr w:rsidR="00271798" w14:paraId="50BC43EC"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FA9E52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4" w:type="pct"/>
            <w:tcBorders>
              <w:top w:val="single" w:sz="4" w:space="0" w:color="000000"/>
              <w:left w:val="single" w:sz="4" w:space="0" w:color="000000"/>
              <w:bottom w:val="single" w:sz="4" w:space="0" w:color="000000"/>
              <w:right w:val="single" w:sz="4" w:space="0" w:color="000000"/>
            </w:tcBorders>
            <w:vAlign w:val="center"/>
          </w:tcPr>
          <w:p w14:paraId="53C88EC9"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名称</w:t>
            </w:r>
          </w:p>
        </w:tc>
        <w:tc>
          <w:tcPr>
            <w:tcW w:w="724" w:type="pct"/>
            <w:tcBorders>
              <w:top w:val="single" w:sz="4" w:space="0" w:color="000000"/>
              <w:left w:val="single" w:sz="4" w:space="0" w:color="000000"/>
              <w:bottom w:val="single" w:sz="4" w:space="0" w:color="000000"/>
              <w:right w:val="single" w:sz="4" w:space="0" w:color="000000"/>
            </w:tcBorders>
            <w:vAlign w:val="center"/>
          </w:tcPr>
          <w:p w14:paraId="501AA6C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MC</w:t>
            </w:r>
          </w:p>
        </w:tc>
        <w:tc>
          <w:tcPr>
            <w:tcW w:w="455" w:type="pct"/>
            <w:tcBorders>
              <w:top w:val="single" w:sz="4" w:space="0" w:color="000000"/>
              <w:left w:val="single" w:sz="4" w:space="0" w:color="000000"/>
              <w:bottom w:val="single" w:sz="4" w:space="0" w:color="000000"/>
              <w:right w:val="single" w:sz="4" w:space="0" w:color="000000"/>
            </w:tcBorders>
            <w:vAlign w:val="center"/>
          </w:tcPr>
          <w:p w14:paraId="297C565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220916B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3" w:type="pct"/>
            <w:tcBorders>
              <w:top w:val="single" w:sz="4" w:space="0" w:color="000000"/>
              <w:left w:val="single" w:sz="4" w:space="0" w:color="000000"/>
              <w:bottom w:val="single" w:sz="4" w:space="0" w:color="000000"/>
              <w:right w:val="single" w:sz="4" w:space="0" w:color="000000"/>
            </w:tcBorders>
            <w:vAlign w:val="center"/>
          </w:tcPr>
          <w:p w14:paraId="51B9D694"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tcPr>
          <w:p w14:paraId="6169D304" w14:textId="77777777" w:rsidR="00271798" w:rsidRDefault="00271798">
            <w:pPr>
              <w:widowControl/>
              <w:spacing w:line="240" w:lineRule="exact"/>
              <w:jc w:val="center"/>
              <w:textAlignment w:val="top"/>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33D125D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79A52D00" w14:textId="77777777" w:rsidR="00271798" w:rsidRDefault="00271798">
            <w:pPr>
              <w:widowControl/>
              <w:spacing w:line="240" w:lineRule="exact"/>
              <w:jc w:val="center"/>
              <w:rPr>
                <w:rFonts w:ascii="Times New Roman" w:hAnsi="Times New Roman"/>
                <w:sz w:val="18"/>
                <w:szCs w:val="18"/>
              </w:rPr>
            </w:pPr>
          </w:p>
        </w:tc>
      </w:tr>
      <w:tr w:rsidR="00271798" w14:paraId="6243D860"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6186965D"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24" w:type="pct"/>
            <w:tcBorders>
              <w:top w:val="single" w:sz="4" w:space="0" w:color="000000"/>
              <w:left w:val="single" w:sz="4" w:space="0" w:color="000000"/>
              <w:bottom w:val="single" w:sz="4" w:space="0" w:color="000000"/>
              <w:right w:val="single" w:sz="4" w:space="0" w:color="000000"/>
            </w:tcBorders>
            <w:vAlign w:val="center"/>
          </w:tcPr>
          <w:p w14:paraId="034361A1"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级别</w:t>
            </w:r>
          </w:p>
        </w:tc>
        <w:tc>
          <w:tcPr>
            <w:tcW w:w="724" w:type="pct"/>
            <w:tcBorders>
              <w:top w:val="single" w:sz="4" w:space="0" w:color="000000"/>
              <w:left w:val="single" w:sz="4" w:space="0" w:color="000000"/>
              <w:bottom w:val="single" w:sz="4" w:space="0" w:color="000000"/>
              <w:right w:val="single" w:sz="4" w:space="0" w:color="000000"/>
            </w:tcBorders>
            <w:vAlign w:val="center"/>
          </w:tcPr>
          <w:p w14:paraId="4B0509E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JB</w:t>
            </w:r>
          </w:p>
        </w:tc>
        <w:tc>
          <w:tcPr>
            <w:tcW w:w="455" w:type="pct"/>
            <w:tcBorders>
              <w:top w:val="single" w:sz="4" w:space="0" w:color="000000"/>
              <w:left w:val="single" w:sz="4" w:space="0" w:color="000000"/>
              <w:bottom w:val="single" w:sz="4" w:space="0" w:color="000000"/>
              <w:right w:val="single" w:sz="4" w:space="0" w:color="000000"/>
            </w:tcBorders>
            <w:vAlign w:val="center"/>
          </w:tcPr>
          <w:p w14:paraId="1B5A719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77C36F1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463" w:type="pct"/>
            <w:tcBorders>
              <w:top w:val="single" w:sz="4" w:space="0" w:color="000000"/>
              <w:left w:val="single" w:sz="4" w:space="0" w:color="000000"/>
              <w:bottom w:val="single" w:sz="4" w:space="0" w:color="000000"/>
              <w:right w:val="single" w:sz="4" w:space="0" w:color="000000"/>
            </w:tcBorders>
            <w:vAlign w:val="center"/>
          </w:tcPr>
          <w:p w14:paraId="1F898DAA"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7B0C712B"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A.8</w:t>
            </w:r>
          </w:p>
        </w:tc>
        <w:tc>
          <w:tcPr>
            <w:tcW w:w="466" w:type="pct"/>
            <w:tcBorders>
              <w:top w:val="single" w:sz="4" w:space="0" w:color="000000"/>
              <w:left w:val="single" w:sz="4" w:space="0" w:color="000000"/>
              <w:bottom w:val="single" w:sz="4" w:space="0" w:color="000000"/>
              <w:right w:val="single" w:sz="4" w:space="0" w:color="000000"/>
            </w:tcBorders>
            <w:vAlign w:val="center"/>
          </w:tcPr>
          <w:p w14:paraId="275E8A97"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80" w:type="pct"/>
            <w:tcBorders>
              <w:top w:val="single" w:sz="4" w:space="0" w:color="000000"/>
              <w:left w:val="single" w:sz="4" w:space="0" w:color="000000"/>
              <w:bottom w:val="single" w:sz="4" w:space="0" w:color="000000"/>
              <w:right w:val="single" w:sz="4" w:space="0" w:color="000000"/>
            </w:tcBorders>
            <w:vAlign w:val="center"/>
          </w:tcPr>
          <w:p w14:paraId="70F78204" w14:textId="77777777" w:rsidR="00271798" w:rsidRDefault="00271798">
            <w:pPr>
              <w:widowControl/>
              <w:spacing w:line="240" w:lineRule="exact"/>
              <w:jc w:val="center"/>
              <w:textAlignment w:val="center"/>
              <w:rPr>
                <w:rFonts w:ascii="Times New Roman" w:hAnsi="Times New Roman"/>
                <w:sz w:val="18"/>
                <w:szCs w:val="18"/>
              </w:rPr>
            </w:pPr>
          </w:p>
        </w:tc>
      </w:tr>
      <w:tr w:rsidR="00271798" w14:paraId="3D782A16"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5FD0BDB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4" w:type="pct"/>
            <w:tcBorders>
              <w:top w:val="single" w:sz="4" w:space="0" w:color="000000"/>
              <w:left w:val="single" w:sz="4" w:space="0" w:color="000000"/>
              <w:bottom w:val="single" w:sz="4" w:space="0" w:color="000000"/>
              <w:right w:val="single" w:sz="4" w:space="0" w:color="000000"/>
            </w:tcBorders>
            <w:vAlign w:val="center"/>
          </w:tcPr>
          <w:p w14:paraId="660A92A2"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724" w:type="pct"/>
            <w:tcBorders>
              <w:top w:val="single" w:sz="4" w:space="0" w:color="000000"/>
              <w:left w:val="single" w:sz="4" w:space="0" w:color="000000"/>
              <w:bottom w:val="single" w:sz="4" w:space="0" w:color="000000"/>
              <w:right w:val="single" w:sz="4" w:space="0" w:color="000000"/>
            </w:tcBorders>
            <w:vAlign w:val="center"/>
          </w:tcPr>
          <w:p w14:paraId="3EA82E7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55" w:type="pct"/>
            <w:tcBorders>
              <w:top w:val="single" w:sz="4" w:space="0" w:color="000000"/>
              <w:left w:val="single" w:sz="4" w:space="0" w:color="000000"/>
              <w:bottom w:val="single" w:sz="4" w:space="0" w:color="000000"/>
              <w:right w:val="single" w:sz="4" w:space="0" w:color="000000"/>
            </w:tcBorders>
            <w:vAlign w:val="center"/>
          </w:tcPr>
          <w:p w14:paraId="550A5381"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3" w:type="pct"/>
            <w:tcBorders>
              <w:top w:val="single" w:sz="4" w:space="0" w:color="000000"/>
              <w:left w:val="single" w:sz="4" w:space="0" w:color="000000"/>
              <w:bottom w:val="single" w:sz="4" w:space="0" w:color="000000"/>
              <w:right w:val="single" w:sz="4" w:space="0" w:color="000000"/>
            </w:tcBorders>
            <w:vAlign w:val="center"/>
          </w:tcPr>
          <w:p w14:paraId="08326D62"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3" w:type="pct"/>
            <w:tcBorders>
              <w:top w:val="single" w:sz="4" w:space="0" w:color="000000"/>
              <w:left w:val="single" w:sz="4" w:space="0" w:color="000000"/>
              <w:bottom w:val="single" w:sz="4" w:space="0" w:color="000000"/>
              <w:right w:val="single" w:sz="4" w:space="0" w:color="000000"/>
            </w:tcBorders>
            <w:vAlign w:val="center"/>
          </w:tcPr>
          <w:p w14:paraId="119B033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61" w:type="pct"/>
            <w:tcBorders>
              <w:top w:val="single" w:sz="4" w:space="0" w:color="000000"/>
              <w:left w:val="single" w:sz="4" w:space="0" w:color="000000"/>
              <w:bottom w:val="single" w:sz="4" w:space="0" w:color="000000"/>
              <w:right w:val="single" w:sz="4" w:space="0" w:color="000000"/>
            </w:tcBorders>
          </w:tcPr>
          <w:p w14:paraId="02D670A8"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66" w:type="pct"/>
            <w:tcBorders>
              <w:top w:val="single" w:sz="4" w:space="0" w:color="000000"/>
              <w:left w:val="single" w:sz="4" w:space="0" w:color="000000"/>
              <w:bottom w:val="single" w:sz="4" w:space="0" w:color="000000"/>
              <w:right w:val="single" w:sz="4" w:space="0" w:color="000000"/>
            </w:tcBorders>
            <w:vAlign w:val="center"/>
          </w:tcPr>
          <w:p w14:paraId="77AC883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30F18B42"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6FA1B405"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45F34FE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24" w:type="pct"/>
            <w:tcBorders>
              <w:top w:val="single" w:sz="4" w:space="0" w:color="000000"/>
              <w:left w:val="single" w:sz="4" w:space="0" w:color="000000"/>
              <w:bottom w:val="single" w:sz="4" w:space="0" w:color="000000"/>
              <w:right w:val="single" w:sz="4" w:space="0" w:color="000000"/>
            </w:tcBorders>
          </w:tcPr>
          <w:p w14:paraId="224E314F" w14:textId="77777777" w:rsidR="00271798" w:rsidRDefault="00E5328F">
            <w:pPr>
              <w:widowControl/>
              <w:spacing w:line="240" w:lineRule="exact"/>
              <w:jc w:val="left"/>
              <w:textAlignment w:val="top"/>
              <w:rPr>
                <w:rFonts w:ascii="Times New Roman" w:hAnsi="Times New Roman"/>
                <w:sz w:val="18"/>
                <w:szCs w:val="18"/>
              </w:rPr>
            </w:pPr>
            <w:r>
              <w:rPr>
                <w:rFonts w:ascii="Times New Roman" w:hAnsi="Times New Roman"/>
                <w:kern w:val="0"/>
                <w:sz w:val="18"/>
                <w:szCs w:val="18"/>
                <w:lang w:bidi="ar"/>
              </w:rPr>
              <w:t>批准机关</w:t>
            </w:r>
          </w:p>
        </w:tc>
        <w:tc>
          <w:tcPr>
            <w:tcW w:w="724" w:type="pct"/>
            <w:tcBorders>
              <w:top w:val="single" w:sz="4" w:space="0" w:color="000000"/>
              <w:left w:val="single" w:sz="4" w:space="0" w:color="000000"/>
              <w:bottom w:val="single" w:sz="4" w:space="0" w:color="000000"/>
              <w:right w:val="single" w:sz="4" w:space="0" w:color="000000"/>
            </w:tcBorders>
          </w:tcPr>
          <w:p w14:paraId="2CC660FE" w14:textId="77777777" w:rsidR="00271798" w:rsidRDefault="00E5328F">
            <w:pPr>
              <w:widowControl/>
              <w:spacing w:line="24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PZJG</w:t>
            </w:r>
          </w:p>
        </w:tc>
        <w:tc>
          <w:tcPr>
            <w:tcW w:w="455" w:type="pct"/>
            <w:tcBorders>
              <w:top w:val="single" w:sz="4" w:space="0" w:color="000000"/>
              <w:left w:val="single" w:sz="4" w:space="0" w:color="000000"/>
              <w:bottom w:val="single" w:sz="4" w:space="0" w:color="000000"/>
              <w:right w:val="single" w:sz="4" w:space="0" w:color="000000"/>
            </w:tcBorders>
          </w:tcPr>
          <w:p w14:paraId="5183BA14"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tcPr>
          <w:p w14:paraId="458667E2"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100</w:t>
            </w:r>
          </w:p>
        </w:tc>
        <w:tc>
          <w:tcPr>
            <w:tcW w:w="463" w:type="pct"/>
            <w:tcBorders>
              <w:top w:val="single" w:sz="4" w:space="0" w:color="000000"/>
              <w:left w:val="single" w:sz="4" w:space="0" w:color="000000"/>
              <w:bottom w:val="single" w:sz="4" w:space="0" w:color="000000"/>
              <w:right w:val="single" w:sz="4" w:space="0" w:color="000000"/>
            </w:tcBorders>
          </w:tcPr>
          <w:p w14:paraId="504C220A"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tcPr>
          <w:p w14:paraId="13C2CAC7" w14:textId="77777777" w:rsidR="00271798" w:rsidRDefault="00271798">
            <w:pPr>
              <w:widowControl/>
              <w:spacing w:line="24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tcPr>
          <w:p w14:paraId="32E9F269"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w:t>
            </w:r>
          </w:p>
        </w:tc>
        <w:tc>
          <w:tcPr>
            <w:tcW w:w="780" w:type="pct"/>
            <w:tcBorders>
              <w:top w:val="single" w:sz="4" w:space="0" w:color="000000"/>
              <w:left w:val="single" w:sz="4" w:space="0" w:color="000000"/>
              <w:bottom w:val="single" w:sz="4" w:space="0" w:color="000000"/>
              <w:right w:val="single" w:sz="4" w:space="0" w:color="000000"/>
            </w:tcBorders>
          </w:tcPr>
          <w:p w14:paraId="54056FE0" w14:textId="77777777" w:rsidR="00271798" w:rsidRDefault="00271798">
            <w:pPr>
              <w:widowControl/>
              <w:spacing w:line="240" w:lineRule="exact"/>
              <w:rPr>
                <w:rFonts w:ascii="Times New Roman" w:hAnsi="Times New Roman"/>
                <w:sz w:val="18"/>
                <w:szCs w:val="18"/>
              </w:rPr>
            </w:pPr>
          </w:p>
        </w:tc>
      </w:tr>
      <w:tr w:rsidR="00271798" w14:paraId="7CFACFE8"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2984273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24" w:type="pct"/>
            <w:tcBorders>
              <w:top w:val="single" w:sz="4" w:space="0" w:color="000000"/>
              <w:left w:val="single" w:sz="4" w:space="0" w:color="000000"/>
              <w:bottom w:val="single" w:sz="4" w:space="0" w:color="000000"/>
              <w:right w:val="single" w:sz="4" w:space="0" w:color="000000"/>
            </w:tcBorders>
            <w:vAlign w:val="center"/>
          </w:tcPr>
          <w:p w14:paraId="4DE24014" w14:textId="77777777" w:rsidR="00271798" w:rsidRDefault="00E5328F">
            <w:pPr>
              <w:widowControl/>
              <w:spacing w:line="240" w:lineRule="exact"/>
              <w:textAlignment w:val="top"/>
              <w:rPr>
                <w:rFonts w:ascii="Times New Roman" w:hAnsi="Times New Roman"/>
                <w:sz w:val="18"/>
                <w:szCs w:val="18"/>
              </w:rPr>
            </w:pPr>
            <w:r>
              <w:rPr>
                <w:rFonts w:ascii="Times New Roman" w:hAnsi="Times New Roman"/>
                <w:kern w:val="0"/>
                <w:sz w:val="18"/>
                <w:szCs w:val="18"/>
                <w:lang w:bidi="ar"/>
              </w:rPr>
              <w:t>批准时间</w:t>
            </w:r>
          </w:p>
        </w:tc>
        <w:tc>
          <w:tcPr>
            <w:tcW w:w="724" w:type="pct"/>
            <w:tcBorders>
              <w:top w:val="single" w:sz="4" w:space="0" w:color="000000"/>
              <w:left w:val="single" w:sz="4" w:space="0" w:color="000000"/>
              <w:bottom w:val="single" w:sz="4" w:space="0" w:color="000000"/>
              <w:right w:val="single" w:sz="4" w:space="0" w:color="000000"/>
            </w:tcBorders>
            <w:vAlign w:val="center"/>
          </w:tcPr>
          <w:p w14:paraId="7BC10ED6" w14:textId="77777777" w:rsidR="00271798" w:rsidRDefault="00E5328F">
            <w:pPr>
              <w:widowControl/>
              <w:spacing w:line="24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PZSJ</w:t>
            </w:r>
          </w:p>
        </w:tc>
        <w:tc>
          <w:tcPr>
            <w:tcW w:w="455" w:type="pct"/>
            <w:tcBorders>
              <w:top w:val="single" w:sz="4" w:space="0" w:color="000000"/>
              <w:left w:val="single" w:sz="4" w:space="0" w:color="000000"/>
              <w:bottom w:val="single" w:sz="4" w:space="0" w:color="000000"/>
              <w:right w:val="single" w:sz="4" w:space="0" w:color="000000"/>
            </w:tcBorders>
            <w:vAlign w:val="center"/>
          </w:tcPr>
          <w:p w14:paraId="38632433"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4E708720"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8</w:t>
            </w:r>
          </w:p>
        </w:tc>
        <w:tc>
          <w:tcPr>
            <w:tcW w:w="463" w:type="pct"/>
            <w:tcBorders>
              <w:top w:val="single" w:sz="4" w:space="0" w:color="000000"/>
              <w:left w:val="single" w:sz="4" w:space="0" w:color="000000"/>
              <w:bottom w:val="single" w:sz="4" w:space="0" w:color="000000"/>
              <w:right w:val="single" w:sz="4" w:space="0" w:color="000000"/>
            </w:tcBorders>
            <w:vAlign w:val="center"/>
          </w:tcPr>
          <w:p w14:paraId="4DFCC538"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7526D313" w14:textId="77777777" w:rsidR="00271798" w:rsidRDefault="00271798">
            <w:pPr>
              <w:widowControl/>
              <w:spacing w:line="24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6D7C8905"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w:t>
            </w:r>
          </w:p>
        </w:tc>
        <w:tc>
          <w:tcPr>
            <w:tcW w:w="780" w:type="pct"/>
            <w:tcBorders>
              <w:top w:val="single" w:sz="4" w:space="0" w:color="000000"/>
              <w:left w:val="single" w:sz="4" w:space="0" w:color="000000"/>
              <w:bottom w:val="single" w:sz="4" w:space="0" w:color="000000"/>
              <w:right w:val="single" w:sz="4" w:space="0" w:color="000000"/>
            </w:tcBorders>
            <w:vAlign w:val="center"/>
          </w:tcPr>
          <w:p w14:paraId="5DA16E3D" w14:textId="77777777" w:rsidR="00271798" w:rsidRDefault="00E5328F">
            <w:pPr>
              <w:widowControl/>
              <w:spacing w:line="24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本表注</w:t>
            </w:r>
            <w:r>
              <w:rPr>
                <w:rFonts w:ascii="Times New Roman" w:hAnsi="Times New Roman"/>
                <w:kern w:val="0"/>
                <w:sz w:val="18"/>
                <w:szCs w:val="18"/>
                <w:lang w:bidi="ar"/>
              </w:rPr>
              <w:t>1</w:t>
            </w:r>
          </w:p>
          <w:p w14:paraId="150F09E2"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YYYYMMDD</w:t>
            </w:r>
          </w:p>
        </w:tc>
      </w:tr>
      <w:tr w:rsidR="00271798" w14:paraId="6496BDCA"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3D06E8F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24" w:type="pct"/>
            <w:tcBorders>
              <w:top w:val="single" w:sz="4" w:space="0" w:color="000000"/>
              <w:left w:val="single" w:sz="4" w:space="0" w:color="000000"/>
              <w:bottom w:val="single" w:sz="4" w:space="0" w:color="000000"/>
              <w:right w:val="single" w:sz="4" w:space="0" w:color="000000"/>
            </w:tcBorders>
            <w:vAlign w:val="center"/>
          </w:tcPr>
          <w:p w14:paraId="4D237AE2"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批准文件或批复文号</w:t>
            </w:r>
          </w:p>
        </w:tc>
        <w:tc>
          <w:tcPr>
            <w:tcW w:w="724" w:type="pct"/>
            <w:tcBorders>
              <w:top w:val="single" w:sz="4" w:space="0" w:color="000000"/>
              <w:left w:val="single" w:sz="4" w:space="0" w:color="000000"/>
              <w:bottom w:val="single" w:sz="4" w:space="0" w:color="000000"/>
              <w:right w:val="single" w:sz="4" w:space="0" w:color="000000"/>
            </w:tcBorders>
            <w:vAlign w:val="center"/>
          </w:tcPr>
          <w:p w14:paraId="652E0A5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PZWJHPFWH</w:t>
            </w:r>
          </w:p>
        </w:tc>
        <w:tc>
          <w:tcPr>
            <w:tcW w:w="455" w:type="pct"/>
            <w:tcBorders>
              <w:top w:val="single" w:sz="4" w:space="0" w:color="000000"/>
              <w:left w:val="single" w:sz="4" w:space="0" w:color="000000"/>
              <w:bottom w:val="single" w:sz="4" w:space="0" w:color="000000"/>
              <w:right w:val="single" w:sz="4" w:space="0" w:color="000000"/>
            </w:tcBorders>
            <w:vAlign w:val="center"/>
          </w:tcPr>
          <w:p w14:paraId="324E939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0B80598E"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3" w:type="pct"/>
            <w:tcBorders>
              <w:top w:val="single" w:sz="4" w:space="0" w:color="000000"/>
              <w:left w:val="single" w:sz="4" w:space="0" w:color="000000"/>
              <w:bottom w:val="single" w:sz="4" w:space="0" w:color="000000"/>
              <w:right w:val="single" w:sz="4" w:space="0" w:color="000000"/>
            </w:tcBorders>
            <w:vAlign w:val="center"/>
          </w:tcPr>
          <w:p w14:paraId="55F84652"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30AE984C" w14:textId="77777777" w:rsidR="00271798" w:rsidRDefault="00271798">
            <w:pPr>
              <w:widowControl/>
              <w:spacing w:line="24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tcPr>
          <w:p w14:paraId="351573A7"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w:t>
            </w:r>
          </w:p>
        </w:tc>
        <w:tc>
          <w:tcPr>
            <w:tcW w:w="780" w:type="pct"/>
            <w:tcBorders>
              <w:top w:val="single" w:sz="4" w:space="0" w:color="000000"/>
              <w:left w:val="single" w:sz="4" w:space="0" w:color="000000"/>
              <w:bottom w:val="single" w:sz="4" w:space="0" w:color="000000"/>
              <w:right w:val="single" w:sz="4" w:space="0" w:color="000000"/>
            </w:tcBorders>
          </w:tcPr>
          <w:p w14:paraId="1302918E" w14:textId="77777777" w:rsidR="00271798" w:rsidRDefault="00271798">
            <w:pPr>
              <w:widowControl/>
              <w:spacing w:line="240" w:lineRule="exact"/>
              <w:rPr>
                <w:rFonts w:ascii="Times New Roman" w:hAnsi="Times New Roman"/>
                <w:sz w:val="18"/>
                <w:szCs w:val="18"/>
              </w:rPr>
            </w:pPr>
          </w:p>
        </w:tc>
      </w:tr>
      <w:tr w:rsidR="00271798" w14:paraId="3B1B23DE"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05FBD9F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9</w:t>
            </w:r>
          </w:p>
        </w:tc>
        <w:tc>
          <w:tcPr>
            <w:tcW w:w="1024" w:type="pct"/>
            <w:tcBorders>
              <w:top w:val="single" w:sz="4" w:space="0" w:color="000000"/>
              <w:left w:val="single" w:sz="4" w:space="0" w:color="000000"/>
              <w:bottom w:val="single" w:sz="4" w:space="0" w:color="000000"/>
              <w:right w:val="single" w:sz="4" w:space="0" w:color="000000"/>
            </w:tcBorders>
          </w:tcPr>
          <w:p w14:paraId="29E645BB" w14:textId="77777777" w:rsidR="00271798" w:rsidRDefault="00E5328F">
            <w:pPr>
              <w:widowControl/>
              <w:spacing w:line="24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724" w:type="pct"/>
            <w:tcBorders>
              <w:top w:val="single" w:sz="4" w:space="0" w:color="000000"/>
              <w:left w:val="single" w:sz="4" w:space="0" w:color="000000"/>
              <w:bottom w:val="single" w:sz="4" w:space="0" w:color="000000"/>
              <w:right w:val="single" w:sz="4" w:space="0" w:color="000000"/>
            </w:tcBorders>
          </w:tcPr>
          <w:p w14:paraId="020DDEB8" w14:textId="77777777" w:rsidR="00271798" w:rsidRDefault="00E5328F">
            <w:pPr>
              <w:widowControl/>
              <w:spacing w:line="24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55" w:type="pct"/>
            <w:tcBorders>
              <w:top w:val="single" w:sz="4" w:space="0" w:color="000000"/>
              <w:left w:val="single" w:sz="4" w:space="0" w:color="000000"/>
              <w:bottom w:val="single" w:sz="4" w:space="0" w:color="000000"/>
              <w:right w:val="single" w:sz="4" w:space="0" w:color="000000"/>
            </w:tcBorders>
          </w:tcPr>
          <w:p w14:paraId="6925ECC4"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tcPr>
          <w:p w14:paraId="6EF916AF"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63" w:type="pct"/>
            <w:tcBorders>
              <w:top w:val="single" w:sz="4" w:space="0" w:color="000000"/>
              <w:left w:val="single" w:sz="4" w:space="0" w:color="000000"/>
              <w:bottom w:val="single" w:sz="4" w:space="0" w:color="000000"/>
              <w:right w:val="single" w:sz="4" w:space="0" w:color="000000"/>
            </w:tcBorders>
          </w:tcPr>
          <w:p w14:paraId="64E8359A"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tcPr>
          <w:p w14:paraId="3B5D42DE" w14:textId="77777777" w:rsidR="00271798" w:rsidRDefault="00271798">
            <w:pPr>
              <w:widowControl/>
              <w:spacing w:line="240" w:lineRule="exact"/>
              <w:jc w:val="center"/>
              <w:textAlignment w:val="top"/>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tcPr>
          <w:p w14:paraId="03DB0409"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tcPr>
          <w:p w14:paraId="04368864"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542228CD"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B3BD6B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10</w:t>
            </w:r>
          </w:p>
        </w:tc>
        <w:tc>
          <w:tcPr>
            <w:tcW w:w="1024" w:type="pct"/>
            <w:tcBorders>
              <w:top w:val="single" w:sz="4" w:space="0" w:color="000000"/>
              <w:left w:val="single" w:sz="4" w:space="0" w:color="000000"/>
              <w:bottom w:val="single" w:sz="4" w:space="0" w:color="000000"/>
              <w:right w:val="single" w:sz="4" w:space="0" w:color="000000"/>
            </w:tcBorders>
            <w:vAlign w:val="center"/>
          </w:tcPr>
          <w:p w14:paraId="61A7EC03"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724" w:type="pct"/>
            <w:tcBorders>
              <w:top w:val="single" w:sz="4" w:space="0" w:color="000000"/>
              <w:left w:val="single" w:sz="4" w:space="0" w:color="000000"/>
              <w:bottom w:val="single" w:sz="4" w:space="0" w:color="000000"/>
              <w:right w:val="single" w:sz="4" w:space="0" w:color="000000"/>
            </w:tcBorders>
            <w:vAlign w:val="center"/>
          </w:tcPr>
          <w:p w14:paraId="0216134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55" w:type="pct"/>
            <w:tcBorders>
              <w:top w:val="single" w:sz="4" w:space="0" w:color="000000"/>
              <w:left w:val="single" w:sz="4" w:space="0" w:color="000000"/>
              <w:bottom w:val="single" w:sz="4" w:space="0" w:color="000000"/>
              <w:right w:val="single" w:sz="4" w:space="0" w:color="000000"/>
            </w:tcBorders>
            <w:vAlign w:val="center"/>
          </w:tcPr>
          <w:p w14:paraId="23EE124A" w14:textId="77777777" w:rsidR="00271798" w:rsidRDefault="00E5328F">
            <w:pPr>
              <w:widowControl/>
              <w:spacing w:line="24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7F405AA7" w14:textId="77777777" w:rsidR="00271798" w:rsidRDefault="00271798">
            <w:pPr>
              <w:widowControl/>
              <w:spacing w:line="240" w:lineRule="exact"/>
              <w:jc w:val="center"/>
              <w:rPr>
                <w:rFonts w:ascii="Times New Roman" w:hAnsi="Times New Roman"/>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62E2AB3B"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CCFEC4C" w14:textId="77777777" w:rsidR="00271798" w:rsidRDefault="00271798">
            <w:pPr>
              <w:widowControl/>
              <w:spacing w:line="24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3FA8EEBC"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80" w:type="pct"/>
            <w:tcBorders>
              <w:top w:val="single" w:sz="4" w:space="0" w:color="000000"/>
              <w:left w:val="single" w:sz="4" w:space="0" w:color="000000"/>
              <w:bottom w:val="single" w:sz="4" w:space="0" w:color="000000"/>
              <w:right w:val="single" w:sz="4" w:space="0" w:color="000000"/>
            </w:tcBorders>
            <w:vAlign w:val="center"/>
          </w:tcPr>
          <w:p w14:paraId="4EDB74F1" w14:textId="77777777" w:rsidR="00271798" w:rsidRDefault="00271798">
            <w:pPr>
              <w:widowControl/>
              <w:spacing w:line="240" w:lineRule="exact"/>
              <w:jc w:val="center"/>
              <w:rPr>
                <w:rFonts w:ascii="Times New Roman" w:hAnsi="Times New Roman"/>
                <w:sz w:val="18"/>
                <w:szCs w:val="18"/>
              </w:rPr>
            </w:pPr>
          </w:p>
        </w:tc>
      </w:tr>
      <w:tr w:rsidR="00271798" w14:paraId="11ACECD2"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3D8425DA" w14:textId="77777777" w:rsidR="00271798" w:rsidRDefault="00E5328F">
            <w:pPr>
              <w:widowControl/>
              <w:spacing w:line="240" w:lineRule="exact"/>
              <w:jc w:val="left"/>
              <w:rPr>
                <w:rFonts w:ascii="Times New Roman" w:hAnsi="Times New Roman"/>
                <w:sz w:val="18"/>
                <w:szCs w:val="18"/>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w:t>
            </w:r>
            <w:r>
              <w:rPr>
                <w:rFonts w:ascii="Times New Roman" w:hAnsi="Times New Roman"/>
                <w:kern w:val="0"/>
                <w:sz w:val="18"/>
                <w:szCs w:val="18"/>
                <w:lang w:bidi="ar"/>
              </w:rPr>
              <w:t>YYYYMMDD</w:t>
            </w:r>
            <w:r>
              <w:rPr>
                <w:rFonts w:ascii="Times New Roman" w:hAnsi="Times New Roman"/>
                <w:kern w:val="0"/>
                <w:sz w:val="18"/>
                <w:szCs w:val="18"/>
                <w:lang w:bidi="ar"/>
              </w:rPr>
              <w:t>为</w:t>
            </w:r>
            <w:r>
              <w:rPr>
                <w:rFonts w:ascii="Times New Roman" w:hAnsi="Times New Roman"/>
                <w:kern w:val="0"/>
                <w:sz w:val="18"/>
                <w:szCs w:val="18"/>
                <w:lang w:bidi="ar"/>
              </w:rPr>
              <w:t>4</w:t>
            </w:r>
            <w:r>
              <w:rPr>
                <w:rFonts w:ascii="Times New Roman" w:hAnsi="Times New Roman"/>
                <w:kern w:val="0"/>
                <w:sz w:val="18"/>
                <w:szCs w:val="18"/>
                <w:lang w:bidi="ar"/>
              </w:rPr>
              <w:t>位年份、</w:t>
            </w:r>
            <w:r>
              <w:rPr>
                <w:rFonts w:ascii="Times New Roman" w:hAnsi="Times New Roman"/>
                <w:kern w:val="0"/>
                <w:sz w:val="18"/>
                <w:szCs w:val="18"/>
                <w:lang w:bidi="ar"/>
              </w:rPr>
              <w:t>2</w:t>
            </w:r>
            <w:r>
              <w:rPr>
                <w:rFonts w:ascii="Times New Roman" w:hAnsi="Times New Roman"/>
                <w:kern w:val="0"/>
                <w:sz w:val="18"/>
                <w:szCs w:val="18"/>
                <w:lang w:bidi="ar"/>
              </w:rPr>
              <w:t>位月份、</w:t>
            </w:r>
            <w:r>
              <w:rPr>
                <w:rFonts w:ascii="Times New Roman" w:hAnsi="Times New Roman"/>
                <w:kern w:val="0"/>
                <w:sz w:val="18"/>
                <w:szCs w:val="18"/>
                <w:lang w:bidi="ar"/>
              </w:rPr>
              <w:t>2</w:t>
            </w:r>
            <w:r>
              <w:rPr>
                <w:rFonts w:ascii="Times New Roman" w:hAnsi="Times New Roman"/>
                <w:kern w:val="0"/>
                <w:sz w:val="18"/>
                <w:szCs w:val="18"/>
                <w:lang w:bidi="ar"/>
              </w:rPr>
              <w:t>位日期，如</w:t>
            </w:r>
            <w:r>
              <w:rPr>
                <w:rFonts w:ascii="Times New Roman" w:hAnsi="Times New Roman"/>
                <w:kern w:val="0"/>
                <w:sz w:val="18"/>
                <w:szCs w:val="18"/>
                <w:lang w:bidi="ar"/>
              </w:rPr>
              <w:t>202</w:t>
            </w:r>
            <w:r>
              <w:rPr>
                <w:rFonts w:ascii="Times New Roman" w:hAnsi="Times New Roman" w:hint="eastAsia"/>
                <w:kern w:val="0"/>
                <w:sz w:val="18"/>
                <w:szCs w:val="18"/>
                <w:lang w:bidi="ar"/>
              </w:rPr>
              <w:t>4</w:t>
            </w:r>
            <w:r>
              <w:rPr>
                <w:rFonts w:ascii="Times New Roman" w:hAnsi="Times New Roman"/>
                <w:kern w:val="0"/>
                <w:sz w:val="18"/>
                <w:szCs w:val="18"/>
                <w:lang w:bidi="ar"/>
              </w:rPr>
              <w:t>01</w:t>
            </w:r>
            <w:r>
              <w:rPr>
                <w:rFonts w:ascii="Times New Roman" w:hAnsi="Times New Roman" w:hint="eastAsia"/>
                <w:kern w:val="0"/>
                <w:sz w:val="18"/>
                <w:szCs w:val="18"/>
                <w:lang w:bidi="ar"/>
              </w:rPr>
              <w:t>01</w:t>
            </w:r>
            <w:r>
              <w:rPr>
                <w:rFonts w:ascii="Times New Roman" w:hAnsi="Times New Roman"/>
                <w:kern w:val="0"/>
                <w:sz w:val="18"/>
                <w:szCs w:val="18"/>
                <w:lang w:bidi="ar"/>
              </w:rPr>
              <w:t>，以下同。</w:t>
            </w:r>
          </w:p>
        </w:tc>
      </w:tr>
    </w:tbl>
    <w:p w14:paraId="3205F8DA" w14:textId="77777777" w:rsidR="00271798" w:rsidRDefault="00E5328F">
      <w:pPr>
        <w:pStyle w:val="afff"/>
      </w:pPr>
      <w:r>
        <w:t>有必要实施严格保护的区域属性结构</w:t>
      </w:r>
    </w:p>
    <w:p w14:paraId="2A287E64" w14:textId="77777777" w:rsidR="00271798" w:rsidRDefault="00E5328F">
      <w:pPr>
        <w:spacing w:line="240" w:lineRule="auto"/>
        <w:ind w:firstLine="420"/>
        <w:jc w:val="left"/>
        <w:rPr>
          <w:rFonts w:ascii="Times New Roman" w:hAnsi="Times New Roman"/>
        </w:rPr>
      </w:pPr>
      <w:r>
        <w:rPr>
          <w:rFonts w:ascii="Times New Roman" w:hAnsi="Times New Roman"/>
        </w:rPr>
        <w:t>有必要实施严格保护的区域</w:t>
      </w:r>
      <w:r>
        <w:rPr>
          <w:rFonts w:ascii="Times New Roman" w:hAnsi="Times New Roman" w:hint="eastAsia"/>
        </w:rPr>
        <w:t>属性结构描述见表</w:t>
      </w:r>
      <w:r>
        <w:rPr>
          <w:rFonts w:ascii="Times New Roman" w:hAnsi="Times New Roman" w:hint="eastAsia"/>
        </w:rPr>
        <w:t>10</w:t>
      </w:r>
      <w:r>
        <w:rPr>
          <w:rFonts w:ascii="Times New Roman" w:hAnsi="Times New Roman" w:hint="eastAsia"/>
        </w:rPr>
        <w:t>。</w:t>
      </w:r>
    </w:p>
    <w:p w14:paraId="6E8588D5" w14:textId="77777777" w:rsidR="00271798" w:rsidRDefault="00E5328F">
      <w:pPr>
        <w:pStyle w:val="afff6"/>
        <w:ind w:left="0" w:firstLine="0"/>
        <w:rPr>
          <w:rFonts w:ascii="Times New Roman" w:eastAsia="黑体" w:hAnsi="Times New Roman"/>
        </w:rPr>
      </w:pPr>
      <w:r>
        <w:rPr>
          <w:rFonts w:ascii="Times New Roman" w:eastAsia="黑体" w:hAnsi="Times New Roman"/>
        </w:rPr>
        <w:t>有必要实施严格保护的区域属性结构描述表（属性表名：</w:t>
      </w:r>
      <w:r>
        <w:rPr>
          <w:rFonts w:ascii="Times New Roman" w:eastAsia="黑体" w:hAnsi="Times New Roman"/>
        </w:rPr>
        <w:t xml:space="preserve"> QTZYBHQ</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85"/>
        <w:gridCol w:w="1915"/>
        <w:gridCol w:w="1355"/>
        <w:gridCol w:w="850"/>
        <w:gridCol w:w="865"/>
        <w:gridCol w:w="865"/>
        <w:gridCol w:w="674"/>
        <w:gridCol w:w="870"/>
        <w:gridCol w:w="1459"/>
      </w:tblGrid>
      <w:tr w:rsidR="00271798" w14:paraId="6FA1D611" w14:textId="77777777">
        <w:trPr>
          <w:trHeight w:val="286"/>
          <w:tblHeader/>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13DF50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4" w:type="pct"/>
            <w:tcBorders>
              <w:top w:val="single" w:sz="4" w:space="0" w:color="000000"/>
              <w:left w:val="single" w:sz="4" w:space="0" w:color="000000"/>
              <w:bottom w:val="single" w:sz="4" w:space="0" w:color="000000"/>
              <w:right w:val="single" w:sz="4" w:space="0" w:color="000000"/>
            </w:tcBorders>
            <w:vAlign w:val="center"/>
          </w:tcPr>
          <w:p w14:paraId="792631D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724" w:type="pct"/>
            <w:tcBorders>
              <w:top w:val="single" w:sz="4" w:space="0" w:color="000000"/>
              <w:left w:val="single" w:sz="4" w:space="0" w:color="000000"/>
              <w:bottom w:val="single" w:sz="4" w:space="0" w:color="000000"/>
              <w:right w:val="single" w:sz="4" w:space="0" w:color="000000"/>
            </w:tcBorders>
            <w:vAlign w:val="center"/>
          </w:tcPr>
          <w:p w14:paraId="49530C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55" w:type="pct"/>
            <w:tcBorders>
              <w:top w:val="single" w:sz="4" w:space="0" w:color="000000"/>
              <w:left w:val="single" w:sz="4" w:space="0" w:color="000000"/>
              <w:bottom w:val="single" w:sz="4" w:space="0" w:color="000000"/>
              <w:right w:val="single" w:sz="4" w:space="0" w:color="000000"/>
            </w:tcBorders>
            <w:vAlign w:val="center"/>
          </w:tcPr>
          <w:p w14:paraId="12050DC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3" w:type="pct"/>
            <w:tcBorders>
              <w:top w:val="single" w:sz="4" w:space="0" w:color="000000"/>
              <w:left w:val="single" w:sz="4" w:space="0" w:color="000000"/>
              <w:bottom w:val="single" w:sz="4" w:space="0" w:color="000000"/>
              <w:right w:val="single" w:sz="4" w:space="0" w:color="000000"/>
            </w:tcBorders>
            <w:vAlign w:val="center"/>
          </w:tcPr>
          <w:p w14:paraId="66ED6EB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3" w:type="pct"/>
            <w:tcBorders>
              <w:top w:val="single" w:sz="4" w:space="0" w:color="000000"/>
              <w:left w:val="single" w:sz="4" w:space="0" w:color="000000"/>
              <w:bottom w:val="single" w:sz="4" w:space="0" w:color="000000"/>
              <w:right w:val="single" w:sz="4" w:space="0" w:color="000000"/>
            </w:tcBorders>
            <w:vAlign w:val="center"/>
          </w:tcPr>
          <w:p w14:paraId="3DBC646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61" w:type="pct"/>
            <w:tcBorders>
              <w:top w:val="single" w:sz="4" w:space="0" w:color="000000"/>
              <w:left w:val="single" w:sz="4" w:space="0" w:color="000000"/>
              <w:bottom w:val="single" w:sz="4" w:space="0" w:color="000000"/>
              <w:right w:val="single" w:sz="4" w:space="0" w:color="000000"/>
            </w:tcBorders>
            <w:vAlign w:val="center"/>
          </w:tcPr>
          <w:p w14:paraId="7F639C2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66" w:type="pct"/>
            <w:tcBorders>
              <w:top w:val="single" w:sz="4" w:space="0" w:color="000000"/>
              <w:left w:val="single" w:sz="4" w:space="0" w:color="000000"/>
              <w:bottom w:val="single" w:sz="4" w:space="0" w:color="000000"/>
              <w:right w:val="single" w:sz="4" w:space="0" w:color="000000"/>
            </w:tcBorders>
            <w:vAlign w:val="center"/>
          </w:tcPr>
          <w:p w14:paraId="2B6B5A5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80" w:type="pct"/>
            <w:tcBorders>
              <w:top w:val="single" w:sz="4" w:space="0" w:color="000000"/>
              <w:left w:val="single" w:sz="4" w:space="0" w:color="000000"/>
              <w:bottom w:val="single" w:sz="4" w:space="0" w:color="000000"/>
              <w:right w:val="single" w:sz="4" w:space="0" w:color="000000"/>
            </w:tcBorders>
            <w:vAlign w:val="center"/>
          </w:tcPr>
          <w:p w14:paraId="507690E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5777AD60" w14:textId="77777777">
        <w:trPr>
          <w:trHeight w:val="237"/>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2E9E367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4" w:type="pct"/>
            <w:tcBorders>
              <w:top w:val="single" w:sz="4" w:space="0" w:color="000000"/>
              <w:left w:val="single" w:sz="4" w:space="0" w:color="000000"/>
              <w:bottom w:val="single" w:sz="4" w:space="0" w:color="000000"/>
              <w:right w:val="single" w:sz="4" w:space="0" w:color="000000"/>
            </w:tcBorders>
            <w:vAlign w:val="center"/>
          </w:tcPr>
          <w:p w14:paraId="069B9F64"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24" w:type="pct"/>
            <w:tcBorders>
              <w:top w:val="single" w:sz="4" w:space="0" w:color="000000"/>
              <w:left w:val="single" w:sz="4" w:space="0" w:color="000000"/>
              <w:bottom w:val="single" w:sz="4" w:space="0" w:color="000000"/>
              <w:right w:val="single" w:sz="4" w:space="0" w:color="000000"/>
            </w:tcBorders>
            <w:vAlign w:val="center"/>
          </w:tcPr>
          <w:p w14:paraId="1B3E68F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55" w:type="pct"/>
            <w:tcBorders>
              <w:top w:val="single" w:sz="4" w:space="0" w:color="000000"/>
              <w:left w:val="single" w:sz="4" w:space="0" w:color="000000"/>
              <w:bottom w:val="single" w:sz="4" w:space="0" w:color="000000"/>
              <w:right w:val="single" w:sz="4" w:space="0" w:color="000000"/>
            </w:tcBorders>
            <w:vAlign w:val="center"/>
          </w:tcPr>
          <w:p w14:paraId="444E8B7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144896F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3" w:type="pct"/>
            <w:tcBorders>
              <w:top w:val="single" w:sz="4" w:space="0" w:color="000000"/>
              <w:left w:val="single" w:sz="4" w:space="0" w:color="000000"/>
              <w:bottom w:val="single" w:sz="4" w:space="0" w:color="000000"/>
              <w:right w:val="single" w:sz="4" w:space="0" w:color="000000"/>
            </w:tcBorders>
            <w:vAlign w:val="center"/>
          </w:tcPr>
          <w:p w14:paraId="3FD35F10" w14:textId="77777777" w:rsidR="00271798" w:rsidRDefault="00271798">
            <w:pPr>
              <w:widowControl/>
              <w:spacing w:line="240" w:lineRule="exact"/>
              <w:jc w:val="center"/>
              <w:textAlignment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AF2B58A"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3C2B48F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639B4A21" w14:textId="77777777" w:rsidR="00271798" w:rsidRDefault="00271798">
            <w:pPr>
              <w:spacing w:line="240" w:lineRule="exact"/>
              <w:jc w:val="center"/>
              <w:rPr>
                <w:rFonts w:ascii="Times New Roman" w:hAnsi="Times New Roman"/>
                <w:sz w:val="18"/>
                <w:szCs w:val="18"/>
              </w:rPr>
            </w:pPr>
          </w:p>
        </w:tc>
      </w:tr>
      <w:tr w:rsidR="00271798" w14:paraId="6BD6B942"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2543307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4" w:type="pct"/>
            <w:tcBorders>
              <w:top w:val="single" w:sz="4" w:space="0" w:color="000000"/>
              <w:left w:val="single" w:sz="4" w:space="0" w:color="000000"/>
              <w:bottom w:val="single" w:sz="4" w:space="0" w:color="000000"/>
              <w:right w:val="single" w:sz="4" w:space="0" w:color="000000"/>
            </w:tcBorders>
            <w:vAlign w:val="center"/>
          </w:tcPr>
          <w:p w14:paraId="1DA710FC"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24" w:type="pct"/>
            <w:tcBorders>
              <w:top w:val="single" w:sz="4" w:space="0" w:color="000000"/>
              <w:left w:val="single" w:sz="4" w:space="0" w:color="000000"/>
              <w:bottom w:val="single" w:sz="4" w:space="0" w:color="000000"/>
              <w:right w:val="single" w:sz="4" w:space="0" w:color="000000"/>
            </w:tcBorders>
            <w:vAlign w:val="center"/>
          </w:tcPr>
          <w:p w14:paraId="2D435F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55" w:type="pct"/>
            <w:tcBorders>
              <w:top w:val="single" w:sz="4" w:space="0" w:color="000000"/>
              <w:left w:val="single" w:sz="4" w:space="0" w:color="000000"/>
              <w:bottom w:val="single" w:sz="4" w:space="0" w:color="000000"/>
              <w:right w:val="single" w:sz="4" w:space="0" w:color="000000"/>
            </w:tcBorders>
            <w:vAlign w:val="center"/>
          </w:tcPr>
          <w:p w14:paraId="0CB4789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028200D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3" w:type="pct"/>
            <w:tcBorders>
              <w:top w:val="single" w:sz="4" w:space="0" w:color="000000"/>
              <w:left w:val="single" w:sz="4" w:space="0" w:color="000000"/>
              <w:bottom w:val="single" w:sz="4" w:space="0" w:color="000000"/>
              <w:right w:val="single" w:sz="4" w:space="0" w:color="000000"/>
            </w:tcBorders>
            <w:vAlign w:val="center"/>
          </w:tcPr>
          <w:p w14:paraId="5066C105" w14:textId="77777777" w:rsidR="00271798" w:rsidRDefault="00271798">
            <w:pPr>
              <w:widowControl/>
              <w:spacing w:line="240" w:lineRule="exact"/>
              <w:jc w:val="center"/>
              <w:textAlignment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107CE4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6" w:type="pct"/>
            <w:tcBorders>
              <w:top w:val="single" w:sz="4" w:space="0" w:color="000000"/>
              <w:left w:val="single" w:sz="4" w:space="0" w:color="000000"/>
              <w:bottom w:val="single" w:sz="4" w:space="0" w:color="000000"/>
              <w:right w:val="single" w:sz="4" w:space="0" w:color="000000"/>
            </w:tcBorders>
            <w:vAlign w:val="center"/>
          </w:tcPr>
          <w:p w14:paraId="7380AAF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2A2BC2A3" w14:textId="77777777" w:rsidR="00271798" w:rsidRDefault="00271798">
            <w:pPr>
              <w:spacing w:line="240" w:lineRule="exact"/>
              <w:jc w:val="center"/>
              <w:rPr>
                <w:rFonts w:ascii="Times New Roman" w:hAnsi="Times New Roman"/>
                <w:sz w:val="18"/>
                <w:szCs w:val="18"/>
              </w:rPr>
            </w:pPr>
          </w:p>
        </w:tc>
      </w:tr>
      <w:tr w:rsidR="00271798" w14:paraId="57266689"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278E153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4" w:type="pct"/>
            <w:tcBorders>
              <w:top w:val="single" w:sz="4" w:space="0" w:color="000000"/>
              <w:left w:val="single" w:sz="4" w:space="0" w:color="000000"/>
              <w:bottom w:val="single" w:sz="4" w:space="0" w:color="000000"/>
              <w:right w:val="single" w:sz="4" w:space="0" w:color="000000"/>
            </w:tcBorders>
            <w:vAlign w:val="center"/>
          </w:tcPr>
          <w:p w14:paraId="10D07264"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名称</w:t>
            </w:r>
          </w:p>
        </w:tc>
        <w:tc>
          <w:tcPr>
            <w:tcW w:w="724" w:type="pct"/>
            <w:tcBorders>
              <w:top w:val="single" w:sz="4" w:space="0" w:color="000000"/>
              <w:left w:val="single" w:sz="4" w:space="0" w:color="000000"/>
              <w:bottom w:val="single" w:sz="4" w:space="0" w:color="000000"/>
              <w:right w:val="single" w:sz="4" w:space="0" w:color="000000"/>
            </w:tcBorders>
            <w:vAlign w:val="center"/>
          </w:tcPr>
          <w:p w14:paraId="27C11B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MC</w:t>
            </w:r>
          </w:p>
        </w:tc>
        <w:tc>
          <w:tcPr>
            <w:tcW w:w="455" w:type="pct"/>
            <w:tcBorders>
              <w:top w:val="single" w:sz="4" w:space="0" w:color="000000"/>
              <w:left w:val="single" w:sz="4" w:space="0" w:color="000000"/>
              <w:bottom w:val="single" w:sz="4" w:space="0" w:color="000000"/>
              <w:right w:val="single" w:sz="4" w:space="0" w:color="000000"/>
            </w:tcBorders>
            <w:vAlign w:val="center"/>
          </w:tcPr>
          <w:p w14:paraId="3649E289"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4B84691A"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3" w:type="pct"/>
            <w:tcBorders>
              <w:top w:val="single" w:sz="4" w:space="0" w:color="000000"/>
              <w:left w:val="single" w:sz="4" w:space="0" w:color="000000"/>
              <w:bottom w:val="single" w:sz="4" w:space="0" w:color="000000"/>
              <w:right w:val="single" w:sz="4" w:space="0" w:color="000000"/>
            </w:tcBorders>
            <w:vAlign w:val="center"/>
          </w:tcPr>
          <w:p w14:paraId="31C0E14A"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tcPr>
          <w:p w14:paraId="4F8F9B5D" w14:textId="77777777" w:rsidR="00271798" w:rsidRDefault="00271798">
            <w:pPr>
              <w:widowControl/>
              <w:spacing w:line="240" w:lineRule="exact"/>
              <w:jc w:val="center"/>
              <w:textAlignment w:val="top"/>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53482390"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118930EB" w14:textId="77777777" w:rsidR="00271798" w:rsidRDefault="00271798">
            <w:pPr>
              <w:widowControl/>
              <w:spacing w:line="240" w:lineRule="exact"/>
              <w:jc w:val="center"/>
              <w:rPr>
                <w:rFonts w:ascii="Times New Roman" w:hAnsi="Times New Roman"/>
                <w:sz w:val="18"/>
                <w:szCs w:val="18"/>
              </w:rPr>
            </w:pPr>
          </w:p>
        </w:tc>
      </w:tr>
      <w:tr w:rsidR="00271798" w14:paraId="3012DC9D"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7738745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24" w:type="pct"/>
            <w:tcBorders>
              <w:top w:val="single" w:sz="4" w:space="0" w:color="000000"/>
              <w:left w:val="single" w:sz="4" w:space="0" w:color="000000"/>
              <w:bottom w:val="single" w:sz="4" w:space="0" w:color="000000"/>
              <w:right w:val="single" w:sz="4" w:space="0" w:color="000000"/>
            </w:tcBorders>
            <w:vAlign w:val="center"/>
          </w:tcPr>
          <w:p w14:paraId="4BD39D32"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724" w:type="pct"/>
            <w:tcBorders>
              <w:top w:val="single" w:sz="4" w:space="0" w:color="000000"/>
              <w:left w:val="single" w:sz="4" w:space="0" w:color="000000"/>
              <w:bottom w:val="single" w:sz="4" w:space="0" w:color="000000"/>
              <w:right w:val="single" w:sz="4" w:space="0" w:color="000000"/>
            </w:tcBorders>
            <w:vAlign w:val="center"/>
          </w:tcPr>
          <w:p w14:paraId="1042698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55" w:type="pct"/>
            <w:tcBorders>
              <w:top w:val="single" w:sz="4" w:space="0" w:color="000000"/>
              <w:left w:val="single" w:sz="4" w:space="0" w:color="000000"/>
              <w:bottom w:val="single" w:sz="4" w:space="0" w:color="000000"/>
              <w:right w:val="single" w:sz="4" w:space="0" w:color="000000"/>
            </w:tcBorders>
            <w:vAlign w:val="center"/>
          </w:tcPr>
          <w:p w14:paraId="5ED7E64A"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3" w:type="pct"/>
            <w:tcBorders>
              <w:top w:val="single" w:sz="4" w:space="0" w:color="000000"/>
              <w:left w:val="single" w:sz="4" w:space="0" w:color="000000"/>
              <w:bottom w:val="single" w:sz="4" w:space="0" w:color="000000"/>
              <w:right w:val="single" w:sz="4" w:space="0" w:color="000000"/>
            </w:tcBorders>
            <w:vAlign w:val="center"/>
          </w:tcPr>
          <w:p w14:paraId="1BAA9B32"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3" w:type="pct"/>
            <w:tcBorders>
              <w:top w:val="single" w:sz="4" w:space="0" w:color="000000"/>
              <w:left w:val="single" w:sz="4" w:space="0" w:color="000000"/>
              <w:bottom w:val="single" w:sz="4" w:space="0" w:color="000000"/>
              <w:right w:val="single" w:sz="4" w:space="0" w:color="000000"/>
            </w:tcBorders>
            <w:vAlign w:val="center"/>
          </w:tcPr>
          <w:p w14:paraId="7B109FBB"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61" w:type="pct"/>
            <w:tcBorders>
              <w:top w:val="single" w:sz="4" w:space="0" w:color="000000"/>
              <w:left w:val="single" w:sz="4" w:space="0" w:color="000000"/>
              <w:bottom w:val="single" w:sz="4" w:space="0" w:color="000000"/>
              <w:right w:val="single" w:sz="4" w:space="0" w:color="000000"/>
            </w:tcBorders>
          </w:tcPr>
          <w:p w14:paraId="47CCCF94"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66" w:type="pct"/>
            <w:tcBorders>
              <w:top w:val="single" w:sz="4" w:space="0" w:color="000000"/>
              <w:left w:val="single" w:sz="4" w:space="0" w:color="000000"/>
              <w:bottom w:val="single" w:sz="4" w:space="0" w:color="000000"/>
              <w:right w:val="single" w:sz="4" w:space="0" w:color="000000"/>
            </w:tcBorders>
            <w:vAlign w:val="center"/>
          </w:tcPr>
          <w:p w14:paraId="17444A5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vAlign w:val="center"/>
          </w:tcPr>
          <w:p w14:paraId="31E4C2D3"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66D7B4AB"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5EA64335"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5</w:t>
            </w:r>
          </w:p>
        </w:tc>
        <w:tc>
          <w:tcPr>
            <w:tcW w:w="1024" w:type="pct"/>
            <w:tcBorders>
              <w:top w:val="single" w:sz="4" w:space="0" w:color="000000"/>
              <w:left w:val="single" w:sz="4" w:space="0" w:color="000000"/>
              <w:bottom w:val="single" w:sz="4" w:space="0" w:color="000000"/>
              <w:right w:val="single" w:sz="4" w:space="0" w:color="000000"/>
            </w:tcBorders>
          </w:tcPr>
          <w:p w14:paraId="2B6D2FBB" w14:textId="77777777" w:rsidR="00271798" w:rsidRDefault="00E5328F">
            <w:pPr>
              <w:widowControl/>
              <w:spacing w:line="24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724" w:type="pct"/>
            <w:tcBorders>
              <w:top w:val="single" w:sz="4" w:space="0" w:color="000000"/>
              <w:left w:val="single" w:sz="4" w:space="0" w:color="000000"/>
              <w:bottom w:val="single" w:sz="4" w:space="0" w:color="000000"/>
              <w:right w:val="single" w:sz="4" w:space="0" w:color="000000"/>
            </w:tcBorders>
          </w:tcPr>
          <w:p w14:paraId="16CCECDB" w14:textId="77777777" w:rsidR="00271798" w:rsidRDefault="00E5328F">
            <w:pPr>
              <w:widowControl/>
              <w:spacing w:line="24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55" w:type="pct"/>
            <w:tcBorders>
              <w:top w:val="single" w:sz="4" w:space="0" w:color="000000"/>
              <w:left w:val="single" w:sz="4" w:space="0" w:color="000000"/>
              <w:bottom w:val="single" w:sz="4" w:space="0" w:color="000000"/>
              <w:right w:val="single" w:sz="4" w:space="0" w:color="000000"/>
            </w:tcBorders>
          </w:tcPr>
          <w:p w14:paraId="4EA751D1"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tcPr>
          <w:p w14:paraId="03FAAAFA"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63" w:type="pct"/>
            <w:tcBorders>
              <w:top w:val="single" w:sz="4" w:space="0" w:color="000000"/>
              <w:left w:val="single" w:sz="4" w:space="0" w:color="000000"/>
              <w:bottom w:val="single" w:sz="4" w:space="0" w:color="000000"/>
              <w:right w:val="single" w:sz="4" w:space="0" w:color="000000"/>
            </w:tcBorders>
          </w:tcPr>
          <w:p w14:paraId="427DE973"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tcPr>
          <w:p w14:paraId="7371B631" w14:textId="77777777" w:rsidR="00271798" w:rsidRDefault="00271798">
            <w:pPr>
              <w:widowControl/>
              <w:spacing w:line="240" w:lineRule="exact"/>
              <w:jc w:val="center"/>
              <w:textAlignment w:val="top"/>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tcPr>
          <w:p w14:paraId="6C6778B3"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80" w:type="pct"/>
            <w:tcBorders>
              <w:top w:val="single" w:sz="4" w:space="0" w:color="000000"/>
              <w:left w:val="single" w:sz="4" w:space="0" w:color="000000"/>
              <w:bottom w:val="single" w:sz="4" w:space="0" w:color="000000"/>
              <w:right w:val="single" w:sz="4" w:space="0" w:color="000000"/>
            </w:tcBorders>
          </w:tcPr>
          <w:p w14:paraId="588E5174"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2BF484D3" w14:textId="77777777">
        <w:trPr>
          <w:trHeight w:val="286"/>
          <w:jc w:val="center"/>
        </w:trPr>
        <w:tc>
          <w:tcPr>
            <w:tcW w:w="259" w:type="pct"/>
            <w:tcBorders>
              <w:top w:val="single" w:sz="4" w:space="0" w:color="000000"/>
              <w:left w:val="single" w:sz="4" w:space="0" w:color="000000"/>
              <w:bottom w:val="single" w:sz="4" w:space="0" w:color="000000"/>
              <w:right w:val="single" w:sz="4" w:space="0" w:color="000000"/>
            </w:tcBorders>
            <w:vAlign w:val="center"/>
          </w:tcPr>
          <w:p w14:paraId="7C3AE2AD"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sz w:val="18"/>
                <w:szCs w:val="18"/>
              </w:rPr>
              <w:t>6</w:t>
            </w:r>
          </w:p>
        </w:tc>
        <w:tc>
          <w:tcPr>
            <w:tcW w:w="1024" w:type="pct"/>
            <w:tcBorders>
              <w:top w:val="single" w:sz="4" w:space="0" w:color="000000"/>
              <w:left w:val="single" w:sz="4" w:space="0" w:color="000000"/>
              <w:bottom w:val="single" w:sz="4" w:space="0" w:color="000000"/>
              <w:right w:val="single" w:sz="4" w:space="0" w:color="000000"/>
            </w:tcBorders>
            <w:vAlign w:val="center"/>
          </w:tcPr>
          <w:p w14:paraId="7A170FE3"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724" w:type="pct"/>
            <w:tcBorders>
              <w:top w:val="single" w:sz="4" w:space="0" w:color="000000"/>
              <w:left w:val="single" w:sz="4" w:space="0" w:color="000000"/>
              <w:bottom w:val="single" w:sz="4" w:space="0" w:color="000000"/>
              <w:right w:val="single" w:sz="4" w:space="0" w:color="000000"/>
            </w:tcBorders>
            <w:vAlign w:val="center"/>
          </w:tcPr>
          <w:p w14:paraId="61C9803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55" w:type="pct"/>
            <w:tcBorders>
              <w:top w:val="single" w:sz="4" w:space="0" w:color="000000"/>
              <w:left w:val="single" w:sz="4" w:space="0" w:color="000000"/>
              <w:bottom w:val="single" w:sz="4" w:space="0" w:color="000000"/>
              <w:right w:val="single" w:sz="4" w:space="0" w:color="000000"/>
            </w:tcBorders>
            <w:vAlign w:val="center"/>
          </w:tcPr>
          <w:p w14:paraId="0A485E21" w14:textId="77777777" w:rsidR="00271798" w:rsidRDefault="00E5328F">
            <w:pPr>
              <w:widowControl/>
              <w:spacing w:line="24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154FC88B" w14:textId="77777777" w:rsidR="00271798" w:rsidRDefault="00271798">
            <w:pPr>
              <w:widowControl/>
              <w:spacing w:line="240" w:lineRule="exact"/>
              <w:jc w:val="center"/>
              <w:rPr>
                <w:rFonts w:ascii="Times New Roman" w:hAnsi="Times New Roman"/>
                <w:sz w:val="18"/>
                <w:szCs w:val="18"/>
              </w:rPr>
            </w:pPr>
          </w:p>
        </w:tc>
        <w:tc>
          <w:tcPr>
            <w:tcW w:w="463" w:type="pct"/>
            <w:tcBorders>
              <w:top w:val="single" w:sz="4" w:space="0" w:color="000000"/>
              <w:left w:val="single" w:sz="4" w:space="0" w:color="000000"/>
              <w:bottom w:val="single" w:sz="4" w:space="0" w:color="000000"/>
              <w:right w:val="single" w:sz="4" w:space="0" w:color="000000"/>
            </w:tcBorders>
            <w:vAlign w:val="center"/>
          </w:tcPr>
          <w:p w14:paraId="30CD4AF3" w14:textId="77777777" w:rsidR="00271798" w:rsidRDefault="00271798">
            <w:pPr>
              <w:widowControl/>
              <w:spacing w:line="240" w:lineRule="exact"/>
              <w:jc w:val="center"/>
              <w:rPr>
                <w:rFonts w:ascii="Times New Roman" w:hAnsi="Times New Roman"/>
                <w:sz w:val="18"/>
                <w:szCs w:val="18"/>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4EC10692" w14:textId="77777777" w:rsidR="00271798" w:rsidRDefault="00271798">
            <w:pPr>
              <w:widowControl/>
              <w:spacing w:line="240" w:lineRule="exact"/>
              <w:jc w:val="center"/>
              <w:rPr>
                <w:rFonts w:ascii="Times New Roman" w:hAnsi="Times New Roman"/>
                <w:sz w:val="18"/>
                <w:szCs w:val="18"/>
              </w:rPr>
            </w:pPr>
          </w:p>
        </w:tc>
        <w:tc>
          <w:tcPr>
            <w:tcW w:w="466" w:type="pct"/>
            <w:tcBorders>
              <w:top w:val="single" w:sz="4" w:space="0" w:color="000000"/>
              <w:left w:val="single" w:sz="4" w:space="0" w:color="000000"/>
              <w:bottom w:val="single" w:sz="4" w:space="0" w:color="000000"/>
              <w:right w:val="single" w:sz="4" w:space="0" w:color="000000"/>
            </w:tcBorders>
            <w:vAlign w:val="center"/>
          </w:tcPr>
          <w:p w14:paraId="5E25F504"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80" w:type="pct"/>
            <w:tcBorders>
              <w:top w:val="single" w:sz="4" w:space="0" w:color="000000"/>
              <w:left w:val="single" w:sz="4" w:space="0" w:color="000000"/>
              <w:bottom w:val="single" w:sz="4" w:space="0" w:color="000000"/>
              <w:right w:val="single" w:sz="4" w:space="0" w:color="000000"/>
            </w:tcBorders>
            <w:vAlign w:val="center"/>
          </w:tcPr>
          <w:p w14:paraId="71357C75" w14:textId="77777777" w:rsidR="00271798" w:rsidRDefault="00271798">
            <w:pPr>
              <w:widowControl/>
              <w:spacing w:line="240" w:lineRule="exact"/>
              <w:jc w:val="center"/>
              <w:rPr>
                <w:rFonts w:ascii="Times New Roman" w:hAnsi="Times New Roman"/>
                <w:sz w:val="18"/>
                <w:szCs w:val="18"/>
              </w:rPr>
            </w:pPr>
          </w:p>
        </w:tc>
      </w:tr>
    </w:tbl>
    <w:p w14:paraId="5E9850EB" w14:textId="77777777" w:rsidR="00271798" w:rsidRDefault="00E5328F">
      <w:pPr>
        <w:pStyle w:val="afff"/>
      </w:pPr>
      <w:r>
        <w:t>耕地（含林粮间作）属性结构</w:t>
      </w:r>
    </w:p>
    <w:p w14:paraId="14651F0A" w14:textId="77777777" w:rsidR="00271798" w:rsidRDefault="00E5328F">
      <w:pPr>
        <w:spacing w:line="240" w:lineRule="auto"/>
        <w:ind w:firstLine="420"/>
        <w:jc w:val="left"/>
        <w:rPr>
          <w:rFonts w:ascii="Times New Roman" w:hAnsi="Times New Roman"/>
        </w:rPr>
      </w:pPr>
      <w:r>
        <w:rPr>
          <w:rFonts w:ascii="Times New Roman" w:hAnsi="Times New Roman"/>
        </w:rPr>
        <w:t>耕地（含林粮间作）</w:t>
      </w:r>
      <w:r>
        <w:rPr>
          <w:rFonts w:ascii="Times New Roman" w:hAnsi="Times New Roman" w:hint="eastAsia"/>
        </w:rPr>
        <w:t>属性结构描述见表</w:t>
      </w:r>
      <w:r>
        <w:rPr>
          <w:rFonts w:ascii="Times New Roman" w:hAnsi="Times New Roman" w:hint="eastAsia"/>
        </w:rPr>
        <w:t>11</w:t>
      </w:r>
      <w:r>
        <w:rPr>
          <w:rFonts w:ascii="Times New Roman" w:hAnsi="Times New Roman" w:hint="eastAsia"/>
        </w:rPr>
        <w:t>。</w:t>
      </w:r>
    </w:p>
    <w:p w14:paraId="06648A0B" w14:textId="77777777" w:rsidR="00271798" w:rsidRDefault="00E5328F">
      <w:pPr>
        <w:pStyle w:val="afff6"/>
        <w:ind w:left="0" w:firstLine="0"/>
        <w:rPr>
          <w:rFonts w:ascii="Times New Roman" w:eastAsia="黑体" w:hAnsi="Times New Roman"/>
        </w:rPr>
      </w:pPr>
      <w:r>
        <w:rPr>
          <w:rFonts w:ascii="Times New Roman" w:eastAsia="黑体" w:hAnsi="Times New Roman"/>
        </w:rPr>
        <w:t>耕地（含林粮间作）属性结构描述表（属性表名：</w:t>
      </w:r>
      <w:r>
        <w:rPr>
          <w:rFonts w:ascii="Times New Roman" w:eastAsia="黑体" w:hAnsi="Times New Roman"/>
        </w:rPr>
        <w:t>GD</w:t>
      </w:r>
      <w:r>
        <w:rPr>
          <w:rFonts w:ascii="Times New Roman" w:eastAsia="黑体" w:hAnsi="Times New Roman"/>
        </w:rPr>
        <w:t>）</w:t>
      </w:r>
    </w:p>
    <w:tbl>
      <w:tblPr>
        <w:tblW w:w="4998" w:type="pct"/>
        <w:jc w:val="center"/>
        <w:tblCellMar>
          <w:top w:w="15" w:type="dxa"/>
          <w:left w:w="15" w:type="dxa"/>
          <w:bottom w:w="15" w:type="dxa"/>
          <w:right w:w="15" w:type="dxa"/>
        </w:tblCellMar>
        <w:tblLook w:val="04A0" w:firstRow="1" w:lastRow="0" w:firstColumn="1" w:lastColumn="0" w:noHBand="0" w:noVBand="1"/>
      </w:tblPr>
      <w:tblGrid>
        <w:gridCol w:w="453"/>
        <w:gridCol w:w="1918"/>
        <w:gridCol w:w="1153"/>
        <w:gridCol w:w="854"/>
        <w:gridCol w:w="854"/>
        <w:gridCol w:w="891"/>
        <w:gridCol w:w="891"/>
        <w:gridCol w:w="880"/>
        <w:gridCol w:w="1446"/>
      </w:tblGrid>
      <w:tr w:rsidR="00271798" w14:paraId="147B9FE4" w14:textId="77777777">
        <w:trPr>
          <w:trHeight w:val="286"/>
          <w:tblHeader/>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5A107F7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7" w:type="pct"/>
            <w:tcBorders>
              <w:top w:val="single" w:sz="4" w:space="0" w:color="000000"/>
              <w:left w:val="single" w:sz="4" w:space="0" w:color="000000"/>
              <w:bottom w:val="single" w:sz="4" w:space="0" w:color="000000"/>
              <w:right w:val="single" w:sz="4" w:space="0" w:color="000000"/>
            </w:tcBorders>
            <w:vAlign w:val="center"/>
          </w:tcPr>
          <w:p w14:paraId="45F5FBC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17" w:type="pct"/>
            <w:tcBorders>
              <w:top w:val="single" w:sz="4" w:space="0" w:color="000000"/>
              <w:left w:val="single" w:sz="4" w:space="0" w:color="000000"/>
              <w:bottom w:val="single" w:sz="4" w:space="0" w:color="000000"/>
              <w:right w:val="single" w:sz="4" w:space="0" w:color="000000"/>
            </w:tcBorders>
            <w:vAlign w:val="center"/>
          </w:tcPr>
          <w:p w14:paraId="08C8C01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57" w:type="pct"/>
            <w:tcBorders>
              <w:top w:val="single" w:sz="4" w:space="0" w:color="000000"/>
              <w:left w:val="single" w:sz="4" w:space="0" w:color="000000"/>
              <w:bottom w:val="single" w:sz="4" w:space="0" w:color="000000"/>
              <w:right w:val="single" w:sz="4" w:space="0" w:color="000000"/>
            </w:tcBorders>
            <w:vAlign w:val="center"/>
          </w:tcPr>
          <w:p w14:paraId="187DC7B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7" w:type="pct"/>
            <w:tcBorders>
              <w:top w:val="single" w:sz="4" w:space="0" w:color="000000"/>
              <w:left w:val="single" w:sz="4" w:space="0" w:color="000000"/>
              <w:bottom w:val="single" w:sz="4" w:space="0" w:color="000000"/>
              <w:right w:val="single" w:sz="4" w:space="0" w:color="000000"/>
            </w:tcBorders>
            <w:vAlign w:val="center"/>
          </w:tcPr>
          <w:p w14:paraId="2C6362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77" w:type="pct"/>
            <w:tcBorders>
              <w:top w:val="single" w:sz="4" w:space="0" w:color="000000"/>
              <w:left w:val="single" w:sz="4" w:space="0" w:color="000000"/>
              <w:bottom w:val="single" w:sz="4" w:space="0" w:color="000000"/>
              <w:right w:val="single" w:sz="4" w:space="0" w:color="000000"/>
            </w:tcBorders>
            <w:vAlign w:val="center"/>
          </w:tcPr>
          <w:p w14:paraId="7BB4FA1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77" w:type="pct"/>
            <w:tcBorders>
              <w:top w:val="single" w:sz="4" w:space="0" w:color="000000"/>
              <w:left w:val="single" w:sz="4" w:space="0" w:color="000000"/>
              <w:bottom w:val="single" w:sz="4" w:space="0" w:color="000000"/>
              <w:right w:val="single" w:sz="4" w:space="0" w:color="000000"/>
            </w:tcBorders>
            <w:vAlign w:val="center"/>
          </w:tcPr>
          <w:p w14:paraId="68EA2F3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1" w:type="pct"/>
            <w:tcBorders>
              <w:top w:val="single" w:sz="4" w:space="0" w:color="000000"/>
              <w:left w:val="single" w:sz="4" w:space="0" w:color="000000"/>
              <w:bottom w:val="single" w:sz="4" w:space="0" w:color="000000"/>
              <w:right w:val="single" w:sz="4" w:space="0" w:color="000000"/>
            </w:tcBorders>
            <w:vAlign w:val="center"/>
          </w:tcPr>
          <w:p w14:paraId="7B23726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1" w:type="pct"/>
            <w:tcBorders>
              <w:top w:val="single" w:sz="4" w:space="0" w:color="000000"/>
              <w:left w:val="single" w:sz="4" w:space="0" w:color="000000"/>
              <w:bottom w:val="single" w:sz="4" w:space="0" w:color="000000"/>
              <w:right w:val="single" w:sz="4" w:space="0" w:color="000000"/>
            </w:tcBorders>
            <w:vAlign w:val="center"/>
          </w:tcPr>
          <w:p w14:paraId="19E8D68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42CEAB95"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65B197F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691EAF2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17" w:type="pct"/>
            <w:tcBorders>
              <w:top w:val="single" w:sz="4" w:space="0" w:color="000000"/>
              <w:left w:val="single" w:sz="4" w:space="0" w:color="000000"/>
              <w:bottom w:val="single" w:sz="4" w:space="0" w:color="000000"/>
              <w:right w:val="single" w:sz="4" w:space="0" w:color="000000"/>
            </w:tcBorders>
            <w:vAlign w:val="center"/>
          </w:tcPr>
          <w:p w14:paraId="593314C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57" w:type="pct"/>
            <w:tcBorders>
              <w:top w:val="single" w:sz="4" w:space="0" w:color="000000"/>
              <w:left w:val="single" w:sz="4" w:space="0" w:color="000000"/>
              <w:bottom w:val="single" w:sz="4" w:space="0" w:color="000000"/>
              <w:right w:val="single" w:sz="4" w:space="0" w:color="000000"/>
            </w:tcBorders>
            <w:vAlign w:val="center"/>
          </w:tcPr>
          <w:p w14:paraId="17B128C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027638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7" w:type="pct"/>
            <w:tcBorders>
              <w:top w:val="single" w:sz="4" w:space="0" w:color="000000"/>
              <w:left w:val="single" w:sz="4" w:space="0" w:color="000000"/>
              <w:bottom w:val="single" w:sz="4" w:space="0" w:color="000000"/>
              <w:right w:val="single" w:sz="4" w:space="0" w:color="000000"/>
            </w:tcBorders>
            <w:vAlign w:val="center"/>
          </w:tcPr>
          <w:p w14:paraId="0C58E6EA" w14:textId="77777777" w:rsidR="00271798" w:rsidRDefault="00271798">
            <w:pPr>
              <w:widowControl/>
              <w:spacing w:line="280" w:lineRule="exact"/>
              <w:jc w:val="center"/>
              <w:textAlignment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499F558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0A2226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670EEE09" w14:textId="77777777" w:rsidR="00271798" w:rsidRDefault="00271798">
            <w:pPr>
              <w:spacing w:line="280" w:lineRule="exact"/>
              <w:jc w:val="center"/>
              <w:rPr>
                <w:rFonts w:ascii="Times New Roman" w:hAnsi="Times New Roman"/>
                <w:kern w:val="0"/>
                <w:sz w:val="18"/>
                <w:szCs w:val="18"/>
                <w:lang w:bidi="ar"/>
              </w:rPr>
            </w:pPr>
          </w:p>
        </w:tc>
      </w:tr>
      <w:tr w:rsidR="00271798" w14:paraId="5687E943"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0D9950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4DA0727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17" w:type="pct"/>
            <w:tcBorders>
              <w:top w:val="single" w:sz="4" w:space="0" w:color="000000"/>
              <w:left w:val="single" w:sz="4" w:space="0" w:color="000000"/>
              <w:bottom w:val="single" w:sz="4" w:space="0" w:color="000000"/>
              <w:right w:val="single" w:sz="4" w:space="0" w:color="000000"/>
            </w:tcBorders>
            <w:vAlign w:val="center"/>
          </w:tcPr>
          <w:p w14:paraId="1F54091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57" w:type="pct"/>
            <w:tcBorders>
              <w:top w:val="single" w:sz="4" w:space="0" w:color="000000"/>
              <w:left w:val="single" w:sz="4" w:space="0" w:color="000000"/>
              <w:bottom w:val="single" w:sz="4" w:space="0" w:color="000000"/>
              <w:right w:val="single" w:sz="4" w:space="0" w:color="000000"/>
            </w:tcBorders>
            <w:vAlign w:val="center"/>
          </w:tcPr>
          <w:p w14:paraId="75EE54C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53366B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7" w:type="pct"/>
            <w:tcBorders>
              <w:top w:val="single" w:sz="4" w:space="0" w:color="000000"/>
              <w:left w:val="single" w:sz="4" w:space="0" w:color="000000"/>
              <w:bottom w:val="single" w:sz="4" w:space="0" w:color="000000"/>
              <w:right w:val="single" w:sz="4" w:space="0" w:color="000000"/>
            </w:tcBorders>
            <w:vAlign w:val="center"/>
          </w:tcPr>
          <w:p w14:paraId="69BF0DC3" w14:textId="77777777" w:rsidR="00271798" w:rsidRDefault="00271798">
            <w:pPr>
              <w:widowControl/>
              <w:spacing w:line="280" w:lineRule="exact"/>
              <w:jc w:val="center"/>
              <w:textAlignment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617FD2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1" w:type="pct"/>
            <w:tcBorders>
              <w:top w:val="single" w:sz="4" w:space="0" w:color="000000"/>
              <w:left w:val="single" w:sz="4" w:space="0" w:color="000000"/>
              <w:bottom w:val="single" w:sz="4" w:space="0" w:color="000000"/>
              <w:right w:val="single" w:sz="4" w:space="0" w:color="000000"/>
            </w:tcBorders>
            <w:vAlign w:val="center"/>
          </w:tcPr>
          <w:p w14:paraId="7FC6B79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057E3A1C" w14:textId="77777777" w:rsidR="00271798" w:rsidRDefault="00271798">
            <w:pPr>
              <w:spacing w:line="280" w:lineRule="exact"/>
              <w:jc w:val="center"/>
              <w:rPr>
                <w:rFonts w:ascii="Times New Roman" w:hAnsi="Times New Roman"/>
                <w:kern w:val="0"/>
                <w:sz w:val="18"/>
                <w:szCs w:val="18"/>
                <w:lang w:bidi="ar"/>
              </w:rPr>
            </w:pPr>
          </w:p>
        </w:tc>
      </w:tr>
      <w:tr w:rsidR="00271798" w14:paraId="3BD3FF06"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370C85C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7" w:type="pct"/>
            <w:tcBorders>
              <w:top w:val="single" w:sz="4" w:space="0" w:color="000000"/>
              <w:left w:val="single" w:sz="4" w:space="0" w:color="000000"/>
              <w:bottom w:val="single" w:sz="4" w:space="0" w:color="000000"/>
              <w:right w:val="single" w:sz="4" w:space="0" w:color="000000"/>
            </w:tcBorders>
            <w:vAlign w:val="center"/>
          </w:tcPr>
          <w:p w14:paraId="7676213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图斑编号</w:t>
            </w:r>
          </w:p>
        </w:tc>
        <w:tc>
          <w:tcPr>
            <w:tcW w:w="617" w:type="pct"/>
            <w:tcBorders>
              <w:top w:val="single" w:sz="4" w:space="0" w:color="000000"/>
              <w:left w:val="single" w:sz="4" w:space="0" w:color="000000"/>
              <w:bottom w:val="single" w:sz="4" w:space="0" w:color="000000"/>
              <w:right w:val="single" w:sz="4" w:space="0" w:color="000000"/>
            </w:tcBorders>
            <w:vAlign w:val="center"/>
          </w:tcPr>
          <w:p w14:paraId="2CE49AE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TBBH</w:t>
            </w:r>
          </w:p>
        </w:tc>
        <w:tc>
          <w:tcPr>
            <w:tcW w:w="457" w:type="pct"/>
            <w:tcBorders>
              <w:top w:val="single" w:sz="4" w:space="0" w:color="000000"/>
              <w:left w:val="single" w:sz="4" w:space="0" w:color="000000"/>
              <w:bottom w:val="single" w:sz="4" w:space="0" w:color="000000"/>
              <w:right w:val="single" w:sz="4" w:space="0" w:color="000000"/>
            </w:tcBorders>
            <w:vAlign w:val="center"/>
          </w:tcPr>
          <w:p w14:paraId="5917C0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F3BF3A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477" w:type="pct"/>
            <w:tcBorders>
              <w:top w:val="single" w:sz="4" w:space="0" w:color="000000"/>
              <w:left w:val="single" w:sz="4" w:space="0" w:color="000000"/>
              <w:bottom w:val="single" w:sz="4" w:space="0" w:color="000000"/>
              <w:right w:val="single" w:sz="4" w:space="0" w:color="000000"/>
            </w:tcBorders>
            <w:vAlign w:val="center"/>
          </w:tcPr>
          <w:p w14:paraId="39FEF9CD"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05C206DE" w14:textId="77777777" w:rsidR="00271798" w:rsidRDefault="00271798">
            <w:pPr>
              <w:widowControl/>
              <w:spacing w:line="280" w:lineRule="exact"/>
              <w:jc w:val="center"/>
              <w:textAlignment w:val="center"/>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7F8E1A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099BDF5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F939220"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4EEB4A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27" w:type="pct"/>
            <w:tcBorders>
              <w:top w:val="single" w:sz="4" w:space="0" w:color="000000"/>
              <w:left w:val="single" w:sz="4" w:space="0" w:color="000000"/>
              <w:bottom w:val="single" w:sz="4" w:space="0" w:color="000000"/>
              <w:right w:val="single" w:sz="4" w:space="0" w:color="000000"/>
            </w:tcBorders>
            <w:vAlign w:val="center"/>
          </w:tcPr>
          <w:p w14:paraId="339C528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地类编码</w:t>
            </w:r>
          </w:p>
        </w:tc>
        <w:tc>
          <w:tcPr>
            <w:tcW w:w="617" w:type="pct"/>
            <w:tcBorders>
              <w:top w:val="single" w:sz="4" w:space="0" w:color="000000"/>
              <w:left w:val="single" w:sz="4" w:space="0" w:color="000000"/>
              <w:bottom w:val="single" w:sz="4" w:space="0" w:color="000000"/>
              <w:right w:val="single" w:sz="4" w:space="0" w:color="000000"/>
            </w:tcBorders>
            <w:vAlign w:val="center"/>
          </w:tcPr>
          <w:p w14:paraId="0F168E5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DLBM</w:t>
            </w:r>
          </w:p>
        </w:tc>
        <w:tc>
          <w:tcPr>
            <w:tcW w:w="457" w:type="pct"/>
            <w:tcBorders>
              <w:top w:val="single" w:sz="4" w:space="0" w:color="000000"/>
              <w:left w:val="single" w:sz="4" w:space="0" w:color="000000"/>
              <w:bottom w:val="single" w:sz="4" w:space="0" w:color="000000"/>
              <w:right w:val="single" w:sz="4" w:space="0" w:color="000000"/>
            </w:tcBorders>
            <w:vAlign w:val="center"/>
          </w:tcPr>
          <w:p w14:paraId="6F5F40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3445BDD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77" w:type="pct"/>
            <w:tcBorders>
              <w:top w:val="single" w:sz="4" w:space="0" w:color="000000"/>
              <w:left w:val="single" w:sz="4" w:space="0" w:color="000000"/>
              <w:bottom w:val="single" w:sz="4" w:space="0" w:color="000000"/>
              <w:right w:val="single" w:sz="4" w:space="0" w:color="000000"/>
            </w:tcBorders>
            <w:vAlign w:val="center"/>
          </w:tcPr>
          <w:p w14:paraId="72915C30"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4D8A9147"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57F423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4C0BE66C"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522B2C01"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5B59CE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7" w:type="pct"/>
            <w:tcBorders>
              <w:top w:val="single" w:sz="4" w:space="0" w:color="000000"/>
              <w:left w:val="single" w:sz="4" w:space="0" w:color="000000"/>
              <w:bottom w:val="single" w:sz="4" w:space="0" w:color="000000"/>
              <w:right w:val="single" w:sz="4" w:space="0" w:color="000000"/>
            </w:tcBorders>
            <w:vAlign w:val="center"/>
          </w:tcPr>
          <w:p w14:paraId="1F44E50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地类名称</w:t>
            </w:r>
          </w:p>
        </w:tc>
        <w:tc>
          <w:tcPr>
            <w:tcW w:w="617" w:type="pct"/>
            <w:tcBorders>
              <w:top w:val="single" w:sz="4" w:space="0" w:color="000000"/>
              <w:left w:val="single" w:sz="4" w:space="0" w:color="000000"/>
              <w:bottom w:val="single" w:sz="4" w:space="0" w:color="000000"/>
              <w:right w:val="single" w:sz="4" w:space="0" w:color="000000"/>
            </w:tcBorders>
            <w:vAlign w:val="center"/>
          </w:tcPr>
          <w:p w14:paraId="3112599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DLMC</w:t>
            </w:r>
          </w:p>
        </w:tc>
        <w:tc>
          <w:tcPr>
            <w:tcW w:w="457" w:type="pct"/>
            <w:tcBorders>
              <w:top w:val="single" w:sz="4" w:space="0" w:color="000000"/>
              <w:left w:val="single" w:sz="4" w:space="0" w:color="000000"/>
              <w:bottom w:val="single" w:sz="4" w:space="0" w:color="000000"/>
              <w:right w:val="single" w:sz="4" w:space="0" w:color="000000"/>
            </w:tcBorders>
            <w:vAlign w:val="center"/>
          </w:tcPr>
          <w:p w14:paraId="2803C3D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337D85C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477" w:type="pct"/>
            <w:tcBorders>
              <w:top w:val="single" w:sz="4" w:space="0" w:color="000000"/>
              <w:left w:val="single" w:sz="4" w:space="0" w:color="000000"/>
              <w:bottom w:val="single" w:sz="4" w:space="0" w:color="000000"/>
              <w:right w:val="single" w:sz="4" w:space="0" w:color="000000"/>
            </w:tcBorders>
            <w:vAlign w:val="center"/>
          </w:tcPr>
          <w:p w14:paraId="7181AEE7"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171FDA0B"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3BFC90D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634E6951"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619A67BA"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5D440B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027" w:type="pct"/>
            <w:tcBorders>
              <w:top w:val="single" w:sz="4" w:space="0" w:color="000000"/>
              <w:left w:val="single" w:sz="4" w:space="0" w:color="000000"/>
              <w:bottom w:val="single" w:sz="4" w:space="0" w:color="000000"/>
              <w:right w:val="single" w:sz="4" w:space="0" w:color="000000"/>
            </w:tcBorders>
            <w:vAlign w:val="center"/>
          </w:tcPr>
          <w:p w14:paraId="167C6E0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耕地坡度级别</w:t>
            </w:r>
          </w:p>
        </w:tc>
        <w:tc>
          <w:tcPr>
            <w:tcW w:w="617" w:type="pct"/>
            <w:tcBorders>
              <w:top w:val="single" w:sz="4" w:space="0" w:color="000000"/>
              <w:left w:val="single" w:sz="4" w:space="0" w:color="000000"/>
              <w:bottom w:val="single" w:sz="4" w:space="0" w:color="000000"/>
              <w:right w:val="single" w:sz="4" w:space="0" w:color="000000"/>
            </w:tcBorders>
            <w:vAlign w:val="center"/>
          </w:tcPr>
          <w:p w14:paraId="3E96C14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GDPDJB</w:t>
            </w:r>
          </w:p>
        </w:tc>
        <w:tc>
          <w:tcPr>
            <w:tcW w:w="457" w:type="pct"/>
            <w:tcBorders>
              <w:top w:val="single" w:sz="4" w:space="0" w:color="000000"/>
              <w:left w:val="single" w:sz="4" w:space="0" w:color="000000"/>
              <w:bottom w:val="single" w:sz="4" w:space="0" w:color="000000"/>
              <w:right w:val="single" w:sz="4" w:space="0" w:color="000000"/>
            </w:tcBorders>
            <w:vAlign w:val="center"/>
          </w:tcPr>
          <w:p w14:paraId="388202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6E9A97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77" w:type="pct"/>
            <w:tcBorders>
              <w:top w:val="single" w:sz="4" w:space="0" w:color="000000"/>
              <w:left w:val="single" w:sz="4" w:space="0" w:color="000000"/>
              <w:bottom w:val="single" w:sz="4" w:space="0" w:color="000000"/>
              <w:right w:val="single" w:sz="4" w:space="0" w:color="000000"/>
            </w:tcBorders>
            <w:vAlign w:val="center"/>
          </w:tcPr>
          <w:p w14:paraId="3BBE34F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0B02C91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4E842C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71" w:type="pct"/>
            <w:tcBorders>
              <w:top w:val="single" w:sz="4" w:space="0" w:color="000000"/>
              <w:left w:val="single" w:sz="4" w:space="0" w:color="000000"/>
              <w:bottom w:val="single" w:sz="4" w:space="0" w:color="000000"/>
              <w:right w:val="single" w:sz="4" w:space="0" w:color="000000"/>
            </w:tcBorders>
            <w:vAlign w:val="center"/>
          </w:tcPr>
          <w:p w14:paraId="5D56AF92" w14:textId="77777777" w:rsidR="00271798" w:rsidRDefault="00E5328F">
            <w:pPr>
              <w:widowControl/>
              <w:spacing w:line="280" w:lineRule="exact"/>
              <w:jc w:val="center"/>
              <w:rPr>
                <w:rFonts w:ascii="Times New Roman" w:hAnsi="Times New Roman"/>
                <w:kern w:val="0"/>
                <w:sz w:val="18"/>
                <w:szCs w:val="18"/>
                <w:lang w:bidi="ar"/>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28764A20"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7B8A35C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27" w:type="pct"/>
            <w:tcBorders>
              <w:top w:val="single" w:sz="4" w:space="0" w:color="000000"/>
              <w:left w:val="single" w:sz="4" w:space="0" w:color="000000"/>
              <w:bottom w:val="single" w:sz="4" w:space="0" w:color="000000"/>
              <w:right w:val="single" w:sz="4" w:space="0" w:color="000000"/>
            </w:tcBorders>
            <w:vAlign w:val="center"/>
          </w:tcPr>
          <w:p w14:paraId="003E83D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17" w:type="pct"/>
            <w:tcBorders>
              <w:top w:val="single" w:sz="4" w:space="0" w:color="000000"/>
              <w:left w:val="single" w:sz="4" w:space="0" w:color="000000"/>
              <w:bottom w:val="single" w:sz="4" w:space="0" w:color="000000"/>
              <w:right w:val="single" w:sz="4" w:space="0" w:color="000000"/>
            </w:tcBorders>
            <w:vAlign w:val="center"/>
          </w:tcPr>
          <w:p w14:paraId="79539F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57" w:type="pct"/>
            <w:tcBorders>
              <w:top w:val="single" w:sz="4" w:space="0" w:color="000000"/>
              <w:left w:val="single" w:sz="4" w:space="0" w:color="000000"/>
              <w:bottom w:val="single" w:sz="4" w:space="0" w:color="000000"/>
              <w:right w:val="single" w:sz="4" w:space="0" w:color="000000"/>
            </w:tcBorders>
            <w:vAlign w:val="center"/>
          </w:tcPr>
          <w:p w14:paraId="180B687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57" w:type="pct"/>
            <w:tcBorders>
              <w:top w:val="single" w:sz="4" w:space="0" w:color="000000"/>
              <w:left w:val="single" w:sz="4" w:space="0" w:color="000000"/>
              <w:bottom w:val="single" w:sz="4" w:space="0" w:color="000000"/>
              <w:right w:val="single" w:sz="4" w:space="0" w:color="000000"/>
            </w:tcBorders>
            <w:vAlign w:val="center"/>
          </w:tcPr>
          <w:p w14:paraId="08B2573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77" w:type="pct"/>
            <w:tcBorders>
              <w:top w:val="single" w:sz="4" w:space="0" w:color="000000"/>
              <w:left w:val="single" w:sz="4" w:space="0" w:color="000000"/>
              <w:bottom w:val="single" w:sz="4" w:space="0" w:color="000000"/>
              <w:right w:val="single" w:sz="4" w:space="0" w:color="000000"/>
            </w:tcBorders>
            <w:vAlign w:val="center"/>
          </w:tcPr>
          <w:p w14:paraId="3CC7F01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77" w:type="pct"/>
            <w:tcBorders>
              <w:top w:val="single" w:sz="4" w:space="0" w:color="000000"/>
              <w:left w:val="single" w:sz="4" w:space="0" w:color="000000"/>
              <w:bottom w:val="single" w:sz="4" w:space="0" w:color="000000"/>
              <w:right w:val="single" w:sz="4" w:space="0" w:color="000000"/>
            </w:tcBorders>
            <w:vAlign w:val="center"/>
          </w:tcPr>
          <w:p w14:paraId="5D5224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1" w:type="pct"/>
            <w:tcBorders>
              <w:top w:val="single" w:sz="4" w:space="0" w:color="000000"/>
              <w:left w:val="single" w:sz="4" w:space="0" w:color="000000"/>
              <w:bottom w:val="single" w:sz="4" w:space="0" w:color="000000"/>
              <w:right w:val="single" w:sz="4" w:space="0" w:color="000000"/>
            </w:tcBorders>
            <w:vAlign w:val="center"/>
          </w:tcPr>
          <w:p w14:paraId="333EF3E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11208AB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3314CCFF"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5D0677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27" w:type="pct"/>
            <w:tcBorders>
              <w:top w:val="single" w:sz="4" w:space="0" w:color="000000"/>
              <w:left w:val="single" w:sz="4" w:space="0" w:color="000000"/>
              <w:bottom w:val="single" w:sz="4" w:space="0" w:color="000000"/>
              <w:right w:val="single" w:sz="4" w:space="0" w:color="000000"/>
            </w:tcBorders>
          </w:tcPr>
          <w:p w14:paraId="5C264D51"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17" w:type="pct"/>
            <w:tcBorders>
              <w:top w:val="single" w:sz="4" w:space="0" w:color="000000"/>
              <w:left w:val="single" w:sz="4" w:space="0" w:color="000000"/>
              <w:bottom w:val="single" w:sz="4" w:space="0" w:color="000000"/>
              <w:right w:val="single" w:sz="4" w:space="0" w:color="000000"/>
            </w:tcBorders>
          </w:tcPr>
          <w:p w14:paraId="4471137D"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57" w:type="pct"/>
            <w:tcBorders>
              <w:top w:val="single" w:sz="4" w:space="0" w:color="000000"/>
              <w:left w:val="single" w:sz="4" w:space="0" w:color="000000"/>
              <w:bottom w:val="single" w:sz="4" w:space="0" w:color="000000"/>
              <w:right w:val="single" w:sz="4" w:space="0" w:color="000000"/>
            </w:tcBorders>
          </w:tcPr>
          <w:p w14:paraId="41056DF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tcPr>
          <w:p w14:paraId="08576DA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77" w:type="pct"/>
            <w:tcBorders>
              <w:top w:val="single" w:sz="4" w:space="0" w:color="000000"/>
              <w:left w:val="single" w:sz="4" w:space="0" w:color="000000"/>
              <w:bottom w:val="single" w:sz="4" w:space="0" w:color="000000"/>
              <w:right w:val="single" w:sz="4" w:space="0" w:color="000000"/>
            </w:tcBorders>
          </w:tcPr>
          <w:p w14:paraId="1D155A02"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572AD21F"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tcPr>
          <w:p w14:paraId="20CBCF79"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tcPr>
          <w:p w14:paraId="45E3112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6DF83132" w14:textId="77777777">
        <w:trPr>
          <w:trHeight w:val="286"/>
          <w:jc w:val="center"/>
        </w:trPr>
        <w:tc>
          <w:tcPr>
            <w:tcW w:w="243" w:type="pct"/>
            <w:tcBorders>
              <w:top w:val="single" w:sz="4" w:space="0" w:color="000000"/>
              <w:left w:val="single" w:sz="4" w:space="0" w:color="000000"/>
              <w:bottom w:val="single" w:sz="4" w:space="0" w:color="000000"/>
              <w:right w:val="single" w:sz="4" w:space="0" w:color="000000"/>
            </w:tcBorders>
            <w:vAlign w:val="center"/>
          </w:tcPr>
          <w:p w14:paraId="40091A5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lastRenderedPageBreak/>
              <w:t>9</w:t>
            </w:r>
          </w:p>
        </w:tc>
        <w:tc>
          <w:tcPr>
            <w:tcW w:w="1027" w:type="pct"/>
            <w:tcBorders>
              <w:top w:val="single" w:sz="4" w:space="0" w:color="000000"/>
              <w:left w:val="single" w:sz="4" w:space="0" w:color="000000"/>
              <w:bottom w:val="single" w:sz="4" w:space="0" w:color="000000"/>
              <w:right w:val="single" w:sz="4" w:space="0" w:color="000000"/>
            </w:tcBorders>
            <w:vAlign w:val="center"/>
          </w:tcPr>
          <w:p w14:paraId="3844754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17" w:type="pct"/>
            <w:tcBorders>
              <w:top w:val="single" w:sz="4" w:space="0" w:color="000000"/>
              <w:left w:val="single" w:sz="4" w:space="0" w:color="000000"/>
              <w:bottom w:val="single" w:sz="4" w:space="0" w:color="000000"/>
              <w:right w:val="single" w:sz="4" w:space="0" w:color="000000"/>
            </w:tcBorders>
            <w:vAlign w:val="center"/>
          </w:tcPr>
          <w:p w14:paraId="355471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57" w:type="pct"/>
            <w:tcBorders>
              <w:top w:val="single" w:sz="4" w:space="0" w:color="000000"/>
              <w:left w:val="single" w:sz="4" w:space="0" w:color="000000"/>
              <w:bottom w:val="single" w:sz="4" w:space="0" w:color="000000"/>
              <w:right w:val="single" w:sz="4" w:space="0" w:color="000000"/>
            </w:tcBorders>
            <w:vAlign w:val="center"/>
          </w:tcPr>
          <w:p w14:paraId="038498EB"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7" w:type="pct"/>
            <w:tcBorders>
              <w:top w:val="single" w:sz="4" w:space="0" w:color="000000"/>
              <w:left w:val="single" w:sz="4" w:space="0" w:color="000000"/>
              <w:bottom w:val="single" w:sz="4" w:space="0" w:color="000000"/>
              <w:right w:val="single" w:sz="4" w:space="0" w:color="000000"/>
            </w:tcBorders>
            <w:vAlign w:val="center"/>
          </w:tcPr>
          <w:p w14:paraId="10EB1D01"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26C47A98"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5A9FDAC8" w14:textId="77777777" w:rsidR="00271798" w:rsidRDefault="00271798">
            <w:pPr>
              <w:widowControl/>
              <w:spacing w:line="280" w:lineRule="exact"/>
              <w:jc w:val="center"/>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4199020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71" w:type="pct"/>
            <w:tcBorders>
              <w:top w:val="single" w:sz="4" w:space="0" w:color="000000"/>
              <w:left w:val="single" w:sz="4" w:space="0" w:color="000000"/>
              <w:bottom w:val="single" w:sz="4" w:space="0" w:color="000000"/>
              <w:right w:val="single" w:sz="4" w:space="0" w:color="000000"/>
            </w:tcBorders>
            <w:vAlign w:val="center"/>
          </w:tcPr>
          <w:p w14:paraId="25EF7214" w14:textId="77777777" w:rsidR="00271798" w:rsidRDefault="00271798">
            <w:pPr>
              <w:widowControl/>
              <w:spacing w:line="280" w:lineRule="exact"/>
              <w:jc w:val="center"/>
              <w:rPr>
                <w:rFonts w:ascii="Times New Roman" w:hAnsi="Times New Roman"/>
                <w:sz w:val="18"/>
                <w:szCs w:val="18"/>
              </w:rPr>
            </w:pPr>
          </w:p>
        </w:tc>
      </w:tr>
      <w:tr w:rsidR="00271798" w14:paraId="1BB45048"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584336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：图斑编号、地类编码、地类名称和耕地坡度级别按《第三次全国国土调查技术规程》（</w:t>
            </w:r>
            <w:r>
              <w:rPr>
                <w:rFonts w:ascii="Times New Roman" w:hAnsi="Times New Roman"/>
                <w:kern w:val="0"/>
                <w:sz w:val="18"/>
                <w:szCs w:val="18"/>
                <w:lang w:bidi="ar"/>
              </w:rPr>
              <w:t>TD/T 1055</w:t>
            </w:r>
            <w:r>
              <w:rPr>
                <w:rFonts w:ascii="Times New Roman" w:hAnsi="Times New Roman"/>
                <w:kern w:val="0"/>
                <w:sz w:val="18"/>
                <w:szCs w:val="18"/>
                <w:lang w:bidi="ar"/>
              </w:rPr>
              <w:t>）附录</w:t>
            </w:r>
            <w:r>
              <w:rPr>
                <w:rFonts w:ascii="Times New Roman" w:hAnsi="Times New Roman"/>
                <w:kern w:val="0"/>
                <w:sz w:val="18"/>
                <w:szCs w:val="18"/>
                <w:lang w:bidi="ar"/>
              </w:rPr>
              <w:t xml:space="preserve">A </w:t>
            </w:r>
            <w:r>
              <w:rPr>
                <w:rFonts w:ascii="Times New Roman" w:hAnsi="Times New Roman"/>
                <w:kern w:val="0"/>
                <w:sz w:val="18"/>
                <w:szCs w:val="18"/>
                <w:lang w:bidi="ar"/>
              </w:rPr>
              <w:t>第三次全国国土调查</w:t>
            </w:r>
            <w:r>
              <w:rPr>
                <w:rFonts w:ascii="Times New Roman" w:hAnsi="Times New Roman" w:hint="eastAsia"/>
                <w:kern w:val="0"/>
                <w:sz w:val="18"/>
                <w:szCs w:val="18"/>
                <w:lang w:bidi="ar"/>
              </w:rPr>
              <w:t>土地</w:t>
            </w:r>
            <w:r>
              <w:rPr>
                <w:rFonts w:ascii="Times New Roman" w:hAnsi="Times New Roman"/>
                <w:kern w:val="0"/>
                <w:sz w:val="18"/>
                <w:szCs w:val="18"/>
                <w:lang w:bidi="ar"/>
              </w:rPr>
              <w:t>分类执行，填写</w:t>
            </w:r>
            <w:proofErr w:type="gramStart"/>
            <w:r>
              <w:rPr>
                <w:rFonts w:ascii="Times New Roman" w:hAnsi="Times New Roman"/>
                <w:kern w:val="0"/>
                <w:sz w:val="18"/>
                <w:szCs w:val="18"/>
                <w:lang w:bidi="ar"/>
              </w:rPr>
              <w:t>最末级</w:t>
            </w:r>
            <w:proofErr w:type="gramEnd"/>
            <w:r>
              <w:rPr>
                <w:rFonts w:ascii="Times New Roman" w:hAnsi="Times New Roman"/>
                <w:kern w:val="0"/>
                <w:sz w:val="18"/>
                <w:szCs w:val="18"/>
                <w:lang w:bidi="ar"/>
              </w:rPr>
              <w:t>分类。</w:t>
            </w:r>
          </w:p>
        </w:tc>
      </w:tr>
    </w:tbl>
    <w:p w14:paraId="6F78A289" w14:textId="77777777" w:rsidR="00271798" w:rsidRDefault="00E5328F">
      <w:pPr>
        <w:pStyle w:val="afff"/>
      </w:pPr>
      <w:r>
        <w:t>永久基本农田属性结构</w:t>
      </w:r>
    </w:p>
    <w:p w14:paraId="02004D72" w14:textId="77777777" w:rsidR="00271798" w:rsidRDefault="00E5328F">
      <w:pPr>
        <w:spacing w:line="240" w:lineRule="auto"/>
        <w:ind w:firstLine="420"/>
        <w:jc w:val="left"/>
        <w:rPr>
          <w:rFonts w:ascii="Times New Roman" w:hAnsi="Times New Roman"/>
        </w:rPr>
      </w:pPr>
      <w:r>
        <w:rPr>
          <w:rFonts w:ascii="Times New Roman" w:hAnsi="Times New Roman"/>
        </w:rPr>
        <w:t>永久基本农田</w:t>
      </w:r>
      <w:r>
        <w:rPr>
          <w:rFonts w:ascii="Times New Roman" w:hAnsi="Times New Roman" w:hint="eastAsia"/>
        </w:rPr>
        <w:t>属性结构描述见表</w:t>
      </w:r>
      <w:r>
        <w:rPr>
          <w:rFonts w:ascii="Times New Roman" w:hAnsi="Times New Roman" w:hint="eastAsia"/>
        </w:rPr>
        <w:t>12</w:t>
      </w:r>
      <w:r>
        <w:rPr>
          <w:rFonts w:ascii="Times New Roman" w:hAnsi="Times New Roman" w:hint="eastAsia"/>
        </w:rPr>
        <w:t>。</w:t>
      </w:r>
    </w:p>
    <w:p w14:paraId="60A7C2A3" w14:textId="77777777" w:rsidR="00271798" w:rsidRDefault="00E5328F">
      <w:pPr>
        <w:pStyle w:val="afff6"/>
        <w:ind w:left="0" w:firstLine="0"/>
        <w:rPr>
          <w:rFonts w:ascii="Times New Roman" w:eastAsia="黑体" w:hAnsi="Times New Roman"/>
        </w:rPr>
      </w:pPr>
      <w:r>
        <w:rPr>
          <w:rFonts w:ascii="Times New Roman" w:eastAsia="黑体" w:hAnsi="Times New Roman"/>
        </w:rPr>
        <w:t>永久基本农田属性结构描述表（属性表名：</w:t>
      </w:r>
      <w:r>
        <w:rPr>
          <w:rFonts w:ascii="Times New Roman" w:eastAsia="黑体" w:hAnsi="Times New Roman"/>
        </w:rPr>
        <w:t>JBNTBHTB</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66"/>
        <w:gridCol w:w="1907"/>
        <w:gridCol w:w="1124"/>
        <w:gridCol w:w="906"/>
        <w:gridCol w:w="910"/>
        <w:gridCol w:w="906"/>
        <w:gridCol w:w="691"/>
        <w:gridCol w:w="878"/>
        <w:gridCol w:w="1550"/>
      </w:tblGrid>
      <w:tr w:rsidR="00271798" w14:paraId="7514DC11" w14:textId="77777777">
        <w:trPr>
          <w:trHeight w:val="286"/>
          <w:tblHeader/>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1EE2D8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1" w:type="pct"/>
            <w:tcBorders>
              <w:top w:val="single" w:sz="4" w:space="0" w:color="000000"/>
              <w:left w:val="single" w:sz="4" w:space="0" w:color="000000"/>
              <w:bottom w:val="single" w:sz="4" w:space="0" w:color="000000"/>
              <w:right w:val="single" w:sz="4" w:space="0" w:color="000000"/>
            </w:tcBorders>
            <w:vAlign w:val="center"/>
          </w:tcPr>
          <w:p w14:paraId="7F8D56C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02" w:type="pct"/>
            <w:tcBorders>
              <w:top w:val="single" w:sz="4" w:space="0" w:color="000000"/>
              <w:left w:val="single" w:sz="4" w:space="0" w:color="000000"/>
              <w:bottom w:val="single" w:sz="4" w:space="0" w:color="000000"/>
              <w:right w:val="single" w:sz="4" w:space="0" w:color="000000"/>
            </w:tcBorders>
            <w:vAlign w:val="center"/>
          </w:tcPr>
          <w:p w14:paraId="6C47BF6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85" w:type="pct"/>
            <w:tcBorders>
              <w:top w:val="single" w:sz="4" w:space="0" w:color="000000"/>
              <w:left w:val="single" w:sz="4" w:space="0" w:color="000000"/>
              <w:bottom w:val="single" w:sz="4" w:space="0" w:color="000000"/>
              <w:right w:val="single" w:sz="4" w:space="0" w:color="000000"/>
            </w:tcBorders>
            <w:vAlign w:val="center"/>
          </w:tcPr>
          <w:p w14:paraId="1785BC0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87" w:type="pct"/>
            <w:tcBorders>
              <w:top w:val="single" w:sz="4" w:space="0" w:color="000000"/>
              <w:left w:val="single" w:sz="4" w:space="0" w:color="000000"/>
              <w:bottom w:val="single" w:sz="4" w:space="0" w:color="000000"/>
              <w:right w:val="single" w:sz="4" w:space="0" w:color="000000"/>
            </w:tcBorders>
            <w:vAlign w:val="center"/>
          </w:tcPr>
          <w:p w14:paraId="008B905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85" w:type="pct"/>
            <w:tcBorders>
              <w:top w:val="single" w:sz="4" w:space="0" w:color="000000"/>
              <w:left w:val="single" w:sz="4" w:space="0" w:color="000000"/>
              <w:bottom w:val="single" w:sz="4" w:space="0" w:color="000000"/>
              <w:right w:val="single" w:sz="4" w:space="0" w:color="000000"/>
            </w:tcBorders>
            <w:vAlign w:val="center"/>
          </w:tcPr>
          <w:p w14:paraId="052D491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70" w:type="pct"/>
            <w:tcBorders>
              <w:top w:val="single" w:sz="4" w:space="0" w:color="000000"/>
              <w:left w:val="single" w:sz="4" w:space="0" w:color="000000"/>
              <w:bottom w:val="single" w:sz="4" w:space="0" w:color="000000"/>
              <w:right w:val="single" w:sz="4" w:space="0" w:color="000000"/>
            </w:tcBorders>
            <w:vAlign w:val="center"/>
          </w:tcPr>
          <w:p w14:paraId="355A28B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0" w:type="pct"/>
            <w:tcBorders>
              <w:top w:val="single" w:sz="4" w:space="0" w:color="000000"/>
              <w:left w:val="single" w:sz="4" w:space="0" w:color="000000"/>
              <w:bottom w:val="single" w:sz="4" w:space="0" w:color="000000"/>
              <w:right w:val="single" w:sz="4" w:space="0" w:color="000000"/>
            </w:tcBorders>
            <w:vAlign w:val="center"/>
          </w:tcPr>
          <w:p w14:paraId="5ED8B1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830" w:type="pct"/>
            <w:tcBorders>
              <w:top w:val="single" w:sz="4" w:space="0" w:color="000000"/>
              <w:left w:val="single" w:sz="4" w:space="0" w:color="000000"/>
              <w:bottom w:val="single" w:sz="4" w:space="0" w:color="000000"/>
              <w:right w:val="single" w:sz="4" w:space="0" w:color="000000"/>
            </w:tcBorders>
            <w:vAlign w:val="center"/>
          </w:tcPr>
          <w:p w14:paraId="3A15E59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6BC1269F"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3C4B63B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1" w:type="pct"/>
            <w:tcBorders>
              <w:top w:val="single" w:sz="4" w:space="0" w:color="000000"/>
              <w:left w:val="single" w:sz="4" w:space="0" w:color="000000"/>
              <w:bottom w:val="single" w:sz="4" w:space="0" w:color="000000"/>
              <w:right w:val="single" w:sz="4" w:space="0" w:color="000000"/>
            </w:tcBorders>
            <w:vAlign w:val="center"/>
          </w:tcPr>
          <w:p w14:paraId="333C96A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02" w:type="pct"/>
            <w:tcBorders>
              <w:top w:val="single" w:sz="4" w:space="0" w:color="000000"/>
              <w:left w:val="single" w:sz="4" w:space="0" w:color="000000"/>
              <w:bottom w:val="single" w:sz="4" w:space="0" w:color="000000"/>
              <w:right w:val="single" w:sz="4" w:space="0" w:color="000000"/>
            </w:tcBorders>
            <w:vAlign w:val="center"/>
          </w:tcPr>
          <w:p w14:paraId="366D641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85" w:type="pct"/>
            <w:tcBorders>
              <w:top w:val="single" w:sz="4" w:space="0" w:color="000000"/>
              <w:left w:val="single" w:sz="4" w:space="0" w:color="000000"/>
              <w:bottom w:val="single" w:sz="4" w:space="0" w:color="000000"/>
              <w:right w:val="single" w:sz="4" w:space="0" w:color="000000"/>
            </w:tcBorders>
            <w:vAlign w:val="center"/>
          </w:tcPr>
          <w:p w14:paraId="1DA54F6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69E4BB3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85" w:type="pct"/>
            <w:tcBorders>
              <w:top w:val="single" w:sz="4" w:space="0" w:color="000000"/>
              <w:left w:val="single" w:sz="4" w:space="0" w:color="000000"/>
              <w:bottom w:val="single" w:sz="4" w:space="0" w:color="000000"/>
              <w:right w:val="single" w:sz="4" w:space="0" w:color="000000"/>
            </w:tcBorders>
            <w:vAlign w:val="center"/>
          </w:tcPr>
          <w:p w14:paraId="06F05800" w14:textId="77777777" w:rsidR="00271798" w:rsidRDefault="00271798">
            <w:pPr>
              <w:widowControl/>
              <w:spacing w:line="280" w:lineRule="exact"/>
              <w:jc w:val="center"/>
              <w:textAlignment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4D6CB1F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DF54D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26B43E27" w14:textId="77777777" w:rsidR="00271798" w:rsidRDefault="00271798">
            <w:pPr>
              <w:spacing w:line="280" w:lineRule="exact"/>
              <w:jc w:val="center"/>
              <w:rPr>
                <w:rFonts w:ascii="Times New Roman" w:hAnsi="Times New Roman"/>
                <w:kern w:val="0"/>
                <w:sz w:val="18"/>
                <w:szCs w:val="18"/>
                <w:lang w:bidi="ar"/>
              </w:rPr>
            </w:pPr>
          </w:p>
        </w:tc>
      </w:tr>
      <w:tr w:rsidR="00271798" w14:paraId="19DF091C"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6BF3946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1" w:type="pct"/>
            <w:tcBorders>
              <w:top w:val="single" w:sz="4" w:space="0" w:color="000000"/>
              <w:left w:val="single" w:sz="4" w:space="0" w:color="000000"/>
              <w:bottom w:val="single" w:sz="4" w:space="0" w:color="000000"/>
              <w:right w:val="single" w:sz="4" w:space="0" w:color="000000"/>
            </w:tcBorders>
            <w:vAlign w:val="center"/>
          </w:tcPr>
          <w:p w14:paraId="7A9109F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02" w:type="pct"/>
            <w:tcBorders>
              <w:top w:val="single" w:sz="4" w:space="0" w:color="000000"/>
              <w:left w:val="single" w:sz="4" w:space="0" w:color="000000"/>
              <w:bottom w:val="single" w:sz="4" w:space="0" w:color="000000"/>
              <w:right w:val="single" w:sz="4" w:space="0" w:color="000000"/>
            </w:tcBorders>
            <w:vAlign w:val="center"/>
          </w:tcPr>
          <w:p w14:paraId="2937F46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85" w:type="pct"/>
            <w:tcBorders>
              <w:top w:val="single" w:sz="4" w:space="0" w:color="000000"/>
              <w:left w:val="single" w:sz="4" w:space="0" w:color="000000"/>
              <w:bottom w:val="single" w:sz="4" w:space="0" w:color="000000"/>
              <w:right w:val="single" w:sz="4" w:space="0" w:color="000000"/>
            </w:tcBorders>
            <w:vAlign w:val="center"/>
          </w:tcPr>
          <w:p w14:paraId="62A85C7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6FEF8EB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85" w:type="pct"/>
            <w:tcBorders>
              <w:top w:val="single" w:sz="4" w:space="0" w:color="000000"/>
              <w:left w:val="single" w:sz="4" w:space="0" w:color="000000"/>
              <w:bottom w:val="single" w:sz="4" w:space="0" w:color="000000"/>
              <w:right w:val="single" w:sz="4" w:space="0" w:color="000000"/>
            </w:tcBorders>
            <w:vAlign w:val="center"/>
          </w:tcPr>
          <w:p w14:paraId="54436570" w14:textId="77777777" w:rsidR="00271798" w:rsidRDefault="00271798">
            <w:pPr>
              <w:widowControl/>
              <w:spacing w:line="280" w:lineRule="exact"/>
              <w:jc w:val="center"/>
              <w:textAlignment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38975AD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0" w:type="pct"/>
            <w:tcBorders>
              <w:top w:val="single" w:sz="4" w:space="0" w:color="000000"/>
              <w:left w:val="single" w:sz="4" w:space="0" w:color="000000"/>
              <w:bottom w:val="single" w:sz="4" w:space="0" w:color="000000"/>
              <w:right w:val="single" w:sz="4" w:space="0" w:color="000000"/>
            </w:tcBorders>
            <w:vAlign w:val="center"/>
          </w:tcPr>
          <w:p w14:paraId="2185E7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28FD5628" w14:textId="77777777" w:rsidR="00271798" w:rsidRDefault="00271798">
            <w:pPr>
              <w:spacing w:line="280" w:lineRule="exact"/>
              <w:jc w:val="center"/>
              <w:rPr>
                <w:rFonts w:ascii="Times New Roman" w:hAnsi="Times New Roman"/>
                <w:kern w:val="0"/>
                <w:sz w:val="18"/>
                <w:szCs w:val="18"/>
                <w:lang w:bidi="ar"/>
              </w:rPr>
            </w:pPr>
          </w:p>
        </w:tc>
      </w:tr>
      <w:tr w:rsidR="00271798" w14:paraId="52471AB7"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1C6D43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1" w:type="pct"/>
            <w:tcBorders>
              <w:top w:val="single" w:sz="4" w:space="0" w:color="000000"/>
              <w:left w:val="single" w:sz="4" w:space="0" w:color="000000"/>
              <w:bottom w:val="single" w:sz="4" w:space="0" w:color="000000"/>
              <w:right w:val="single" w:sz="4" w:space="0" w:color="000000"/>
            </w:tcBorders>
            <w:vAlign w:val="center"/>
          </w:tcPr>
          <w:p w14:paraId="26B309D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基本农田图斑编号</w:t>
            </w:r>
          </w:p>
        </w:tc>
        <w:tc>
          <w:tcPr>
            <w:tcW w:w="602" w:type="pct"/>
            <w:tcBorders>
              <w:top w:val="single" w:sz="4" w:space="0" w:color="000000"/>
              <w:left w:val="single" w:sz="4" w:space="0" w:color="000000"/>
              <w:bottom w:val="single" w:sz="4" w:space="0" w:color="000000"/>
              <w:right w:val="single" w:sz="4" w:space="0" w:color="000000"/>
            </w:tcBorders>
            <w:vAlign w:val="center"/>
          </w:tcPr>
          <w:p w14:paraId="3D8C6F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JBNTTBBH</w:t>
            </w:r>
          </w:p>
        </w:tc>
        <w:tc>
          <w:tcPr>
            <w:tcW w:w="485" w:type="pct"/>
            <w:tcBorders>
              <w:top w:val="single" w:sz="4" w:space="0" w:color="000000"/>
              <w:left w:val="single" w:sz="4" w:space="0" w:color="000000"/>
              <w:bottom w:val="single" w:sz="4" w:space="0" w:color="000000"/>
              <w:right w:val="single" w:sz="4" w:space="0" w:color="000000"/>
            </w:tcBorders>
            <w:vAlign w:val="center"/>
          </w:tcPr>
          <w:p w14:paraId="4FA0E2F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6A2F2C8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485" w:type="pct"/>
            <w:tcBorders>
              <w:top w:val="single" w:sz="4" w:space="0" w:color="000000"/>
              <w:left w:val="single" w:sz="4" w:space="0" w:color="000000"/>
              <w:bottom w:val="single" w:sz="4" w:space="0" w:color="000000"/>
              <w:right w:val="single" w:sz="4" w:space="0" w:color="000000"/>
            </w:tcBorders>
            <w:vAlign w:val="center"/>
          </w:tcPr>
          <w:p w14:paraId="2ECB8C2F" w14:textId="77777777" w:rsidR="00271798" w:rsidRDefault="00271798">
            <w:pPr>
              <w:widowControl/>
              <w:spacing w:line="280" w:lineRule="exact"/>
              <w:jc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51CDC4CF" w14:textId="77777777" w:rsidR="00271798" w:rsidRDefault="00271798">
            <w:pPr>
              <w:widowControl/>
              <w:spacing w:line="280" w:lineRule="exact"/>
              <w:jc w:val="center"/>
              <w:textAlignment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E041BF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5EB148EA" w14:textId="77777777" w:rsidR="00271798" w:rsidRDefault="00271798">
            <w:pPr>
              <w:widowControl/>
              <w:spacing w:line="280" w:lineRule="exact"/>
              <w:jc w:val="center"/>
              <w:textAlignment w:val="center"/>
              <w:rPr>
                <w:rFonts w:ascii="Times New Roman" w:hAnsi="Times New Roman"/>
                <w:sz w:val="18"/>
                <w:szCs w:val="18"/>
              </w:rPr>
            </w:pPr>
          </w:p>
        </w:tc>
      </w:tr>
      <w:tr w:rsidR="00271798" w14:paraId="71AA59B7"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0CD8B2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21" w:type="pct"/>
            <w:tcBorders>
              <w:top w:val="single" w:sz="4" w:space="0" w:color="000000"/>
              <w:left w:val="single" w:sz="4" w:space="0" w:color="000000"/>
              <w:bottom w:val="single" w:sz="4" w:space="0" w:color="000000"/>
              <w:right w:val="single" w:sz="4" w:space="0" w:color="000000"/>
            </w:tcBorders>
            <w:vAlign w:val="center"/>
          </w:tcPr>
          <w:p w14:paraId="7054FCC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地类编码</w:t>
            </w:r>
          </w:p>
        </w:tc>
        <w:tc>
          <w:tcPr>
            <w:tcW w:w="602" w:type="pct"/>
            <w:tcBorders>
              <w:top w:val="single" w:sz="4" w:space="0" w:color="000000"/>
              <w:left w:val="single" w:sz="4" w:space="0" w:color="000000"/>
              <w:bottom w:val="single" w:sz="4" w:space="0" w:color="000000"/>
              <w:right w:val="single" w:sz="4" w:space="0" w:color="000000"/>
            </w:tcBorders>
            <w:vAlign w:val="center"/>
          </w:tcPr>
          <w:p w14:paraId="0772072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DLBM</w:t>
            </w:r>
          </w:p>
        </w:tc>
        <w:tc>
          <w:tcPr>
            <w:tcW w:w="485" w:type="pct"/>
            <w:tcBorders>
              <w:top w:val="single" w:sz="4" w:space="0" w:color="000000"/>
              <w:left w:val="single" w:sz="4" w:space="0" w:color="000000"/>
              <w:bottom w:val="single" w:sz="4" w:space="0" w:color="000000"/>
              <w:right w:val="single" w:sz="4" w:space="0" w:color="000000"/>
            </w:tcBorders>
            <w:vAlign w:val="center"/>
          </w:tcPr>
          <w:p w14:paraId="3C8856A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557214F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85" w:type="pct"/>
            <w:tcBorders>
              <w:top w:val="single" w:sz="4" w:space="0" w:color="000000"/>
              <w:left w:val="single" w:sz="4" w:space="0" w:color="000000"/>
              <w:bottom w:val="single" w:sz="4" w:space="0" w:color="000000"/>
              <w:right w:val="single" w:sz="4" w:space="0" w:color="000000"/>
            </w:tcBorders>
            <w:vAlign w:val="center"/>
          </w:tcPr>
          <w:p w14:paraId="149A698C" w14:textId="77777777" w:rsidR="00271798" w:rsidRDefault="00271798">
            <w:pPr>
              <w:widowControl/>
              <w:spacing w:line="280" w:lineRule="exact"/>
              <w:jc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tcPr>
          <w:p w14:paraId="02CFED57"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DD0CF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4EA3817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7D8A87C"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2F40B71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1" w:type="pct"/>
            <w:tcBorders>
              <w:top w:val="single" w:sz="4" w:space="0" w:color="000000"/>
              <w:left w:val="single" w:sz="4" w:space="0" w:color="000000"/>
              <w:bottom w:val="single" w:sz="4" w:space="0" w:color="000000"/>
              <w:right w:val="single" w:sz="4" w:space="0" w:color="000000"/>
            </w:tcBorders>
            <w:vAlign w:val="center"/>
          </w:tcPr>
          <w:p w14:paraId="60BDDAA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地类名称</w:t>
            </w:r>
          </w:p>
        </w:tc>
        <w:tc>
          <w:tcPr>
            <w:tcW w:w="602" w:type="pct"/>
            <w:tcBorders>
              <w:top w:val="single" w:sz="4" w:space="0" w:color="000000"/>
              <w:left w:val="single" w:sz="4" w:space="0" w:color="000000"/>
              <w:bottom w:val="single" w:sz="4" w:space="0" w:color="000000"/>
              <w:right w:val="single" w:sz="4" w:space="0" w:color="000000"/>
            </w:tcBorders>
            <w:vAlign w:val="center"/>
          </w:tcPr>
          <w:p w14:paraId="6E793F6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DLMC</w:t>
            </w:r>
          </w:p>
        </w:tc>
        <w:tc>
          <w:tcPr>
            <w:tcW w:w="485" w:type="pct"/>
            <w:tcBorders>
              <w:top w:val="single" w:sz="4" w:space="0" w:color="000000"/>
              <w:left w:val="single" w:sz="4" w:space="0" w:color="000000"/>
              <w:bottom w:val="single" w:sz="4" w:space="0" w:color="000000"/>
              <w:right w:val="single" w:sz="4" w:space="0" w:color="000000"/>
            </w:tcBorders>
            <w:vAlign w:val="center"/>
          </w:tcPr>
          <w:p w14:paraId="3C8363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1781D90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485" w:type="pct"/>
            <w:tcBorders>
              <w:top w:val="single" w:sz="4" w:space="0" w:color="000000"/>
              <w:left w:val="single" w:sz="4" w:space="0" w:color="000000"/>
              <w:bottom w:val="single" w:sz="4" w:space="0" w:color="000000"/>
              <w:right w:val="single" w:sz="4" w:space="0" w:color="000000"/>
            </w:tcBorders>
            <w:vAlign w:val="center"/>
          </w:tcPr>
          <w:p w14:paraId="6B6F7CD1" w14:textId="77777777" w:rsidR="00271798" w:rsidRDefault="00271798">
            <w:pPr>
              <w:widowControl/>
              <w:spacing w:line="280" w:lineRule="exact"/>
              <w:jc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tcPr>
          <w:p w14:paraId="2F143C43" w14:textId="77777777" w:rsidR="00271798" w:rsidRDefault="00271798">
            <w:pPr>
              <w:widowControl/>
              <w:spacing w:line="280" w:lineRule="exact"/>
              <w:jc w:val="center"/>
              <w:textAlignment w:val="top"/>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3658A4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019FBB14" w14:textId="77777777" w:rsidR="00271798" w:rsidRDefault="00271798">
            <w:pPr>
              <w:widowControl/>
              <w:spacing w:line="280" w:lineRule="exact"/>
              <w:jc w:val="center"/>
              <w:textAlignment w:val="center"/>
              <w:rPr>
                <w:rFonts w:ascii="Times New Roman" w:hAnsi="Times New Roman"/>
                <w:sz w:val="18"/>
                <w:szCs w:val="18"/>
              </w:rPr>
            </w:pPr>
          </w:p>
        </w:tc>
      </w:tr>
      <w:tr w:rsidR="00271798" w14:paraId="7A290A56"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7DC47C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21" w:type="pct"/>
            <w:tcBorders>
              <w:top w:val="single" w:sz="4" w:space="0" w:color="000000"/>
              <w:left w:val="single" w:sz="4" w:space="0" w:color="000000"/>
              <w:bottom w:val="single" w:sz="4" w:space="0" w:color="000000"/>
              <w:right w:val="single" w:sz="4" w:space="0" w:color="000000"/>
            </w:tcBorders>
            <w:vAlign w:val="center"/>
          </w:tcPr>
          <w:p w14:paraId="75D816A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02" w:type="pct"/>
            <w:tcBorders>
              <w:top w:val="single" w:sz="4" w:space="0" w:color="000000"/>
              <w:left w:val="single" w:sz="4" w:space="0" w:color="000000"/>
              <w:bottom w:val="single" w:sz="4" w:space="0" w:color="000000"/>
              <w:right w:val="single" w:sz="4" w:space="0" w:color="000000"/>
            </w:tcBorders>
            <w:vAlign w:val="center"/>
          </w:tcPr>
          <w:p w14:paraId="7DEAD2C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85" w:type="pct"/>
            <w:tcBorders>
              <w:top w:val="single" w:sz="4" w:space="0" w:color="000000"/>
              <w:left w:val="single" w:sz="4" w:space="0" w:color="000000"/>
              <w:bottom w:val="single" w:sz="4" w:space="0" w:color="000000"/>
              <w:right w:val="single" w:sz="4" w:space="0" w:color="000000"/>
            </w:tcBorders>
            <w:vAlign w:val="center"/>
          </w:tcPr>
          <w:p w14:paraId="34A4CD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87" w:type="pct"/>
            <w:tcBorders>
              <w:top w:val="single" w:sz="4" w:space="0" w:color="000000"/>
              <w:left w:val="single" w:sz="4" w:space="0" w:color="000000"/>
              <w:bottom w:val="single" w:sz="4" w:space="0" w:color="000000"/>
              <w:right w:val="single" w:sz="4" w:space="0" w:color="000000"/>
            </w:tcBorders>
            <w:vAlign w:val="center"/>
          </w:tcPr>
          <w:p w14:paraId="31678E7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85" w:type="pct"/>
            <w:tcBorders>
              <w:top w:val="single" w:sz="4" w:space="0" w:color="000000"/>
              <w:left w:val="single" w:sz="4" w:space="0" w:color="000000"/>
              <w:bottom w:val="single" w:sz="4" w:space="0" w:color="000000"/>
              <w:right w:val="single" w:sz="4" w:space="0" w:color="000000"/>
            </w:tcBorders>
            <w:vAlign w:val="center"/>
          </w:tcPr>
          <w:p w14:paraId="6CD0C2E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70" w:type="pct"/>
            <w:tcBorders>
              <w:top w:val="single" w:sz="4" w:space="0" w:color="000000"/>
              <w:left w:val="single" w:sz="4" w:space="0" w:color="000000"/>
              <w:bottom w:val="single" w:sz="4" w:space="0" w:color="000000"/>
              <w:right w:val="single" w:sz="4" w:space="0" w:color="000000"/>
            </w:tcBorders>
            <w:vAlign w:val="center"/>
          </w:tcPr>
          <w:p w14:paraId="1FD295D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0" w:type="pct"/>
            <w:tcBorders>
              <w:top w:val="single" w:sz="4" w:space="0" w:color="000000"/>
              <w:left w:val="single" w:sz="4" w:space="0" w:color="000000"/>
              <w:bottom w:val="single" w:sz="4" w:space="0" w:color="000000"/>
              <w:right w:val="single" w:sz="4" w:space="0" w:color="000000"/>
            </w:tcBorders>
            <w:vAlign w:val="center"/>
          </w:tcPr>
          <w:p w14:paraId="6CCB95F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vAlign w:val="center"/>
          </w:tcPr>
          <w:p w14:paraId="594654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04D9CD90"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137E766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21" w:type="pct"/>
            <w:tcBorders>
              <w:top w:val="single" w:sz="4" w:space="0" w:color="000000"/>
              <w:left w:val="single" w:sz="4" w:space="0" w:color="000000"/>
              <w:bottom w:val="single" w:sz="4" w:space="0" w:color="000000"/>
              <w:right w:val="single" w:sz="4" w:space="0" w:color="000000"/>
            </w:tcBorders>
          </w:tcPr>
          <w:p w14:paraId="7590723A"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02" w:type="pct"/>
            <w:tcBorders>
              <w:top w:val="single" w:sz="4" w:space="0" w:color="000000"/>
              <w:left w:val="single" w:sz="4" w:space="0" w:color="000000"/>
              <w:bottom w:val="single" w:sz="4" w:space="0" w:color="000000"/>
              <w:right w:val="single" w:sz="4" w:space="0" w:color="000000"/>
            </w:tcBorders>
          </w:tcPr>
          <w:p w14:paraId="417B191A"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85" w:type="pct"/>
            <w:tcBorders>
              <w:top w:val="single" w:sz="4" w:space="0" w:color="000000"/>
              <w:left w:val="single" w:sz="4" w:space="0" w:color="000000"/>
              <w:bottom w:val="single" w:sz="4" w:space="0" w:color="000000"/>
              <w:right w:val="single" w:sz="4" w:space="0" w:color="000000"/>
            </w:tcBorders>
          </w:tcPr>
          <w:p w14:paraId="2A7EC20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tcPr>
          <w:p w14:paraId="5BE565B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85" w:type="pct"/>
            <w:tcBorders>
              <w:top w:val="single" w:sz="4" w:space="0" w:color="000000"/>
              <w:left w:val="single" w:sz="4" w:space="0" w:color="000000"/>
              <w:bottom w:val="single" w:sz="4" w:space="0" w:color="000000"/>
              <w:right w:val="single" w:sz="4" w:space="0" w:color="000000"/>
            </w:tcBorders>
          </w:tcPr>
          <w:p w14:paraId="0A7D31DF" w14:textId="77777777" w:rsidR="00271798" w:rsidRDefault="00271798">
            <w:pPr>
              <w:widowControl/>
              <w:spacing w:line="280" w:lineRule="exact"/>
              <w:jc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7FEEF78C" w14:textId="77777777" w:rsidR="00271798" w:rsidRDefault="00271798">
            <w:pPr>
              <w:widowControl/>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tcPr>
          <w:p w14:paraId="0D9BB744"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830" w:type="pct"/>
            <w:tcBorders>
              <w:top w:val="single" w:sz="4" w:space="0" w:color="000000"/>
              <w:left w:val="single" w:sz="4" w:space="0" w:color="000000"/>
              <w:bottom w:val="single" w:sz="4" w:space="0" w:color="000000"/>
              <w:right w:val="single" w:sz="4" w:space="0" w:color="000000"/>
            </w:tcBorders>
          </w:tcPr>
          <w:p w14:paraId="29D2537E"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5B3DFB65" w14:textId="77777777">
        <w:trPr>
          <w:trHeight w:val="286"/>
          <w:jc w:val="center"/>
        </w:trPr>
        <w:tc>
          <w:tcPr>
            <w:tcW w:w="250" w:type="pct"/>
            <w:tcBorders>
              <w:top w:val="single" w:sz="4" w:space="0" w:color="000000"/>
              <w:left w:val="single" w:sz="4" w:space="0" w:color="000000"/>
              <w:bottom w:val="single" w:sz="4" w:space="0" w:color="000000"/>
              <w:right w:val="single" w:sz="4" w:space="0" w:color="000000"/>
            </w:tcBorders>
            <w:vAlign w:val="center"/>
          </w:tcPr>
          <w:p w14:paraId="32AFB70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21" w:type="pct"/>
            <w:tcBorders>
              <w:top w:val="single" w:sz="4" w:space="0" w:color="000000"/>
              <w:left w:val="single" w:sz="4" w:space="0" w:color="000000"/>
              <w:bottom w:val="single" w:sz="4" w:space="0" w:color="000000"/>
              <w:right w:val="single" w:sz="4" w:space="0" w:color="000000"/>
            </w:tcBorders>
            <w:vAlign w:val="center"/>
          </w:tcPr>
          <w:p w14:paraId="1A0E27D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02" w:type="pct"/>
            <w:tcBorders>
              <w:top w:val="single" w:sz="4" w:space="0" w:color="000000"/>
              <w:left w:val="single" w:sz="4" w:space="0" w:color="000000"/>
              <w:bottom w:val="single" w:sz="4" w:space="0" w:color="000000"/>
              <w:right w:val="single" w:sz="4" w:space="0" w:color="000000"/>
            </w:tcBorders>
            <w:vAlign w:val="center"/>
          </w:tcPr>
          <w:p w14:paraId="2C1C47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85" w:type="pct"/>
            <w:tcBorders>
              <w:top w:val="single" w:sz="4" w:space="0" w:color="000000"/>
              <w:left w:val="single" w:sz="4" w:space="0" w:color="000000"/>
              <w:bottom w:val="single" w:sz="4" w:space="0" w:color="000000"/>
              <w:right w:val="single" w:sz="4" w:space="0" w:color="000000"/>
            </w:tcBorders>
            <w:vAlign w:val="center"/>
          </w:tcPr>
          <w:p w14:paraId="53F7152F"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87" w:type="pct"/>
            <w:tcBorders>
              <w:top w:val="single" w:sz="4" w:space="0" w:color="000000"/>
              <w:left w:val="single" w:sz="4" w:space="0" w:color="000000"/>
              <w:bottom w:val="single" w:sz="4" w:space="0" w:color="000000"/>
              <w:right w:val="single" w:sz="4" w:space="0" w:color="000000"/>
            </w:tcBorders>
            <w:vAlign w:val="center"/>
          </w:tcPr>
          <w:p w14:paraId="48F49BA4" w14:textId="77777777" w:rsidR="00271798" w:rsidRDefault="00271798">
            <w:pPr>
              <w:widowControl/>
              <w:spacing w:line="280" w:lineRule="exact"/>
              <w:jc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B03CE2C" w14:textId="77777777" w:rsidR="00271798" w:rsidRDefault="00271798">
            <w:pPr>
              <w:widowControl/>
              <w:spacing w:line="280" w:lineRule="exact"/>
              <w:jc w:val="center"/>
              <w:rPr>
                <w:rFonts w:ascii="Times New Roman" w:hAnsi="Times New Roman"/>
                <w:sz w:val="18"/>
                <w:szCs w:val="18"/>
              </w:rPr>
            </w:pPr>
          </w:p>
        </w:tc>
        <w:tc>
          <w:tcPr>
            <w:tcW w:w="370" w:type="pct"/>
            <w:tcBorders>
              <w:top w:val="single" w:sz="4" w:space="0" w:color="000000"/>
              <w:left w:val="single" w:sz="4" w:space="0" w:color="000000"/>
              <w:bottom w:val="single" w:sz="4" w:space="0" w:color="000000"/>
              <w:right w:val="single" w:sz="4" w:space="0" w:color="000000"/>
            </w:tcBorders>
            <w:vAlign w:val="center"/>
          </w:tcPr>
          <w:p w14:paraId="0C0967E5" w14:textId="77777777" w:rsidR="00271798" w:rsidRDefault="00271798">
            <w:pPr>
              <w:widowControl/>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5FE3840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30" w:type="pct"/>
            <w:tcBorders>
              <w:top w:val="single" w:sz="4" w:space="0" w:color="000000"/>
              <w:left w:val="single" w:sz="4" w:space="0" w:color="000000"/>
              <w:bottom w:val="single" w:sz="4" w:space="0" w:color="000000"/>
              <w:right w:val="single" w:sz="4" w:space="0" w:color="000000"/>
            </w:tcBorders>
            <w:vAlign w:val="center"/>
          </w:tcPr>
          <w:p w14:paraId="364DA19E" w14:textId="77777777" w:rsidR="00271798" w:rsidRDefault="00271798">
            <w:pPr>
              <w:widowControl/>
              <w:spacing w:line="280" w:lineRule="exact"/>
              <w:jc w:val="center"/>
              <w:rPr>
                <w:rFonts w:ascii="Times New Roman" w:hAnsi="Times New Roman"/>
                <w:sz w:val="18"/>
                <w:szCs w:val="18"/>
              </w:rPr>
            </w:pPr>
          </w:p>
        </w:tc>
      </w:tr>
    </w:tbl>
    <w:p w14:paraId="73E23917" w14:textId="77777777" w:rsidR="00271798" w:rsidRDefault="00E5328F">
      <w:pPr>
        <w:pStyle w:val="afff"/>
      </w:pPr>
      <w:r>
        <w:t>基本农田储备区属性结构</w:t>
      </w:r>
    </w:p>
    <w:p w14:paraId="48B51AAB" w14:textId="77777777" w:rsidR="00271798" w:rsidRDefault="00E5328F">
      <w:pPr>
        <w:spacing w:line="240" w:lineRule="auto"/>
        <w:ind w:firstLine="420"/>
        <w:jc w:val="left"/>
        <w:rPr>
          <w:rFonts w:ascii="Times New Roman" w:hAnsi="Times New Roman"/>
        </w:rPr>
      </w:pPr>
      <w:r>
        <w:rPr>
          <w:rFonts w:ascii="Times New Roman" w:hAnsi="Times New Roman"/>
        </w:rPr>
        <w:t>基本农田储备区</w:t>
      </w:r>
      <w:r>
        <w:rPr>
          <w:rFonts w:ascii="Times New Roman" w:hAnsi="Times New Roman" w:hint="eastAsia"/>
        </w:rPr>
        <w:t>属性结构描述见表</w:t>
      </w:r>
      <w:r>
        <w:rPr>
          <w:rFonts w:ascii="Times New Roman" w:hAnsi="Times New Roman" w:hint="eastAsia"/>
        </w:rPr>
        <w:t>13</w:t>
      </w:r>
      <w:r>
        <w:rPr>
          <w:rFonts w:ascii="Times New Roman" w:hAnsi="Times New Roman" w:hint="eastAsia"/>
        </w:rPr>
        <w:t>。</w:t>
      </w:r>
    </w:p>
    <w:p w14:paraId="66CD00F0" w14:textId="77777777" w:rsidR="00271798" w:rsidRDefault="00E5328F">
      <w:pPr>
        <w:pStyle w:val="afff6"/>
        <w:ind w:left="0" w:firstLine="0"/>
        <w:rPr>
          <w:rFonts w:ascii="Times New Roman" w:eastAsia="黑体" w:hAnsi="Times New Roman"/>
        </w:rPr>
      </w:pPr>
      <w:r>
        <w:rPr>
          <w:rFonts w:ascii="Times New Roman" w:eastAsia="黑体" w:hAnsi="Times New Roman"/>
        </w:rPr>
        <w:t>基本农田储备区属性结构描述表（属性表名：</w:t>
      </w:r>
      <w:r>
        <w:rPr>
          <w:rFonts w:ascii="Times New Roman" w:eastAsia="黑体" w:hAnsi="Times New Roman"/>
        </w:rPr>
        <w:t>JBNTCBQ</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469"/>
        <w:gridCol w:w="1918"/>
        <w:gridCol w:w="1223"/>
        <w:gridCol w:w="926"/>
        <w:gridCol w:w="904"/>
        <w:gridCol w:w="857"/>
        <w:gridCol w:w="594"/>
        <w:gridCol w:w="883"/>
        <w:gridCol w:w="1563"/>
      </w:tblGrid>
      <w:tr w:rsidR="00271798" w14:paraId="5EE6CE66" w14:textId="77777777">
        <w:trPr>
          <w:trHeight w:val="286"/>
          <w:tblHeader/>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61A9E9D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7" w:type="pct"/>
            <w:tcBorders>
              <w:top w:val="single" w:sz="4" w:space="0" w:color="000000"/>
              <w:left w:val="single" w:sz="4" w:space="0" w:color="000000"/>
              <w:bottom w:val="single" w:sz="4" w:space="0" w:color="000000"/>
              <w:right w:val="single" w:sz="4" w:space="0" w:color="000000"/>
            </w:tcBorders>
            <w:vAlign w:val="center"/>
          </w:tcPr>
          <w:p w14:paraId="4E7C406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55" w:type="pct"/>
            <w:tcBorders>
              <w:top w:val="single" w:sz="4" w:space="0" w:color="000000"/>
              <w:left w:val="single" w:sz="4" w:space="0" w:color="000000"/>
              <w:bottom w:val="single" w:sz="4" w:space="0" w:color="000000"/>
              <w:right w:val="single" w:sz="4" w:space="0" w:color="000000"/>
            </w:tcBorders>
            <w:vAlign w:val="center"/>
          </w:tcPr>
          <w:p w14:paraId="0FBFC0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96" w:type="pct"/>
            <w:tcBorders>
              <w:top w:val="single" w:sz="4" w:space="0" w:color="000000"/>
              <w:left w:val="single" w:sz="4" w:space="0" w:color="000000"/>
              <w:bottom w:val="single" w:sz="4" w:space="0" w:color="000000"/>
              <w:right w:val="single" w:sz="4" w:space="0" w:color="000000"/>
            </w:tcBorders>
            <w:vAlign w:val="center"/>
          </w:tcPr>
          <w:p w14:paraId="4A3C7BD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84" w:type="pct"/>
            <w:tcBorders>
              <w:top w:val="single" w:sz="4" w:space="0" w:color="000000"/>
              <w:left w:val="single" w:sz="4" w:space="0" w:color="000000"/>
              <w:bottom w:val="single" w:sz="4" w:space="0" w:color="000000"/>
              <w:right w:val="single" w:sz="4" w:space="0" w:color="000000"/>
            </w:tcBorders>
            <w:vAlign w:val="center"/>
          </w:tcPr>
          <w:p w14:paraId="0D683D8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59" w:type="pct"/>
            <w:tcBorders>
              <w:top w:val="single" w:sz="4" w:space="0" w:color="000000"/>
              <w:left w:val="single" w:sz="4" w:space="0" w:color="000000"/>
              <w:bottom w:val="single" w:sz="4" w:space="0" w:color="000000"/>
              <w:right w:val="single" w:sz="4" w:space="0" w:color="000000"/>
            </w:tcBorders>
            <w:vAlign w:val="center"/>
          </w:tcPr>
          <w:p w14:paraId="730E1E8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18" w:type="pct"/>
            <w:tcBorders>
              <w:top w:val="single" w:sz="4" w:space="0" w:color="000000"/>
              <w:left w:val="single" w:sz="4" w:space="0" w:color="000000"/>
              <w:bottom w:val="single" w:sz="4" w:space="0" w:color="000000"/>
              <w:right w:val="single" w:sz="4" w:space="0" w:color="000000"/>
            </w:tcBorders>
            <w:vAlign w:val="center"/>
          </w:tcPr>
          <w:p w14:paraId="7FB5950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3" w:type="pct"/>
            <w:tcBorders>
              <w:top w:val="single" w:sz="4" w:space="0" w:color="000000"/>
              <w:left w:val="single" w:sz="4" w:space="0" w:color="000000"/>
              <w:bottom w:val="single" w:sz="4" w:space="0" w:color="000000"/>
              <w:right w:val="single" w:sz="4" w:space="0" w:color="000000"/>
            </w:tcBorders>
            <w:vAlign w:val="center"/>
          </w:tcPr>
          <w:p w14:paraId="7424118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837" w:type="pct"/>
            <w:tcBorders>
              <w:top w:val="single" w:sz="4" w:space="0" w:color="000000"/>
              <w:left w:val="single" w:sz="4" w:space="0" w:color="000000"/>
              <w:bottom w:val="single" w:sz="4" w:space="0" w:color="000000"/>
              <w:right w:val="single" w:sz="4" w:space="0" w:color="000000"/>
            </w:tcBorders>
            <w:vAlign w:val="center"/>
          </w:tcPr>
          <w:p w14:paraId="26C140F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126536F4"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57890A8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3F64BC7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55" w:type="pct"/>
            <w:tcBorders>
              <w:top w:val="single" w:sz="4" w:space="0" w:color="000000"/>
              <w:left w:val="single" w:sz="4" w:space="0" w:color="000000"/>
              <w:bottom w:val="single" w:sz="4" w:space="0" w:color="000000"/>
              <w:right w:val="single" w:sz="4" w:space="0" w:color="000000"/>
            </w:tcBorders>
            <w:vAlign w:val="center"/>
          </w:tcPr>
          <w:p w14:paraId="169F3D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96" w:type="pct"/>
            <w:tcBorders>
              <w:top w:val="single" w:sz="4" w:space="0" w:color="000000"/>
              <w:left w:val="single" w:sz="4" w:space="0" w:color="000000"/>
              <w:bottom w:val="single" w:sz="4" w:space="0" w:color="000000"/>
              <w:right w:val="single" w:sz="4" w:space="0" w:color="000000"/>
            </w:tcBorders>
            <w:vAlign w:val="center"/>
          </w:tcPr>
          <w:p w14:paraId="76199FB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vAlign w:val="center"/>
          </w:tcPr>
          <w:p w14:paraId="5011585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59" w:type="pct"/>
            <w:tcBorders>
              <w:top w:val="single" w:sz="4" w:space="0" w:color="000000"/>
              <w:left w:val="single" w:sz="4" w:space="0" w:color="000000"/>
              <w:bottom w:val="single" w:sz="4" w:space="0" w:color="000000"/>
              <w:right w:val="single" w:sz="4" w:space="0" w:color="000000"/>
            </w:tcBorders>
            <w:vAlign w:val="center"/>
          </w:tcPr>
          <w:p w14:paraId="4477F82C" w14:textId="77777777" w:rsidR="00271798" w:rsidRDefault="00271798">
            <w:pPr>
              <w:widowControl/>
              <w:spacing w:line="280" w:lineRule="exact"/>
              <w:jc w:val="center"/>
              <w:textAlignment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49788AA6"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306BD3E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33AD1757" w14:textId="77777777" w:rsidR="00271798" w:rsidRDefault="00271798">
            <w:pPr>
              <w:spacing w:line="280" w:lineRule="exact"/>
              <w:jc w:val="center"/>
              <w:rPr>
                <w:rFonts w:ascii="Times New Roman" w:hAnsi="Times New Roman"/>
                <w:sz w:val="18"/>
                <w:szCs w:val="18"/>
              </w:rPr>
            </w:pPr>
          </w:p>
        </w:tc>
      </w:tr>
      <w:tr w:rsidR="00271798" w14:paraId="2AF3B1E5"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4FF9FA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43F9615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55" w:type="pct"/>
            <w:tcBorders>
              <w:top w:val="single" w:sz="4" w:space="0" w:color="000000"/>
              <w:left w:val="single" w:sz="4" w:space="0" w:color="000000"/>
              <w:bottom w:val="single" w:sz="4" w:space="0" w:color="000000"/>
              <w:right w:val="single" w:sz="4" w:space="0" w:color="000000"/>
            </w:tcBorders>
            <w:vAlign w:val="center"/>
          </w:tcPr>
          <w:p w14:paraId="51172F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96" w:type="pct"/>
            <w:tcBorders>
              <w:top w:val="single" w:sz="4" w:space="0" w:color="000000"/>
              <w:left w:val="single" w:sz="4" w:space="0" w:color="000000"/>
              <w:bottom w:val="single" w:sz="4" w:space="0" w:color="000000"/>
              <w:right w:val="single" w:sz="4" w:space="0" w:color="000000"/>
            </w:tcBorders>
            <w:vAlign w:val="center"/>
          </w:tcPr>
          <w:p w14:paraId="018806D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vAlign w:val="center"/>
          </w:tcPr>
          <w:p w14:paraId="5A7C59E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59" w:type="pct"/>
            <w:tcBorders>
              <w:top w:val="single" w:sz="4" w:space="0" w:color="000000"/>
              <w:left w:val="single" w:sz="4" w:space="0" w:color="000000"/>
              <w:bottom w:val="single" w:sz="4" w:space="0" w:color="000000"/>
              <w:right w:val="single" w:sz="4" w:space="0" w:color="000000"/>
            </w:tcBorders>
            <w:vAlign w:val="center"/>
          </w:tcPr>
          <w:p w14:paraId="6F91B1EE" w14:textId="77777777" w:rsidR="00271798" w:rsidRDefault="00271798">
            <w:pPr>
              <w:widowControl/>
              <w:spacing w:line="280" w:lineRule="exact"/>
              <w:jc w:val="center"/>
              <w:textAlignment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4363F9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3" w:type="pct"/>
            <w:tcBorders>
              <w:top w:val="single" w:sz="4" w:space="0" w:color="000000"/>
              <w:left w:val="single" w:sz="4" w:space="0" w:color="000000"/>
              <w:bottom w:val="single" w:sz="4" w:space="0" w:color="000000"/>
              <w:right w:val="single" w:sz="4" w:space="0" w:color="000000"/>
            </w:tcBorders>
            <w:vAlign w:val="center"/>
          </w:tcPr>
          <w:p w14:paraId="6D7742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1343CBF2" w14:textId="77777777" w:rsidR="00271798" w:rsidRDefault="00271798">
            <w:pPr>
              <w:spacing w:line="280" w:lineRule="exact"/>
              <w:jc w:val="center"/>
              <w:rPr>
                <w:rFonts w:ascii="Times New Roman" w:hAnsi="Times New Roman"/>
                <w:sz w:val="18"/>
                <w:szCs w:val="18"/>
              </w:rPr>
            </w:pPr>
          </w:p>
        </w:tc>
      </w:tr>
      <w:tr w:rsidR="00271798" w14:paraId="59A3E393"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61FC73C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7" w:type="pct"/>
            <w:tcBorders>
              <w:top w:val="single" w:sz="4" w:space="0" w:color="000000"/>
              <w:left w:val="single" w:sz="4" w:space="0" w:color="000000"/>
              <w:bottom w:val="single" w:sz="4" w:space="0" w:color="000000"/>
              <w:right w:val="single" w:sz="4" w:space="0" w:color="000000"/>
            </w:tcBorders>
            <w:vAlign w:val="center"/>
          </w:tcPr>
          <w:p w14:paraId="2CF1C3F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sz w:val="18"/>
                <w:szCs w:val="18"/>
              </w:rPr>
              <w:t>储备区图斑编号</w:t>
            </w:r>
          </w:p>
        </w:tc>
        <w:tc>
          <w:tcPr>
            <w:tcW w:w="655" w:type="pct"/>
            <w:tcBorders>
              <w:top w:val="single" w:sz="4" w:space="0" w:color="000000"/>
              <w:left w:val="single" w:sz="4" w:space="0" w:color="000000"/>
              <w:bottom w:val="single" w:sz="4" w:space="0" w:color="000000"/>
              <w:right w:val="single" w:sz="4" w:space="0" w:color="000000"/>
            </w:tcBorders>
            <w:vAlign w:val="center"/>
          </w:tcPr>
          <w:p w14:paraId="51F71F6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CBQTBBH</w:t>
            </w:r>
          </w:p>
        </w:tc>
        <w:tc>
          <w:tcPr>
            <w:tcW w:w="496" w:type="pct"/>
            <w:tcBorders>
              <w:top w:val="single" w:sz="4" w:space="0" w:color="000000"/>
              <w:left w:val="single" w:sz="4" w:space="0" w:color="000000"/>
              <w:bottom w:val="single" w:sz="4" w:space="0" w:color="000000"/>
              <w:right w:val="single" w:sz="4" w:space="0" w:color="000000"/>
            </w:tcBorders>
            <w:vAlign w:val="center"/>
          </w:tcPr>
          <w:p w14:paraId="107BF83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vAlign w:val="center"/>
          </w:tcPr>
          <w:p w14:paraId="7EED91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459" w:type="pct"/>
            <w:tcBorders>
              <w:top w:val="single" w:sz="4" w:space="0" w:color="000000"/>
              <w:left w:val="single" w:sz="4" w:space="0" w:color="000000"/>
              <w:bottom w:val="single" w:sz="4" w:space="0" w:color="000000"/>
              <w:right w:val="single" w:sz="4" w:space="0" w:color="000000"/>
            </w:tcBorders>
            <w:vAlign w:val="center"/>
          </w:tcPr>
          <w:p w14:paraId="7AE80EBE" w14:textId="77777777" w:rsidR="00271798" w:rsidRDefault="00271798">
            <w:pPr>
              <w:widowControl/>
              <w:spacing w:line="280" w:lineRule="exact"/>
              <w:jc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338A784C" w14:textId="77777777" w:rsidR="00271798" w:rsidRDefault="00271798">
            <w:pPr>
              <w:widowControl/>
              <w:spacing w:line="280" w:lineRule="exact"/>
              <w:jc w:val="center"/>
              <w:textAlignment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235DD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477B20BE" w14:textId="77777777" w:rsidR="00271798" w:rsidRDefault="00271798">
            <w:pPr>
              <w:widowControl/>
              <w:spacing w:line="280" w:lineRule="exact"/>
              <w:jc w:val="center"/>
              <w:rPr>
                <w:rFonts w:ascii="Times New Roman" w:hAnsi="Times New Roman"/>
                <w:sz w:val="18"/>
                <w:szCs w:val="18"/>
              </w:rPr>
            </w:pPr>
          </w:p>
        </w:tc>
      </w:tr>
      <w:tr w:rsidR="00271798" w14:paraId="03674586"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7F5E745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27" w:type="pct"/>
            <w:tcBorders>
              <w:top w:val="single" w:sz="4" w:space="0" w:color="000000"/>
              <w:left w:val="single" w:sz="4" w:space="0" w:color="000000"/>
              <w:bottom w:val="single" w:sz="4" w:space="0" w:color="000000"/>
              <w:right w:val="single" w:sz="4" w:space="0" w:color="000000"/>
            </w:tcBorders>
            <w:vAlign w:val="center"/>
          </w:tcPr>
          <w:p w14:paraId="65A203B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地类编码</w:t>
            </w:r>
          </w:p>
        </w:tc>
        <w:tc>
          <w:tcPr>
            <w:tcW w:w="655" w:type="pct"/>
            <w:tcBorders>
              <w:top w:val="single" w:sz="4" w:space="0" w:color="000000"/>
              <w:left w:val="single" w:sz="4" w:space="0" w:color="000000"/>
              <w:bottom w:val="single" w:sz="4" w:space="0" w:color="000000"/>
              <w:right w:val="single" w:sz="4" w:space="0" w:color="000000"/>
            </w:tcBorders>
            <w:vAlign w:val="center"/>
          </w:tcPr>
          <w:p w14:paraId="1374B8A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DLBM</w:t>
            </w:r>
          </w:p>
        </w:tc>
        <w:tc>
          <w:tcPr>
            <w:tcW w:w="496" w:type="pct"/>
            <w:tcBorders>
              <w:top w:val="single" w:sz="4" w:space="0" w:color="000000"/>
              <w:left w:val="single" w:sz="4" w:space="0" w:color="000000"/>
              <w:bottom w:val="single" w:sz="4" w:space="0" w:color="000000"/>
              <w:right w:val="single" w:sz="4" w:space="0" w:color="000000"/>
            </w:tcBorders>
            <w:vAlign w:val="center"/>
          </w:tcPr>
          <w:p w14:paraId="7FDBC0B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vAlign w:val="center"/>
          </w:tcPr>
          <w:p w14:paraId="2C7D30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59" w:type="pct"/>
            <w:tcBorders>
              <w:top w:val="single" w:sz="4" w:space="0" w:color="000000"/>
              <w:left w:val="single" w:sz="4" w:space="0" w:color="000000"/>
              <w:bottom w:val="single" w:sz="4" w:space="0" w:color="000000"/>
              <w:right w:val="single" w:sz="4" w:space="0" w:color="000000"/>
            </w:tcBorders>
            <w:vAlign w:val="center"/>
          </w:tcPr>
          <w:p w14:paraId="59BD8098" w14:textId="77777777" w:rsidR="00271798" w:rsidRDefault="00271798">
            <w:pPr>
              <w:widowControl/>
              <w:spacing w:line="280" w:lineRule="exact"/>
              <w:jc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tcPr>
          <w:p w14:paraId="55FB3776"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218B877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00D841F7"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D782F5E"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2BE2E0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7" w:type="pct"/>
            <w:tcBorders>
              <w:top w:val="single" w:sz="4" w:space="0" w:color="000000"/>
              <w:left w:val="single" w:sz="4" w:space="0" w:color="000000"/>
              <w:bottom w:val="single" w:sz="4" w:space="0" w:color="000000"/>
              <w:right w:val="single" w:sz="4" w:space="0" w:color="000000"/>
            </w:tcBorders>
            <w:vAlign w:val="center"/>
          </w:tcPr>
          <w:p w14:paraId="39C2C46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地类名称</w:t>
            </w:r>
          </w:p>
        </w:tc>
        <w:tc>
          <w:tcPr>
            <w:tcW w:w="655" w:type="pct"/>
            <w:tcBorders>
              <w:top w:val="single" w:sz="4" w:space="0" w:color="000000"/>
              <w:left w:val="single" w:sz="4" w:space="0" w:color="000000"/>
              <w:bottom w:val="single" w:sz="4" w:space="0" w:color="000000"/>
              <w:right w:val="single" w:sz="4" w:space="0" w:color="000000"/>
            </w:tcBorders>
            <w:vAlign w:val="center"/>
          </w:tcPr>
          <w:p w14:paraId="7FF5EF0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DLMC</w:t>
            </w:r>
          </w:p>
        </w:tc>
        <w:tc>
          <w:tcPr>
            <w:tcW w:w="496" w:type="pct"/>
            <w:tcBorders>
              <w:top w:val="single" w:sz="4" w:space="0" w:color="000000"/>
              <w:left w:val="single" w:sz="4" w:space="0" w:color="000000"/>
              <w:bottom w:val="single" w:sz="4" w:space="0" w:color="000000"/>
              <w:right w:val="single" w:sz="4" w:space="0" w:color="000000"/>
            </w:tcBorders>
            <w:vAlign w:val="center"/>
          </w:tcPr>
          <w:p w14:paraId="18E00A3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vAlign w:val="center"/>
          </w:tcPr>
          <w:p w14:paraId="65F54AE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459" w:type="pct"/>
            <w:tcBorders>
              <w:top w:val="single" w:sz="4" w:space="0" w:color="000000"/>
              <w:left w:val="single" w:sz="4" w:space="0" w:color="000000"/>
              <w:bottom w:val="single" w:sz="4" w:space="0" w:color="000000"/>
              <w:right w:val="single" w:sz="4" w:space="0" w:color="000000"/>
            </w:tcBorders>
            <w:vAlign w:val="center"/>
          </w:tcPr>
          <w:p w14:paraId="0E468497" w14:textId="77777777" w:rsidR="00271798" w:rsidRDefault="00271798">
            <w:pPr>
              <w:widowControl/>
              <w:spacing w:line="280" w:lineRule="exact"/>
              <w:jc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tcPr>
          <w:p w14:paraId="42594915" w14:textId="77777777" w:rsidR="00271798" w:rsidRDefault="00271798">
            <w:pPr>
              <w:widowControl/>
              <w:spacing w:line="280" w:lineRule="exact"/>
              <w:jc w:val="center"/>
              <w:textAlignment w:val="top"/>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65575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47803B85" w14:textId="77777777" w:rsidR="00271798" w:rsidRDefault="00271798">
            <w:pPr>
              <w:widowControl/>
              <w:spacing w:line="280" w:lineRule="exact"/>
              <w:jc w:val="center"/>
              <w:textAlignment w:val="center"/>
              <w:rPr>
                <w:rFonts w:ascii="Times New Roman" w:hAnsi="Times New Roman"/>
                <w:sz w:val="18"/>
                <w:szCs w:val="18"/>
              </w:rPr>
            </w:pPr>
          </w:p>
        </w:tc>
      </w:tr>
      <w:tr w:rsidR="00271798" w14:paraId="7A30B99A"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26BDD8A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27" w:type="pct"/>
            <w:tcBorders>
              <w:top w:val="single" w:sz="4" w:space="0" w:color="000000"/>
              <w:left w:val="single" w:sz="4" w:space="0" w:color="000000"/>
              <w:bottom w:val="single" w:sz="4" w:space="0" w:color="000000"/>
              <w:right w:val="single" w:sz="4" w:space="0" w:color="000000"/>
            </w:tcBorders>
            <w:vAlign w:val="center"/>
          </w:tcPr>
          <w:p w14:paraId="5C2D5EA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55" w:type="pct"/>
            <w:tcBorders>
              <w:top w:val="single" w:sz="4" w:space="0" w:color="000000"/>
              <w:left w:val="single" w:sz="4" w:space="0" w:color="000000"/>
              <w:bottom w:val="single" w:sz="4" w:space="0" w:color="000000"/>
              <w:right w:val="single" w:sz="4" w:space="0" w:color="000000"/>
            </w:tcBorders>
            <w:vAlign w:val="center"/>
          </w:tcPr>
          <w:p w14:paraId="5394FA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96" w:type="pct"/>
            <w:tcBorders>
              <w:top w:val="single" w:sz="4" w:space="0" w:color="000000"/>
              <w:left w:val="single" w:sz="4" w:space="0" w:color="000000"/>
              <w:bottom w:val="single" w:sz="4" w:space="0" w:color="000000"/>
              <w:right w:val="single" w:sz="4" w:space="0" w:color="000000"/>
            </w:tcBorders>
            <w:vAlign w:val="center"/>
          </w:tcPr>
          <w:p w14:paraId="1552EFF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84" w:type="pct"/>
            <w:tcBorders>
              <w:top w:val="single" w:sz="4" w:space="0" w:color="000000"/>
              <w:left w:val="single" w:sz="4" w:space="0" w:color="000000"/>
              <w:bottom w:val="single" w:sz="4" w:space="0" w:color="000000"/>
              <w:right w:val="single" w:sz="4" w:space="0" w:color="000000"/>
            </w:tcBorders>
            <w:vAlign w:val="center"/>
          </w:tcPr>
          <w:p w14:paraId="29CD36C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59" w:type="pct"/>
            <w:tcBorders>
              <w:top w:val="single" w:sz="4" w:space="0" w:color="000000"/>
              <w:left w:val="single" w:sz="4" w:space="0" w:color="000000"/>
              <w:bottom w:val="single" w:sz="4" w:space="0" w:color="000000"/>
              <w:right w:val="single" w:sz="4" w:space="0" w:color="000000"/>
            </w:tcBorders>
            <w:vAlign w:val="center"/>
          </w:tcPr>
          <w:p w14:paraId="40BADB1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18" w:type="pct"/>
            <w:tcBorders>
              <w:top w:val="single" w:sz="4" w:space="0" w:color="000000"/>
              <w:left w:val="single" w:sz="4" w:space="0" w:color="000000"/>
              <w:bottom w:val="single" w:sz="4" w:space="0" w:color="000000"/>
              <w:right w:val="single" w:sz="4" w:space="0" w:color="000000"/>
            </w:tcBorders>
            <w:vAlign w:val="center"/>
          </w:tcPr>
          <w:p w14:paraId="5B73CBA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3" w:type="pct"/>
            <w:tcBorders>
              <w:top w:val="single" w:sz="4" w:space="0" w:color="000000"/>
              <w:left w:val="single" w:sz="4" w:space="0" w:color="000000"/>
              <w:bottom w:val="single" w:sz="4" w:space="0" w:color="000000"/>
              <w:right w:val="single" w:sz="4" w:space="0" w:color="000000"/>
            </w:tcBorders>
            <w:vAlign w:val="center"/>
          </w:tcPr>
          <w:p w14:paraId="0459D99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vAlign w:val="center"/>
          </w:tcPr>
          <w:p w14:paraId="05FDF1C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174941FB"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3A4D3B2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27" w:type="pct"/>
            <w:tcBorders>
              <w:top w:val="single" w:sz="4" w:space="0" w:color="000000"/>
              <w:left w:val="single" w:sz="4" w:space="0" w:color="000000"/>
              <w:bottom w:val="single" w:sz="4" w:space="0" w:color="000000"/>
              <w:right w:val="single" w:sz="4" w:space="0" w:color="000000"/>
            </w:tcBorders>
          </w:tcPr>
          <w:p w14:paraId="3FE280A9"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55" w:type="pct"/>
            <w:tcBorders>
              <w:top w:val="single" w:sz="4" w:space="0" w:color="000000"/>
              <w:left w:val="single" w:sz="4" w:space="0" w:color="000000"/>
              <w:bottom w:val="single" w:sz="4" w:space="0" w:color="000000"/>
              <w:right w:val="single" w:sz="4" w:space="0" w:color="000000"/>
            </w:tcBorders>
          </w:tcPr>
          <w:p w14:paraId="6F6EB027"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96" w:type="pct"/>
            <w:tcBorders>
              <w:top w:val="single" w:sz="4" w:space="0" w:color="000000"/>
              <w:left w:val="single" w:sz="4" w:space="0" w:color="000000"/>
              <w:bottom w:val="single" w:sz="4" w:space="0" w:color="000000"/>
              <w:right w:val="single" w:sz="4" w:space="0" w:color="000000"/>
            </w:tcBorders>
          </w:tcPr>
          <w:p w14:paraId="0468C36E"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84" w:type="pct"/>
            <w:tcBorders>
              <w:top w:val="single" w:sz="4" w:space="0" w:color="000000"/>
              <w:left w:val="single" w:sz="4" w:space="0" w:color="000000"/>
              <w:bottom w:val="single" w:sz="4" w:space="0" w:color="000000"/>
              <w:right w:val="single" w:sz="4" w:space="0" w:color="000000"/>
            </w:tcBorders>
          </w:tcPr>
          <w:p w14:paraId="421DFEC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59" w:type="pct"/>
            <w:tcBorders>
              <w:top w:val="single" w:sz="4" w:space="0" w:color="000000"/>
              <w:left w:val="single" w:sz="4" w:space="0" w:color="000000"/>
              <w:bottom w:val="single" w:sz="4" w:space="0" w:color="000000"/>
              <w:right w:val="single" w:sz="4" w:space="0" w:color="000000"/>
            </w:tcBorders>
          </w:tcPr>
          <w:p w14:paraId="13C4958E" w14:textId="77777777" w:rsidR="00271798" w:rsidRDefault="00271798">
            <w:pPr>
              <w:widowControl/>
              <w:spacing w:line="280" w:lineRule="exact"/>
              <w:jc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tcPr>
          <w:p w14:paraId="77AA19F6" w14:textId="77777777" w:rsidR="00271798" w:rsidRDefault="00271798">
            <w:pPr>
              <w:widowControl/>
              <w:spacing w:line="280" w:lineRule="exact"/>
              <w:jc w:val="center"/>
              <w:textAlignment w:val="top"/>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tcPr>
          <w:p w14:paraId="53B2E71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837" w:type="pct"/>
            <w:tcBorders>
              <w:top w:val="single" w:sz="4" w:space="0" w:color="000000"/>
              <w:left w:val="single" w:sz="4" w:space="0" w:color="000000"/>
              <w:bottom w:val="single" w:sz="4" w:space="0" w:color="000000"/>
              <w:right w:val="single" w:sz="4" w:space="0" w:color="000000"/>
            </w:tcBorders>
          </w:tcPr>
          <w:p w14:paraId="1158D0A7"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53FB7328"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7074ED3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27" w:type="pct"/>
            <w:tcBorders>
              <w:top w:val="single" w:sz="4" w:space="0" w:color="000000"/>
              <w:left w:val="single" w:sz="4" w:space="0" w:color="000000"/>
              <w:bottom w:val="single" w:sz="4" w:space="0" w:color="000000"/>
              <w:right w:val="single" w:sz="4" w:space="0" w:color="000000"/>
            </w:tcBorders>
            <w:vAlign w:val="center"/>
          </w:tcPr>
          <w:p w14:paraId="50BCFED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55" w:type="pct"/>
            <w:tcBorders>
              <w:top w:val="single" w:sz="4" w:space="0" w:color="000000"/>
              <w:left w:val="single" w:sz="4" w:space="0" w:color="000000"/>
              <w:bottom w:val="single" w:sz="4" w:space="0" w:color="000000"/>
              <w:right w:val="single" w:sz="4" w:space="0" w:color="000000"/>
            </w:tcBorders>
            <w:vAlign w:val="center"/>
          </w:tcPr>
          <w:p w14:paraId="7D89703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96" w:type="pct"/>
            <w:tcBorders>
              <w:top w:val="single" w:sz="4" w:space="0" w:color="000000"/>
              <w:left w:val="single" w:sz="4" w:space="0" w:color="000000"/>
              <w:bottom w:val="single" w:sz="4" w:space="0" w:color="000000"/>
              <w:right w:val="single" w:sz="4" w:space="0" w:color="000000"/>
            </w:tcBorders>
            <w:vAlign w:val="center"/>
          </w:tcPr>
          <w:p w14:paraId="1CA306B0"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84" w:type="pct"/>
            <w:tcBorders>
              <w:top w:val="single" w:sz="4" w:space="0" w:color="000000"/>
              <w:left w:val="single" w:sz="4" w:space="0" w:color="000000"/>
              <w:bottom w:val="single" w:sz="4" w:space="0" w:color="000000"/>
              <w:right w:val="single" w:sz="4" w:space="0" w:color="000000"/>
            </w:tcBorders>
            <w:vAlign w:val="center"/>
          </w:tcPr>
          <w:p w14:paraId="3544489B" w14:textId="77777777" w:rsidR="00271798" w:rsidRDefault="00271798">
            <w:pPr>
              <w:widowControl/>
              <w:spacing w:line="280" w:lineRule="exact"/>
              <w:jc w:val="center"/>
              <w:rPr>
                <w:rFonts w:ascii="Times New Roman" w:hAnsi="Times New Roman"/>
                <w:sz w:val="18"/>
                <w:szCs w:val="18"/>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17A244C4" w14:textId="77777777" w:rsidR="00271798" w:rsidRDefault="00271798">
            <w:pPr>
              <w:widowControl/>
              <w:spacing w:line="280" w:lineRule="exact"/>
              <w:jc w:val="center"/>
              <w:rPr>
                <w:rFonts w:ascii="Times New Roman" w:hAnsi="Times New Roman"/>
                <w:sz w:val="18"/>
                <w:szCs w:val="18"/>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4734E09B" w14:textId="77777777" w:rsidR="00271798" w:rsidRDefault="00271798">
            <w:pPr>
              <w:widowControl/>
              <w:spacing w:line="280" w:lineRule="exact"/>
              <w:jc w:val="center"/>
              <w:rPr>
                <w:rFonts w:ascii="Times New Roman" w:hAnsi="Times New Roman"/>
                <w:sz w:val="18"/>
                <w:szCs w:val="18"/>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5299662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37" w:type="pct"/>
            <w:tcBorders>
              <w:top w:val="single" w:sz="4" w:space="0" w:color="000000"/>
              <w:left w:val="single" w:sz="4" w:space="0" w:color="000000"/>
              <w:bottom w:val="single" w:sz="4" w:space="0" w:color="000000"/>
              <w:right w:val="single" w:sz="4" w:space="0" w:color="000000"/>
            </w:tcBorders>
            <w:vAlign w:val="center"/>
          </w:tcPr>
          <w:p w14:paraId="61F01FA9" w14:textId="77777777" w:rsidR="00271798" w:rsidRDefault="00271798">
            <w:pPr>
              <w:widowControl/>
              <w:spacing w:line="280" w:lineRule="exact"/>
              <w:jc w:val="center"/>
              <w:rPr>
                <w:rFonts w:ascii="Times New Roman" w:hAnsi="Times New Roman"/>
                <w:sz w:val="18"/>
                <w:szCs w:val="18"/>
              </w:rPr>
            </w:pPr>
          </w:p>
        </w:tc>
      </w:tr>
    </w:tbl>
    <w:p w14:paraId="707D9A6C"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1D9A19B9" w14:textId="77777777" w:rsidR="00271798" w:rsidRDefault="00E5328F">
      <w:pPr>
        <w:pStyle w:val="afff"/>
      </w:pPr>
      <w:r>
        <w:lastRenderedPageBreak/>
        <w:t>人工商品林属性结构</w:t>
      </w:r>
    </w:p>
    <w:p w14:paraId="3BD984AE" w14:textId="77777777" w:rsidR="00271798" w:rsidRDefault="00E5328F">
      <w:pPr>
        <w:spacing w:line="240" w:lineRule="auto"/>
        <w:ind w:firstLine="420"/>
        <w:jc w:val="left"/>
        <w:rPr>
          <w:rFonts w:ascii="Times New Roman" w:hAnsi="Times New Roman"/>
        </w:rPr>
      </w:pPr>
      <w:r>
        <w:rPr>
          <w:rFonts w:ascii="Times New Roman" w:hAnsi="Times New Roman"/>
        </w:rPr>
        <w:t>人工商品林</w:t>
      </w:r>
      <w:r>
        <w:rPr>
          <w:rFonts w:ascii="Times New Roman" w:hAnsi="Times New Roman" w:hint="eastAsia"/>
        </w:rPr>
        <w:t>属性结构描述见表</w:t>
      </w:r>
      <w:r>
        <w:rPr>
          <w:rFonts w:ascii="Times New Roman" w:hAnsi="Times New Roman" w:hint="eastAsia"/>
        </w:rPr>
        <w:t>14</w:t>
      </w:r>
      <w:r>
        <w:rPr>
          <w:rFonts w:ascii="Times New Roman" w:hAnsi="Times New Roman" w:hint="eastAsia"/>
        </w:rPr>
        <w:t>。</w:t>
      </w:r>
    </w:p>
    <w:p w14:paraId="22C3E313" w14:textId="77777777" w:rsidR="00271798" w:rsidRDefault="00E5328F">
      <w:pPr>
        <w:pStyle w:val="afff6"/>
        <w:ind w:left="0" w:firstLine="0"/>
        <w:rPr>
          <w:rFonts w:ascii="Times New Roman" w:eastAsia="黑体" w:hAnsi="Times New Roman"/>
        </w:rPr>
      </w:pPr>
      <w:r>
        <w:rPr>
          <w:rFonts w:ascii="Times New Roman" w:eastAsia="黑体" w:hAnsi="Times New Roman"/>
        </w:rPr>
        <w:t>人工商品林属性结构描述表（属性表名：</w:t>
      </w:r>
      <w:r>
        <w:rPr>
          <w:rFonts w:ascii="Times New Roman" w:eastAsia="黑体" w:hAnsi="Times New Roman"/>
        </w:rPr>
        <w:t>RGSPL</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495"/>
        <w:gridCol w:w="2069"/>
        <w:gridCol w:w="1035"/>
        <w:gridCol w:w="874"/>
        <w:gridCol w:w="909"/>
        <w:gridCol w:w="898"/>
        <w:gridCol w:w="766"/>
        <w:gridCol w:w="904"/>
        <w:gridCol w:w="1387"/>
      </w:tblGrid>
      <w:tr w:rsidR="00271798" w14:paraId="19CF430A" w14:textId="77777777">
        <w:trPr>
          <w:trHeight w:val="286"/>
          <w:tblHeader/>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4FEB1DE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108" w:type="pct"/>
            <w:tcBorders>
              <w:top w:val="single" w:sz="4" w:space="0" w:color="000000"/>
              <w:left w:val="single" w:sz="4" w:space="0" w:color="000000"/>
              <w:bottom w:val="single" w:sz="4" w:space="0" w:color="000000"/>
              <w:right w:val="single" w:sz="4" w:space="0" w:color="000000"/>
            </w:tcBorders>
            <w:vAlign w:val="center"/>
          </w:tcPr>
          <w:p w14:paraId="09E7042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4" w:type="pct"/>
            <w:tcBorders>
              <w:top w:val="single" w:sz="4" w:space="0" w:color="000000"/>
              <w:left w:val="single" w:sz="4" w:space="0" w:color="000000"/>
              <w:bottom w:val="single" w:sz="4" w:space="0" w:color="000000"/>
              <w:right w:val="single" w:sz="4" w:space="0" w:color="000000"/>
            </w:tcBorders>
            <w:vAlign w:val="center"/>
          </w:tcPr>
          <w:p w14:paraId="7E963E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8" w:type="pct"/>
            <w:tcBorders>
              <w:top w:val="single" w:sz="4" w:space="0" w:color="000000"/>
              <w:left w:val="single" w:sz="4" w:space="0" w:color="000000"/>
              <w:bottom w:val="single" w:sz="4" w:space="0" w:color="000000"/>
              <w:right w:val="single" w:sz="4" w:space="0" w:color="000000"/>
            </w:tcBorders>
            <w:vAlign w:val="center"/>
          </w:tcPr>
          <w:p w14:paraId="64E1FC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87" w:type="pct"/>
            <w:tcBorders>
              <w:top w:val="single" w:sz="4" w:space="0" w:color="000000"/>
              <w:left w:val="single" w:sz="4" w:space="0" w:color="000000"/>
              <w:bottom w:val="single" w:sz="4" w:space="0" w:color="000000"/>
              <w:right w:val="single" w:sz="4" w:space="0" w:color="000000"/>
            </w:tcBorders>
            <w:vAlign w:val="center"/>
          </w:tcPr>
          <w:p w14:paraId="4C97E8A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81" w:type="pct"/>
            <w:tcBorders>
              <w:top w:val="single" w:sz="4" w:space="0" w:color="000000"/>
              <w:left w:val="single" w:sz="4" w:space="0" w:color="000000"/>
              <w:bottom w:val="single" w:sz="4" w:space="0" w:color="000000"/>
              <w:right w:val="single" w:sz="4" w:space="0" w:color="000000"/>
            </w:tcBorders>
            <w:vAlign w:val="center"/>
          </w:tcPr>
          <w:p w14:paraId="7AC5966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10" w:type="pct"/>
            <w:tcBorders>
              <w:top w:val="single" w:sz="4" w:space="0" w:color="000000"/>
              <w:left w:val="single" w:sz="4" w:space="0" w:color="000000"/>
              <w:bottom w:val="single" w:sz="4" w:space="0" w:color="000000"/>
              <w:right w:val="single" w:sz="4" w:space="0" w:color="000000"/>
            </w:tcBorders>
            <w:vAlign w:val="center"/>
          </w:tcPr>
          <w:p w14:paraId="0928B7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4" w:type="pct"/>
            <w:tcBorders>
              <w:top w:val="single" w:sz="4" w:space="0" w:color="000000"/>
              <w:left w:val="single" w:sz="4" w:space="0" w:color="000000"/>
              <w:bottom w:val="single" w:sz="4" w:space="0" w:color="000000"/>
              <w:right w:val="single" w:sz="4" w:space="0" w:color="000000"/>
            </w:tcBorders>
            <w:vAlign w:val="center"/>
          </w:tcPr>
          <w:p w14:paraId="7A0822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39" w:type="pct"/>
            <w:tcBorders>
              <w:top w:val="single" w:sz="4" w:space="0" w:color="000000"/>
              <w:left w:val="single" w:sz="4" w:space="0" w:color="000000"/>
              <w:bottom w:val="single" w:sz="4" w:space="0" w:color="000000"/>
              <w:right w:val="single" w:sz="4" w:space="0" w:color="000000"/>
            </w:tcBorders>
            <w:vAlign w:val="center"/>
          </w:tcPr>
          <w:p w14:paraId="25250F7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08E054ED"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3F4BA54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108" w:type="pct"/>
            <w:tcBorders>
              <w:top w:val="single" w:sz="4" w:space="0" w:color="000000"/>
              <w:left w:val="single" w:sz="4" w:space="0" w:color="000000"/>
              <w:bottom w:val="single" w:sz="4" w:space="0" w:color="000000"/>
              <w:right w:val="single" w:sz="4" w:space="0" w:color="000000"/>
            </w:tcBorders>
            <w:vAlign w:val="center"/>
          </w:tcPr>
          <w:p w14:paraId="541196E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4" w:type="pct"/>
            <w:tcBorders>
              <w:top w:val="single" w:sz="4" w:space="0" w:color="000000"/>
              <w:left w:val="single" w:sz="4" w:space="0" w:color="000000"/>
              <w:bottom w:val="single" w:sz="4" w:space="0" w:color="000000"/>
              <w:right w:val="single" w:sz="4" w:space="0" w:color="000000"/>
            </w:tcBorders>
            <w:vAlign w:val="center"/>
          </w:tcPr>
          <w:p w14:paraId="41D6CF2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8" w:type="pct"/>
            <w:tcBorders>
              <w:top w:val="single" w:sz="4" w:space="0" w:color="000000"/>
              <w:left w:val="single" w:sz="4" w:space="0" w:color="000000"/>
              <w:bottom w:val="single" w:sz="4" w:space="0" w:color="000000"/>
              <w:right w:val="single" w:sz="4" w:space="0" w:color="000000"/>
            </w:tcBorders>
            <w:vAlign w:val="center"/>
          </w:tcPr>
          <w:p w14:paraId="68D687C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0922B68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81" w:type="pct"/>
            <w:tcBorders>
              <w:top w:val="single" w:sz="4" w:space="0" w:color="000000"/>
              <w:left w:val="single" w:sz="4" w:space="0" w:color="000000"/>
              <w:bottom w:val="single" w:sz="4" w:space="0" w:color="000000"/>
              <w:right w:val="single" w:sz="4" w:space="0" w:color="000000"/>
            </w:tcBorders>
            <w:vAlign w:val="center"/>
          </w:tcPr>
          <w:p w14:paraId="13C03FF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5162BD0C"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53FB58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39" w:type="pct"/>
            <w:tcBorders>
              <w:top w:val="single" w:sz="4" w:space="0" w:color="000000"/>
              <w:left w:val="single" w:sz="4" w:space="0" w:color="000000"/>
              <w:bottom w:val="single" w:sz="4" w:space="0" w:color="000000"/>
              <w:right w:val="single" w:sz="4" w:space="0" w:color="000000"/>
            </w:tcBorders>
            <w:vAlign w:val="center"/>
          </w:tcPr>
          <w:p w14:paraId="6C8A18A5" w14:textId="77777777" w:rsidR="00271798" w:rsidRDefault="00271798">
            <w:pPr>
              <w:spacing w:line="280" w:lineRule="exact"/>
              <w:jc w:val="center"/>
              <w:rPr>
                <w:rFonts w:ascii="Times New Roman" w:hAnsi="Times New Roman"/>
                <w:kern w:val="0"/>
                <w:sz w:val="18"/>
                <w:szCs w:val="18"/>
                <w:lang w:bidi="ar"/>
              </w:rPr>
            </w:pPr>
          </w:p>
        </w:tc>
      </w:tr>
      <w:tr w:rsidR="00271798" w14:paraId="1FEEB8DB"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2126B9A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108" w:type="pct"/>
            <w:tcBorders>
              <w:top w:val="single" w:sz="4" w:space="0" w:color="000000"/>
              <w:left w:val="single" w:sz="4" w:space="0" w:color="000000"/>
              <w:bottom w:val="single" w:sz="4" w:space="0" w:color="000000"/>
              <w:right w:val="single" w:sz="4" w:space="0" w:color="000000"/>
            </w:tcBorders>
            <w:vAlign w:val="center"/>
          </w:tcPr>
          <w:p w14:paraId="65AC0B6F" w14:textId="77777777" w:rsidR="00271798" w:rsidRDefault="00E5328F">
            <w:pPr>
              <w:widowControl/>
              <w:tabs>
                <w:tab w:val="center" w:pos="888"/>
              </w:tabs>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4" w:type="pct"/>
            <w:tcBorders>
              <w:top w:val="single" w:sz="4" w:space="0" w:color="000000"/>
              <w:left w:val="single" w:sz="4" w:space="0" w:color="000000"/>
              <w:bottom w:val="single" w:sz="4" w:space="0" w:color="000000"/>
              <w:right w:val="single" w:sz="4" w:space="0" w:color="000000"/>
            </w:tcBorders>
            <w:vAlign w:val="center"/>
          </w:tcPr>
          <w:p w14:paraId="143F99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8" w:type="pct"/>
            <w:tcBorders>
              <w:top w:val="single" w:sz="4" w:space="0" w:color="000000"/>
              <w:left w:val="single" w:sz="4" w:space="0" w:color="000000"/>
              <w:bottom w:val="single" w:sz="4" w:space="0" w:color="000000"/>
              <w:right w:val="single" w:sz="4" w:space="0" w:color="000000"/>
            </w:tcBorders>
            <w:vAlign w:val="center"/>
          </w:tcPr>
          <w:p w14:paraId="66E2983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1DF5B7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81" w:type="pct"/>
            <w:tcBorders>
              <w:top w:val="single" w:sz="4" w:space="0" w:color="000000"/>
              <w:left w:val="single" w:sz="4" w:space="0" w:color="000000"/>
              <w:bottom w:val="single" w:sz="4" w:space="0" w:color="000000"/>
              <w:right w:val="single" w:sz="4" w:space="0" w:color="000000"/>
            </w:tcBorders>
            <w:vAlign w:val="center"/>
          </w:tcPr>
          <w:p w14:paraId="767EC486"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784645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4" w:type="pct"/>
            <w:tcBorders>
              <w:top w:val="single" w:sz="4" w:space="0" w:color="000000"/>
              <w:left w:val="single" w:sz="4" w:space="0" w:color="000000"/>
              <w:bottom w:val="single" w:sz="4" w:space="0" w:color="000000"/>
              <w:right w:val="single" w:sz="4" w:space="0" w:color="000000"/>
            </w:tcBorders>
            <w:vAlign w:val="center"/>
          </w:tcPr>
          <w:p w14:paraId="3AE85D8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39" w:type="pct"/>
            <w:tcBorders>
              <w:top w:val="single" w:sz="4" w:space="0" w:color="000000"/>
              <w:left w:val="single" w:sz="4" w:space="0" w:color="000000"/>
              <w:bottom w:val="single" w:sz="4" w:space="0" w:color="000000"/>
              <w:right w:val="single" w:sz="4" w:space="0" w:color="000000"/>
            </w:tcBorders>
            <w:vAlign w:val="center"/>
          </w:tcPr>
          <w:p w14:paraId="7F594D12" w14:textId="77777777" w:rsidR="00271798" w:rsidRDefault="00271798">
            <w:pPr>
              <w:spacing w:line="280" w:lineRule="exact"/>
              <w:jc w:val="center"/>
              <w:rPr>
                <w:rFonts w:ascii="Times New Roman" w:hAnsi="Times New Roman"/>
                <w:kern w:val="0"/>
                <w:sz w:val="18"/>
                <w:szCs w:val="18"/>
                <w:lang w:bidi="ar"/>
              </w:rPr>
            </w:pPr>
          </w:p>
        </w:tc>
      </w:tr>
      <w:tr w:rsidR="00271798" w14:paraId="67CF5E29"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243673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108" w:type="pct"/>
            <w:tcBorders>
              <w:top w:val="single" w:sz="4" w:space="0" w:color="000000"/>
              <w:left w:val="single" w:sz="4" w:space="0" w:color="000000"/>
              <w:bottom w:val="single" w:sz="4" w:space="0" w:color="000000"/>
              <w:right w:val="single" w:sz="4" w:space="0" w:color="000000"/>
            </w:tcBorders>
            <w:vAlign w:val="center"/>
          </w:tcPr>
          <w:p w14:paraId="57EECDA9" w14:textId="77777777" w:rsidR="00271798" w:rsidRDefault="00E5328F">
            <w:pPr>
              <w:widowControl/>
              <w:tabs>
                <w:tab w:val="center" w:pos="888"/>
              </w:tabs>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土地权属代码</w:t>
            </w:r>
          </w:p>
        </w:tc>
        <w:tc>
          <w:tcPr>
            <w:tcW w:w="554" w:type="pct"/>
            <w:tcBorders>
              <w:top w:val="single" w:sz="4" w:space="0" w:color="000000"/>
              <w:left w:val="single" w:sz="4" w:space="0" w:color="000000"/>
              <w:bottom w:val="single" w:sz="4" w:space="0" w:color="000000"/>
              <w:right w:val="single" w:sz="4" w:space="0" w:color="000000"/>
            </w:tcBorders>
            <w:vAlign w:val="center"/>
          </w:tcPr>
          <w:p w14:paraId="7F54AD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TDQSDM</w:t>
            </w:r>
          </w:p>
        </w:tc>
        <w:tc>
          <w:tcPr>
            <w:tcW w:w="468" w:type="pct"/>
            <w:tcBorders>
              <w:top w:val="single" w:sz="4" w:space="0" w:color="000000"/>
              <w:left w:val="single" w:sz="4" w:space="0" w:color="000000"/>
              <w:bottom w:val="single" w:sz="4" w:space="0" w:color="000000"/>
              <w:right w:val="single" w:sz="4" w:space="0" w:color="000000"/>
            </w:tcBorders>
            <w:vAlign w:val="center"/>
          </w:tcPr>
          <w:p w14:paraId="6E93D0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37BDE74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81" w:type="pct"/>
            <w:tcBorders>
              <w:top w:val="single" w:sz="4" w:space="0" w:color="000000"/>
              <w:left w:val="single" w:sz="4" w:space="0" w:color="000000"/>
              <w:bottom w:val="single" w:sz="4" w:space="0" w:color="000000"/>
              <w:right w:val="single" w:sz="4" w:space="0" w:color="000000"/>
            </w:tcBorders>
            <w:vAlign w:val="center"/>
          </w:tcPr>
          <w:p w14:paraId="0B5E0EB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32677BB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4701F1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39" w:type="pct"/>
            <w:tcBorders>
              <w:top w:val="single" w:sz="4" w:space="0" w:color="000000"/>
              <w:left w:val="single" w:sz="4" w:space="0" w:color="000000"/>
              <w:bottom w:val="single" w:sz="4" w:space="0" w:color="000000"/>
              <w:right w:val="single" w:sz="4" w:space="0" w:color="000000"/>
            </w:tcBorders>
            <w:vAlign w:val="center"/>
          </w:tcPr>
          <w:p w14:paraId="3091E372"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2B261D5"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195C2B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108" w:type="pct"/>
            <w:tcBorders>
              <w:top w:val="single" w:sz="4" w:space="0" w:color="000000"/>
              <w:left w:val="single" w:sz="4" w:space="0" w:color="000000"/>
              <w:bottom w:val="single" w:sz="4" w:space="0" w:color="000000"/>
              <w:right w:val="single" w:sz="4" w:space="0" w:color="000000"/>
            </w:tcBorders>
            <w:vAlign w:val="center"/>
          </w:tcPr>
          <w:p w14:paraId="7FF426B7"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54" w:type="pct"/>
            <w:tcBorders>
              <w:top w:val="single" w:sz="4" w:space="0" w:color="000000"/>
              <w:left w:val="single" w:sz="4" w:space="0" w:color="000000"/>
              <w:bottom w:val="single" w:sz="4" w:space="0" w:color="000000"/>
              <w:right w:val="single" w:sz="4" w:space="0" w:color="000000"/>
            </w:tcBorders>
            <w:vAlign w:val="center"/>
          </w:tcPr>
          <w:p w14:paraId="547E2CF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8" w:type="pct"/>
            <w:tcBorders>
              <w:top w:val="single" w:sz="4" w:space="0" w:color="000000"/>
              <w:left w:val="single" w:sz="4" w:space="0" w:color="000000"/>
              <w:bottom w:val="single" w:sz="4" w:space="0" w:color="000000"/>
              <w:right w:val="single" w:sz="4" w:space="0" w:color="000000"/>
            </w:tcBorders>
            <w:vAlign w:val="center"/>
          </w:tcPr>
          <w:p w14:paraId="079014E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87" w:type="pct"/>
            <w:tcBorders>
              <w:top w:val="single" w:sz="4" w:space="0" w:color="000000"/>
              <w:left w:val="single" w:sz="4" w:space="0" w:color="000000"/>
              <w:bottom w:val="single" w:sz="4" w:space="0" w:color="000000"/>
              <w:right w:val="single" w:sz="4" w:space="0" w:color="000000"/>
            </w:tcBorders>
            <w:vAlign w:val="center"/>
          </w:tcPr>
          <w:p w14:paraId="3D7F214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481" w:type="pct"/>
            <w:tcBorders>
              <w:top w:val="single" w:sz="4" w:space="0" w:color="000000"/>
              <w:left w:val="single" w:sz="4" w:space="0" w:color="000000"/>
              <w:bottom w:val="single" w:sz="4" w:space="0" w:color="000000"/>
              <w:right w:val="single" w:sz="4" w:space="0" w:color="000000"/>
            </w:tcBorders>
            <w:vAlign w:val="center"/>
          </w:tcPr>
          <w:p w14:paraId="512CC3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0" w:type="pct"/>
            <w:tcBorders>
              <w:top w:val="single" w:sz="4" w:space="0" w:color="000000"/>
              <w:left w:val="single" w:sz="4" w:space="0" w:color="000000"/>
              <w:bottom w:val="single" w:sz="4" w:space="0" w:color="000000"/>
              <w:right w:val="single" w:sz="4" w:space="0" w:color="000000"/>
            </w:tcBorders>
            <w:vAlign w:val="center"/>
          </w:tcPr>
          <w:p w14:paraId="3D64AC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84" w:type="pct"/>
            <w:tcBorders>
              <w:top w:val="single" w:sz="4" w:space="0" w:color="000000"/>
              <w:left w:val="single" w:sz="4" w:space="0" w:color="000000"/>
              <w:bottom w:val="single" w:sz="4" w:space="0" w:color="000000"/>
              <w:right w:val="single" w:sz="4" w:space="0" w:color="000000"/>
            </w:tcBorders>
            <w:vAlign w:val="center"/>
          </w:tcPr>
          <w:p w14:paraId="5A28F9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39" w:type="pct"/>
            <w:tcBorders>
              <w:top w:val="single" w:sz="4" w:space="0" w:color="000000"/>
              <w:left w:val="single" w:sz="4" w:space="0" w:color="000000"/>
              <w:bottom w:val="single" w:sz="4" w:space="0" w:color="000000"/>
              <w:right w:val="single" w:sz="4" w:space="0" w:color="000000"/>
            </w:tcBorders>
            <w:vAlign w:val="center"/>
          </w:tcPr>
          <w:p w14:paraId="70EA97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5FE9BC71"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40600F8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108" w:type="pct"/>
            <w:tcBorders>
              <w:top w:val="single" w:sz="4" w:space="0" w:color="000000"/>
              <w:left w:val="single" w:sz="4" w:space="0" w:color="000000"/>
              <w:bottom w:val="single" w:sz="4" w:space="0" w:color="000000"/>
              <w:right w:val="single" w:sz="4" w:space="0" w:color="000000"/>
            </w:tcBorders>
            <w:vAlign w:val="center"/>
          </w:tcPr>
          <w:p w14:paraId="4041991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数据年份</w:t>
            </w:r>
          </w:p>
        </w:tc>
        <w:tc>
          <w:tcPr>
            <w:tcW w:w="554" w:type="pct"/>
            <w:tcBorders>
              <w:top w:val="single" w:sz="4" w:space="0" w:color="000000"/>
              <w:left w:val="single" w:sz="4" w:space="0" w:color="000000"/>
              <w:bottom w:val="single" w:sz="4" w:space="0" w:color="000000"/>
              <w:right w:val="single" w:sz="4" w:space="0" w:color="000000"/>
            </w:tcBorders>
          </w:tcPr>
          <w:p w14:paraId="2F9A2341"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68" w:type="pct"/>
            <w:tcBorders>
              <w:top w:val="single" w:sz="4" w:space="0" w:color="000000"/>
              <w:left w:val="single" w:sz="4" w:space="0" w:color="000000"/>
              <w:bottom w:val="single" w:sz="4" w:space="0" w:color="000000"/>
              <w:right w:val="single" w:sz="4" w:space="0" w:color="000000"/>
            </w:tcBorders>
            <w:vAlign w:val="center"/>
          </w:tcPr>
          <w:p w14:paraId="474734A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7" w:type="pct"/>
            <w:tcBorders>
              <w:top w:val="single" w:sz="4" w:space="0" w:color="000000"/>
              <w:left w:val="single" w:sz="4" w:space="0" w:color="000000"/>
              <w:bottom w:val="single" w:sz="4" w:space="0" w:color="000000"/>
              <w:right w:val="single" w:sz="4" w:space="0" w:color="000000"/>
            </w:tcBorders>
            <w:vAlign w:val="center"/>
          </w:tcPr>
          <w:p w14:paraId="11BCB6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81" w:type="pct"/>
            <w:tcBorders>
              <w:top w:val="single" w:sz="4" w:space="0" w:color="000000"/>
              <w:left w:val="single" w:sz="4" w:space="0" w:color="000000"/>
              <w:bottom w:val="single" w:sz="4" w:space="0" w:color="000000"/>
              <w:right w:val="single" w:sz="4" w:space="0" w:color="000000"/>
            </w:tcBorders>
            <w:vAlign w:val="center"/>
          </w:tcPr>
          <w:p w14:paraId="0FAA7F91" w14:textId="77777777" w:rsidR="00271798" w:rsidRDefault="00271798">
            <w:pPr>
              <w:widowControl/>
              <w:spacing w:line="280" w:lineRule="exact"/>
              <w:jc w:val="center"/>
              <w:rPr>
                <w:rFonts w:ascii="Times New Roman" w:hAnsi="Times New Roman"/>
                <w:kern w:val="0"/>
                <w:sz w:val="18"/>
                <w:szCs w:val="18"/>
                <w:lang w:bidi="ar"/>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1AEC9E1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027AA07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39" w:type="pct"/>
            <w:tcBorders>
              <w:top w:val="single" w:sz="4" w:space="0" w:color="000000"/>
              <w:left w:val="single" w:sz="4" w:space="0" w:color="000000"/>
              <w:bottom w:val="single" w:sz="4" w:space="0" w:color="000000"/>
              <w:right w:val="single" w:sz="4" w:space="0" w:color="000000"/>
            </w:tcBorders>
            <w:vAlign w:val="center"/>
          </w:tcPr>
          <w:p w14:paraId="356ADE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YYYY</w:t>
            </w:r>
          </w:p>
        </w:tc>
      </w:tr>
      <w:tr w:rsidR="00271798" w14:paraId="369AAD94" w14:textId="77777777">
        <w:trPr>
          <w:trHeight w:val="286"/>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24EF226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6</w:t>
            </w:r>
          </w:p>
        </w:tc>
        <w:tc>
          <w:tcPr>
            <w:tcW w:w="1108" w:type="pct"/>
            <w:tcBorders>
              <w:top w:val="single" w:sz="4" w:space="0" w:color="000000"/>
              <w:left w:val="single" w:sz="4" w:space="0" w:color="000000"/>
              <w:bottom w:val="single" w:sz="4" w:space="0" w:color="000000"/>
              <w:right w:val="single" w:sz="4" w:space="0" w:color="000000"/>
            </w:tcBorders>
            <w:vAlign w:val="center"/>
          </w:tcPr>
          <w:p w14:paraId="0506A93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4" w:type="pct"/>
            <w:tcBorders>
              <w:top w:val="single" w:sz="4" w:space="0" w:color="000000"/>
              <w:left w:val="single" w:sz="4" w:space="0" w:color="000000"/>
              <w:bottom w:val="single" w:sz="4" w:space="0" w:color="000000"/>
              <w:right w:val="single" w:sz="4" w:space="0" w:color="000000"/>
            </w:tcBorders>
            <w:vAlign w:val="center"/>
          </w:tcPr>
          <w:p w14:paraId="6B96BC3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8" w:type="pct"/>
            <w:tcBorders>
              <w:top w:val="single" w:sz="4" w:space="0" w:color="000000"/>
              <w:left w:val="single" w:sz="4" w:space="0" w:color="000000"/>
              <w:bottom w:val="single" w:sz="4" w:space="0" w:color="000000"/>
              <w:right w:val="single" w:sz="4" w:space="0" w:color="000000"/>
            </w:tcBorders>
            <w:vAlign w:val="center"/>
          </w:tcPr>
          <w:p w14:paraId="10BF288E"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87" w:type="pct"/>
            <w:tcBorders>
              <w:top w:val="single" w:sz="4" w:space="0" w:color="000000"/>
              <w:left w:val="single" w:sz="4" w:space="0" w:color="000000"/>
              <w:bottom w:val="single" w:sz="4" w:space="0" w:color="000000"/>
              <w:right w:val="single" w:sz="4" w:space="0" w:color="000000"/>
            </w:tcBorders>
            <w:vAlign w:val="center"/>
          </w:tcPr>
          <w:p w14:paraId="10838743" w14:textId="77777777" w:rsidR="00271798" w:rsidRDefault="00271798">
            <w:pPr>
              <w:widowControl/>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20E8C73F" w14:textId="77777777" w:rsidR="00271798" w:rsidRDefault="00271798">
            <w:pPr>
              <w:widowControl/>
              <w:spacing w:line="280" w:lineRule="exact"/>
              <w:jc w:val="center"/>
              <w:rPr>
                <w:rFonts w:ascii="Times New Roman" w:hAnsi="Times New Roman"/>
                <w:sz w:val="18"/>
                <w:szCs w:val="18"/>
              </w:rPr>
            </w:pPr>
          </w:p>
        </w:tc>
        <w:tc>
          <w:tcPr>
            <w:tcW w:w="410" w:type="pct"/>
            <w:tcBorders>
              <w:top w:val="single" w:sz="4" w:space="0" w:color="000000"/>
              <w:left w:val="single" w:sz="4" w:space="0" w:color="000000"/>
              <w:bottom w:val="single" w:sz="4" w:space="0" w:color="000000"/>
              <w:right w:val="single" w:sz="4" w:space="0" w:color="000000"/>
            </w:tcBorders>
            <w:vAlign w:val="center"/>
          </w:tcPr>
          <w:p w14:paraId="1D306E51" w14:textId="77777777" w:rsidR="00271798" w:rsidRDefault="00271798">
            <w:pPr>
              <w:widowControl/>
              <w:spacing w:line="280" w:lineRule="exact"/>
              <w:jc w:val="center"/>
              <w:rPr>
                <w:rFonts w:ascii="Times New Roman" w:hAnsi="Times New Roman"/>
                <w:sz w:val="18"/>
                <w:szCs w:val="18"/>
              </w:rPr>
            </w:pPr>
          </w:p>
        </w:tc>
        <w:tc>
          <w:tcPr>
            <w:tcW w:w="484" w:type="pct"/>
            <w:tcBorders>
              <w:top w:val="single" w:sz="4" w:space="0" w:color="000000"/>
              <w:left w:val="single" w:sz="4" w:space="0" w:color="000000"/>
              <w:bottom w:val="single" w:sz="4" w:space="0" w:color="000000"/>
              <w:right w:val="single" w:sz="4" w:space="0" w:color="000000"/>
            </w:tcBorders>
            <w:vAlign w:val="center"/>
          </w:tcPr>
          <w:p w14:paraId="6604D64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39" w:type="pct"/>
            <w:tcBorders>
              <w:top w:val="single" w:sz="4" w:space="0" w:color="000000"/>
              <w:left w:val="single" w:sz="4" w:space="0" w:color="000000"/>
              <w:bottom w:val="single" w:sz="4" w:space="0" w:color="000000"/>
              <w:right w:val="single" w:sz="4" w:space="0" w:color="000000"/>
            </w:tcBorders>
            <w:vAlign w:val="center"/>
          </w:tcPr>
          <w:p w14:paraId="629CDB6C" w14:textId="77777777" w:rsidR="00271798" w:rsidRDefault="00271798">
            <w:pPr>
              <w:widowControl/>
              <w:spacing w:line="280" w:lineRule="exact"/>
              <w:jc w:val="center"/>
              <w:rPr>
                <w:rFonts w:ascii="Times New Roman" w:hAnsi="Times New Roman"/>
                <w:sz w:val="18"/>
                <w:szCs w:val="18"/>
              </w:rPr>
            </w:pPr>
          </w:p>
        </w:tc>
      </w:tr>
      <w:tr w:rsidR="00271798" w14:paraId="4D99B169"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701DD75" w14:textId="77777777" w:rsidR="00271798" w:rsidRDefault="00E5328F">
            <w:pPr>
              <w:widowControl/>
              <w:spacing w:line="280" w:lineRule="exact"/>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：土地权属代码按照《林地保护利用规划林地落界技术规程》（</w:t>
            </w:r>
            <w:r>
              <w:rPr>
                <w:rFonts w:ascii="Times New Roman" w:hAnsi="Times New Roman"/>
                <w:sz w:val="18"/>
                <w:szCs w:val="18"/>
              </w:rPr>
              <w:t>LY/T 1955</w:t>
            </w:r>
            <w:r>
              <w:rPr>
                <w:rFonts w:ascii="Times New Roman" w:hAnsi="Times New Roman"/>
                <w:sz w:val="18"/>
                <w:szCs w:val="18"/>
              </w:rPr>
              <w:t>）填写。</w:t>
            </w:r>
          </w:p>
        </w:tc>
      </w:tr>
    </w:tbl>
    <w:p w14:paraId="1C37F62B" w14:textId="77777777" w:rsidR="00271798" w:rsidRDefault="00E5328F">
      <w:pPr>
        <w:pStyle w:val="afff"/>
      </w:pPr>
      <w:r>
        <w:t>基本草原属性结构</w:t>
      </w:r>
    </w:p>
    <w:p w14:paraId="29EB8E1D" w14:textId="77777777" w:rsidR="00271798" w:rsidRDefault="00E5328F">
      <w:pPr>
        <w:spacing w:line="240" w:lineRule="auto"/>
        <w:ind w:firstLine="420"/>
        <w:jc w:val="left"/>
        <w:rPr>
          <w:rFonts w:ascii="Times New Roman" w:hAnsi="Times New Roman"/>
        </w:rPr>
      </w:pPr>
      <w:r>
        <w:rPr>
          <w:rFonts w:ascii="Times New Roman" w:hAnsi="Times New Roman"/>
        </w:rPr>
        <w:t>基本草原</w:t>
      </w:r>
      <w:r>
        <w:rPr>
          <w:rFonts w:ascii="Times New Roman" w:hAnsi="Times New Roman" w:hint="eastAsia"/>
        </w:rPr>
        <w:t>属性结构描述见表</w:t>
      </w:r>
      <w:r>
        <w:rPr>
          <w:rFonts w:ascii="Times New Roman" w:hAnsi="Times New Roman" w:hint="eastAsia"/>
        </w:rPr>
        <w:t>15</w:t>
      </w:r>
      <w:r>
        <w:rPr>
          <w:rFonts w:ascii="Times New Roman" w:hAnsi="Times New Roman" w:hint="eastAsia"/>
        </w:rPr>
        <w:t>。</w:t>
      </w:r>
    </w:p>
    <w:p w14:paraId="4CB7B4BE" w14:textId="77777777" w:rsidR="00271798" w:rsidRDefault="00E5328F">
      <w:pPr>
        <w:pStyle w:val="afff6"/>
        <w:ind w:left="0" w:firstLine="0"/>
        <w:rPr>
          <w:rFonts w:ascii="Times New Roman" w:eastAsia="黑体" w:hAnsi="Times New Roman"/>
        </w:rPr>
      </w:pPr>
      <w:r>
        <w:rPr>
          <w:rFonts w:ascii="Times New Roman" w:eastAsia="黑体" w:hAnsi="Times New Roman"/>
        </w:rPr>
        <w:t>基本草原属性结构描述表（属性表名：</w:t>
      </w:r>
      <w:r>
        <w:rPr>
          <w:rFonts w:ascii="Times New Roman" w:eastAsia="黑体" w:hAnsi="Times New Roman"/>
        </w:rPr>
        <w:t>JBCY</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70"/>
        <w:gridCol w:w="1977"/>
        <w:gridCol w:w="1086"/>
        <w:gridCol w:w="867"/>
        <w:gridCol w:w="887"/>
        <w:gridCol w:w="947"/>
        <w:gridCol w:w="771"/>
        <w:gridCol w:w="936"/>
        <w:gridCol w:w="1397"/>
      </w:tblGrid>
      <w:tr w:rsidR="00271798" w14:paraId="41AA829A" w14:textId="77777777">
        <w:trPr>
          <w:trHeight w:val="286"/>
          <w:tblHeader/>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3E9DBE6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57" w:type="pct"/>
            <w:tcBorders>
              <w:top w:val="single" w:sz="4" w:space="0" w:color="000000"/>
              <w:left w:val="single" w:sz="4" w:space="0" w:color="000000"/>
              <w:bottom w:val="single" w:sz="4" w:space="0" w:color="000000"/>
              <w:right w:val="single" w:sz="4" w:space="0" w:color="000000"/>
            </w:tcBorders>
            <w:vAlign w:val="center"/>
          </w:tcPr>
          <w:p w14:paraId="449F60E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81" w:type="pct"/>
            <w:tcBorders>
              <w:top w:val="single" w:sz="4" w:space="0" w:color="000000"/>
              <w:left w:val="single" w:sz="4" w:space="0" w:color="000000"/>
              <w:bottom w:val="single" w:sz="4" w:space="0" w:color="000000"/>
              <w:right w:val="single" w:sz="4" w:space="0" w:color="000000"/>
            </w:tcBorders>
            <w:vAlign w:val="center"/>
          </w:tcPr>
          <w:p w14:paraId="3155105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4" w:type="pct"/>
            <w:tcBorders>
              <w:top w:val="single" w:sz="4" w:space="0" w:color="000000"/>
              <w:left w:val="single" w:sz="4" w:space="0" w:color="000000"/>
              <w:bottom w:val="single" w:sz="4" w:space="0" w:color="000000"/>
              <w:right w:val="single" w:sz="4" w:space="0" w:color="000000"/>
            </w:tcBorders>
            <w:vAlign w:val="center"/>
          </w:tcPr>
          <w:p w14:paraId="27611A6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75" w:type="pct"/>
            <w:tcBorders>
              <w:top w:val="single" w:sz="4" w:space="0" w:color="000000"/>
              <w:left w:val="single" w:sz="4" w:space="0" w:color="000000"/>
              <w:bottom w:val="single" w:sz="4" w:space="0" w:color="000000"/>
              <w:right w:val="single" w:sz="4" w:space="0" w:color="000000"/>
            </w:tcBorders>
            <w:vAlign w:val="center"/>
          </w:tcPr>
          <w:p w14:paraId="533E7C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507" w:type="pct"/>
            <w:tcBorders>
              <w:top w:val="single" w:sz="4" w:space="0" w:color="000000"/>
              <w:left w:val="single" w:sz="4" w:space="0" w:color="000000"/>
              <w:bottom w:val="single" w:sz="4" w:space="0" w:color="000000"/>
              <w:right w:val="single" w:sz="4" w:space="0" w:color="000000"/>
            </w:tcBorders>
            <w:vAlign w:val="center"/>
          </w:tcPr>
          <w:p w14:paraId="1F36F12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13" w:type="pct"/>
            <w:tcBorders>
              <w:top w:val="single" w:sz="4" w:space="0" w:color="000000"/>
              <w:left w:val="single" w:sz="4" w:space="0" w:color="000000"/>
              <w:bottom w:val="single" w:sz="4" w:space="0" w:color="000000"/>
              <w:right w:val="single" w:sz="4" w:space="0" w:color="000000"/>
            </w:tcBorders>
            <w:vAlign w:val="center"/>
          </w:tcPr>
          <w:p w14:paraId="19CE436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501" w:type="pct"/>
            <w:tcBorders>
              <w:top w:val="single" w:sz="4" w:space="0" w:color="000000"/>
              <w:left w:val="single" w:sz="4" w:space="0" w:color="000000"/>
              <w:bottom w:val="single" w:sz="4" w:space="0" w:color="000000"/>
              <w:right w:val="single" w:sz="4" w:space="0" w:color="000000"/>
            </w:tcBorders>
            <w:vAlign w:val="center"/>
          </w:tcPr>
          <w:p w14:paraId="18FD99C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47" w:type="pct"/>
            <w:tcBorders>
              <w:top w:val="single" w:sz="4" w:space="0" w:color="000000"/>
              <w:left w:val="single" w:sz="4" w:space="0" w:color="000000"/>
              <w:bottom w:val="single" w:sz="4" w:space="0" w:color="000000"/>
              <w:right w:val="single" w:sz="4" w:space="0" w:color="000000"/>
            </w:tcBorders>
            <w:vAlign w:val="center"/>
          </w:tcPr>
          <w:p w14:paraId="5400E6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66DDA5E7"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4561301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57" w:type="pct"/>
            <w:tcBorders>
              <w:top w:val="single" w:sz="4" w:space="0" w:color="000000"/>
              <w:left w:val="single" w:sz="4" w:space="0" w:color="000000"/>
              <w:bottom w:val="single" w:sz="4" w:space="0" w:color="000000"/>
              <w:right w:val="single" w:sz="4" w:space="0" w:color="000000"/>
            </w:tcBorders>
            <w:vAlign w:val="center"/>
          </w:tcPr>
          <w:p w14:paraId="3C7F2D5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81" w:type="pct"/>
            <w:tcBorders>
              <w:top w:val="single" w:sz="4" w:space="0" w:color="000000"/>
              <w:left w:val="single" w:sz="4" w:space="0" w:color="000000"/>
              <w:bottom w:val="single" w:sz="4" w:space="0" w:color="000000"/>
              <w:right w:val="single" w:sz="4" w:space="0" w:color="000000"/>
            </w:tcBorders>
            <w:vAlign w:val="center"/>
          </w:tcPr>
          <w:p w14:paraId="75FB18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4" w:type="pct"/>
            <w:tcBorders>
              <w:top w:val="single" w:sz="4" w:space="0" w:color="000000"/>
              <w:left w:val="single" w:sz="4" w:space="0" w:color="000000"/>
              <w:bottom w:val="single" w:sz="4" w:space="0" w:color="000000"/>
              <w:right w:val="single" w:sz="4" w:space="0" w:color="000000"/>
            </w:tcBorders>
            <w:vAlign w:val="center"/>
          </w:tcPr>
          <w:p w14:paraId="3CE9D1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71050AD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507" w:type="pct"/>
            <w:tcBorders>
              <w:top w:val="single" w:sz="4" w:space="0" w:color="000000"/>
              <w:left w:val="single" w:sz="4" w:space="0" w:color="000000"/>
              <w:bottom w:val="single" w:sz="4" w:space="0" w:color="000000"/>
              <w:right w:val="single" w:sz="4" w:space="0" w:color="000000"/>
            </w:tcBorders>
            <w:vAlign w:val="center"/>
          </w:tcPr>
          <w:p w14:paraId="697D4892" w14:textId="77777777" w:rsidR="00271798" w:rsidRDefault="00271798">
            <w:pPr>
              <w:widowControl/>
              <w:spacing w:line="280" w:lineRule="exact"/>
              <w:jc w:val="center"/>
              <w:textAlignment w:val="center"/>
              <w:rPr>
                <w:rFonts w:ascii="Times New Roman" w:hAnsi="Times New Roman"/>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655F610" w14:textId="77777777" w:rsidR="00271798" w:rsidRDefault="00271798">
            <w:pPr>
              <w:widowControl/>
              <w:spacing w:line="280" w:lineRule="exact"/>
              <w:jc w:val="center"/>
              <w:textAlignment w:val="center"/>
              <w:rPr>
                <w:rFonts w:ascii="Times New Roman" w:hAnsi="Times New Roman"/>
                <w:sz w:val="18"/>
                <w:szCs w:val="18"/>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2ACD82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47" w:type="pct"/>
            <w:tcBorders>
              <w:top w:val="single" w:sz="4" w:space="0" w:color="000000"/>
              <w:left w:val="single" w:sz="4" w:space="0" w:color="000000"/>
              <w:bottom w:val="single" w:sz="4" w:space="0" w:color="000000"/>
              <w:right w:val="single" w:sz="4" w:space="0" w:color="000000"/>
            </w:tcBorders>
            <w:vAlign w:val="center"/>
          </w:tcPr>
          <w:p w14:paraId="290CB08C" w14:textId="77777777" w:rsidR="00271798" w:rsidRDefault="00271798">
            <w:pPr>
              <w:spacing w:line="280" w:lineRule="exact"/>
              <w:jc w:val="center"/>
              <w:rPr>
                <w:rFonts w:ascii="Times New Roman" w:hAnsi="Times New Roman"/>
                <w:sz w:val="18"/>
                <w:szCs w:val="18"/>
              </w:rPr>
            </w:pPr>
          </w:p>
        </w:tc>
      </w:tr>
      <w:tr w:rsidR="00271798" w14:paraId="5F26FBBB"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60326DD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09AD235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81" w:type="pct"/>
            <w:tcBorders>
              <w:top w:val="single" w:sz="4" w:space="0" w:color="000000"/>
              <w:left w:val="single" w:sz="4" w:space="0" w:color="000000"/>
              <w:bottom w:val="single" w:sz="4" w:space="0" w:color="000000"/>
              <w:right w:val="single" w:sz="4" w:space="0" w:color="000000"/>
            </w:tcBorders>
            <w:vAlign w:val="center"/>
          </w:tcPr>
          <w:p w14:paraId="523227C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4" w:type="pct"/>
            <w:tcBorders>
              <w:top w:val="single" w:sz="4" w:space="0" w:color="000000"/>
              <w:left w:val="single" w:sz="4" w:space="0" w:color="000000"/>
              <w:bottom w:val="single" w:sz="4" w:space="0" w:color="000000"/>
              <w:right w:val="single" w:sz="4" w:space="0" w:color="000000"/>
            </w:tcBorders>
            <w:vAlign w:val="center"/>
          </w:tcPr>
          <w:p w14:paraId="692C252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5D9B182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21FB2E3F" w14:textId="77777777" w:rsidR="00271798" w:rsidRDefault="00271798">
            <w:pPr>
              <w:widowControl/>
              <w:spacing w:line="280" w:lineRule="exact"/>
              <w:jc w:val="center"/>
              <w:textAlignment w:val="center"/>
              <w:rPr>
                <w:rFonts w:ascii="Times New Roman" w:hAnsi="Times New Roman"/>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3C29EDB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F90921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47" w:type="pct"/>
            <w:tcBorders>
              <w:top w:val="single" w:sz="4" w:space="0" w:color="000000"/>
              <w:left w:val="single" w:sz="4" w:space="0" w:color="000000"/>
              <w:bottom w:val="single" w:sz="4" w:space="0" w:color="000000"/>
              <w:right w:val="single" w:sz="4" w:space="0" w:color="000000"/>
            </w:tcBorders>
            <w:vAlign w:val="center"/>
          </w:tcPr>
          <w:p w14:paraId="584160AF" w14:textId="77777777" w:rsidR="00271798" w:rsidRDefault="00271798">
            <w:pPr>
              <w:spacing w:line="280" w:lineRule="exact"/>
              <w:jc w:val="center"/>
              <w:rPr>
                <w:rFonts w:ascii="Times New Roman" w:hAnsi="Times New Roman"/>
                <w:sz w:val="18"/>
                <w:szCs w:val="18"/>
              </w:rPr>
            </w:pPr>
          </w:p>
        </w:tc>
      </w:tr>
      <w:tr w:rsidR="00271798" w14:paraId="2F7F2E5D"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75940CD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57" w:type="pct"/>
            <w:tcBorders>
              <w:top w:val="single" w:sz="4" w:space="0" w:color="000000"/>
              <w:left w:val="single" w:sz="4" w:space="0" w:color="000000"/>
              <w:bottom w:val="single" w:sz="4" w:space="0" w:color="000000"/>
              <w:right w:val="single" w:sz="4" w:space="0" w:color="000000"/>
            </w:tcBorders>
            <w:vAlign w:val="center"/>
          </w:tcPr>
          <w:p w14:paraId="4BBCD6F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草原类型</w:t>
            </w:r>
          </w:p>
        </w:tc>
        <w:tc>
          <w:tcPr>
            <w:tcW w:w="581" w:type="pct"/>
            <w:tcBorders>
              <w:top w:val="single" w:sz="4" w:space="0" w:color="000000"/>
              <w:left w:val="single" w:sz="4" w:space="0" w:color="000000"/>
              <w:bottom w:val="single" w:sz="4" w:space="0" w:color="000000"/>
              <w:right w:val="single" w:sz="4" w:space="0" w:color="000000"/>
            </w:tcBorders>
          </w:tcPr>
          <w:p w14:paraId="268F932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CYLX</w:t>
            </w:r>
          </w:p>
        </w:tc>
        <w:tc>
          <w:tcPr>
            <w:tcW w:w="464" w:type="pct"/>
            <w:tcBorders>
              <w:top w:val="single" w:sz="4" w:space="0" w:color="000000"/>
              <w:left w:val="single" w:sz="4" w:space="0" w:color="000000"/>
              <w:bottom w:val="single" w:sz="4" w:space="0" w:color="000000"/>
              <w:right w:val="single" w:sz="4" w:space="0" w:color="000000"/>
            </w:tcBorders>
          </w:tcPr>
          <w:p w14:paraId="6D0E103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4F9028C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68783ED1" w14:textId="77777777" w:rsidR="00271798" w:rsidRDefault="00271798">
            <w:pPr>
              <w:widowControl/>
              <w:spacing w:line="280" w:lineRule="exact"/>
              <w:jc w:val="center"/>
              <w:rPr>
                <w:rFonts w:ascii="Times New Roman" w:hAnsi="Times New Roman"/>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680EB56F"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A.9</w:t>
            </w:r>
          </w:p>
        </w:tc>
        <w:tc>
          <w:tcPr>
            <w:tcW w:w="501" w:type="pct"/>
            <w:tcBorders>
              <w:top w:val="single" w:sz="4" w:space="0" w:color="000000"/>
              <w:left w:val="single" w:sz="4" w:space="0" w:color="000000"/>
              <w:bottom w:val="single" w:sz="4" w:space="0" w:color="000000"/>
              <w:right w:val="single" w:sz="4" w:space="0" w:color="000000"/>
            </w:tcBorders>
            <w:vAlign w:val="center"/>
          </w:tcPr>
          <w:p w14:paraId="1753578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47" w:type="pct"/>
            <w:tcBorders>
              <w:top w:val="single" w:sz="4" w:space="0" w:color="000000"/>
              <w:left w:val="single" w:sz="4" w:space="0" w:color="000000"/>
              <w:bottom w:val="single" w:sz="4" w:space="0" w:color="000000"/>
              <w:right w:val="single" w:sz="4" w:space="0" w:color="000000"/>
            </w:tcBorders>
            <w:vAlign w:val="center"/>
          </w:tcPr>
          <w:p w14:paraId="73521867" w14:textId="77777777" w:rsidR="00271798" w:rsidRDefault="00271798">
            <w:pPr>
              <w:widowControl/>
              <w:spacing w:line="280" w:lineRule="exact"/>
              <w:jc w:val="center"/>
              <w:textAlignment w:val="center"/>
              <w:rPr>
                <w:rFonts w:ascii="Times New Roman" w:hAnsi="Times New Roman"/>
                <w:sz w:val="18"/>
                <w:szCs w:val="18"/>
              </w:rPr>
            </w:pPr>
          </w:p>
        </w:tc>
      </w:tr>
      <w:tr w:rsidR="00271798" w14:paraId="24189F71"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3D2284D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57" w:type="pct"/>
            <w:tcBorders>
              <w:top w:val="single" w:sz="4" w:space="0" w:color="000000"/>
              <w:left w:val="single" w:sz="4" w:space="0" w:color="000000"/>
              <w:bottom w:val="single" w:sz="4" w:space="0" w:color="000000"/>
              <w:right w:val="single" w:sz="4" w:space="0" w:color="000000"/>
            </w:tcBorders>
            <w:vAlign w:val="center"/>
          </w:tcPr>
          <w:p w14:paraId="705025B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81" w:type="pct"/>
            <w:tcBorders>
              <w:top w:val="single" w:sz="4" w:space="0" w:color="000000"/>
              <w:left w:val="single" w:sz="4" w:space="0" w:color="000000"/>
              <w:bottom w:val="single" w:sz="4" w:space="0" w:color="000000"/>
              <w:right w:val="single" w:sz="4" w:space="0" w:color="000000"/>
            </w:tcBorders>
            <w:vAlign w:val="center"/>
          </w:tcPr>
          <w:p w14:paraId="4DC4D5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4" w:type="pct"/>
            <w:tcBorders>
              <w:top w:val="single" w:sz="4" w:space="0" w:color="000000"/>
              <w:left w:val="single" w:sz="4" w:space="0" w:color="000000"/>
              <w:bottom w:val="single" w:sz="4" w:space="0" w:color="000000"/>
              <w:right w:val="single" w:sz="4" w:space="0" w:color="000000"/>
            </w:tcBorders>
            <w:vAlign w:val="center"/>
          </w:tcPr>
          <w:p w14:paraId="134CA7F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75" w:type="pct"/>
            <w:tcBorders>
              <w:top w:val="single" w:sz="4" w:space="0" w:color="000000"/>
              <w:left w:val="single" w:sz="4" w:space="0" w:color="000000"/>
              <w:bottom w:val="single" w:sz="4" w:space="0" w:color="000000"/>
              <w:right w:val="single" w:sz="4" w:space="0" w:color="000000"/>
            </w:tcBorders>
            <w:vAlign w:val="center"/>
          </w:tcPr>
          <w:p w14:paraId="7ED5A4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507" w:type="pct"/>
            <w:tcBorders>
              <w:top w:val="single" w:sz="4" w:space="0" w:color="000000"/>
              <w:left w:val="single" w:sz="4" w:space="0" w:color="000000"/>
              <w:bottom w:val="single" w:sz="4" w:space="0" w:color="000000"/>
              <w:right w:val="single" w:sz="4" w:space="0" w:color="000000"/>
            </w:tcBorders>
            <w:vAlign w:val="center"/>
          </w:tcPr>
          <w:p w14:paraId="6502517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3" w:type="pct"/>
            <w:tcBorders>
              <w:top w:val="single" w:sz="4" w:space="0" w:color="000000"/>
              <w:left w:val="single" w:sz="4" w:space="0" w:color="000000"/>
              <w:bottom w:val="single" w:sz="4" w:space="0" w:color="000000"/>
              <w:right w:val="single" w:sz="4" w:space="0" w:color="000000"/>
            </w:tcBorders>
            <w:vAlign w:val="center"/>
          </w:tcPr>
          <w:p w14:paraId="24FC59F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501" w:type="pct"/>
            <w:tcBorders>
              <w:top w:val="single" w:sz="4" w:space="0" w:color="000000"/>
              <w:left w:val="single" w:sz="4" w:space="0" w:color="000000"/>
              <w:bottom w:val="single" w:sz="4" w:space="0" w:color="000000"/>
              <w:right w:val="single" w:sz="4" w:space="0" w:color="000000"/>
            </w:tcBorders>
            <w:vAlign w:val="center"/>
          </w:tcPr>
          <w:p w14:paraId="001405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47" w:type="pct"/>
            <w:tcBorders>
              <w:top w:val="single" w:sz="4" w:space="0" w:color="000000"/>
              <w:left w:val="single" w:sz="4" w:space="0" w:color="000000"/>
              <w:bottom w:val="single" w:sz="4" w:space="0" w:color="000000"/>
              <w:right w:val="single" w:sz="4" w:space="0" w:color="000000"/>
            </w:tcBorders>
            <w:vAlign w:val="center"/>
          </w:tcPr>
          <w:p w14:paraId="1B1F8AB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6DBD7A9C"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5FA96BD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57" w:type="pct"/>
            <w:tcBorders>
              <w:top w:val="single" w:sz="4" w:space="0" w:color="000000"/>
              <w:left w:val="single" w:sz="4" w:space="0" w:color="000000"/>
              <w:bottom w:val="single" w:sz="4" w:space="0" w:color="000000"/>
              <w:right w:val="single" w:sz="4" w:space="0" w:color="000000"/>
            </w:tcBorders>
          </w:tcPr>
          <w:p w14:paraId="019A32DB"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581" w:type="pct"/>
            <w:tcBorders>
              <w:top w:val="single" w:sz="4" w:space="0" w:color="000000"/>
              <w:left w:val="single" w:sz="4" w:space="0" w:color="000000"/>
              <w:bottom w:val="single" w:sz="4" w:space="0" w:color="000000"/>
              <w:right w:val="single" w:sz="4" w:space="0" w:color="000000"/>
            </w:tcBorders>
          </w:tcPr>
          <w:p w14:paraId="139DADB0"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64" w:type="pct"/>
            <w:tcBorders>
              <w:top w:val="single" w:sz="4" w:space="0" w:color="000000"/>
              <w:left w:val="single" w:sz="4" w:space="0" w:color="000000"/>
              <w:bottom w:val="single" w:sz="4" w:space="0" w:color="000000"/>
              <w:right w:val="single" w:sz="4" w:space="0" w:color="000000"/>
            </w:tcBorders>
          </w:tcPr>
          <w:p w14:paraId="231D0046"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tcPr>
          <w:p w14:paraId="2AA03969"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507" w:type="pct"/>
            <w:tcBorders>
              <w:top w:val="single" w:sz="4" w:space="0" w:color="000000"/>
              <w:left w:val="single" w:sz="4" w:space="0" w:color="000000"/>
              <w:bottom w:val="single" w:sz="4" w:space="0" w:color="000000"/>
              <w:right w:val="single" w:sz="4" w:space="0" w:color="000000"/>
            </w:tcBorders>
          </w:tcPr>
          <w:p w14:paraId="5FC74746" w14:textId="77777777" w:rsidR="00271798" w:rsidRDefault="00271798">
            <w:pPr>
              <w:widowControl/>
              <w:spacing w:line="280" w:lineRule="exact"/>
              <w:jc w:val="center"/>
              <w:rPr>
                <w:rFonts w:ascii="Times New Roman" w:hAnsi="Times New Roman"/>
                <w:sz w:val="18"/>
                <w:szCs w:val="18"/>
              </w:rPr>
            </w:pPr>
          </w:p>
        </w:tc>
        <w:tc>
          <w:tcPr>
            <w:tcW w:w="413" w:type="pct"/>
            <w:tcBorders>
              <w:top w:val="single" w:sz="4" w:space="0" w:color="000000"/>
              <w:left w:val="single" w:sz="4" w:space="0" w:color="000000"/>
              <w:bottom w:val="single" w:sz="4" w:space="0" w:color="000000"/>
              <w:right w:val="single" w:sz="4" w:space="0" w:color="000000"/>
            </w:tcBorders>
          </w:tcPr>
          <w:p w14:paraId="7B062D9E" w14:textId="77777777" w:rsidR="00271798" w:rsidRDefault="00271798">
            <w:pPr>
              <w:widowControl/>
              <w:spacing w:line="280" w:lineRule="exact"/>
              <w:jc w:val="center"/>
              <w:textAlignment w:val="top"/>
              <w:rPr>
                <w:rFonts w:ascii="Times New Roman" w:hAnsi="Times New Roman"/>
                <w:sz w:val="18"/>
                <w:szCs w:val="18"/>
              </w:rPr>
            </w:pPr>
          </w:p>
        </w:tc>
        <w:tc>
          <w:tcPr>
            <w:tcW w:w="501" w:type="pct"/>
            <w:tcBorders>
              <w:top w:val="single" w:sz="4" w:space="0" w:color="000000"/>
              <w:left w:val="single" w:sz="4" w:space="0" w:color="000000"/>
              <w:bottom w:val="single" w:sz="4" w:space="0" w:color="000000"/>
              <w:right w:val="single" w:sz="4" w:space="0" w:color="000000"/>
            </w:tcBorders>
          </w:tcPr>
          <w:p w14:paraId="3710FF2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47" w:type="pct"/>
            <w:tcBorders>
              <w:top w:val="single" w:sz="4" w:space="0" w:color="000000"/>
              <w:left w:val="single" w:sz="4" w:space="0" w:color="000000"/>
              <w:bottom w:val="single" w:sz="4" w:space="0" w:color="000000"/>
              <w:right w:val="single" w:sz="4" w:space="0" w:color="000000"/>
            </w:tcBorders>
          </w:tcPr>
          <w:p w14:paraId="221A806C"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0219050B" w14:textId="77777777">
        <w:trPr>
          <w:trHeight w:val="286"/>
          <w:jc w:val="center"/>
        </w:trPr>
        <w:tc>
          <w:tcPr>
            <w:tcW w:w="251" w:type="pct"/>
            <w:tcBorders>
              <w:top w:val="single" w:sz="4" w:space="0" w:color="000000"/>
              <w:left w:val="single" w:sz="4" w:space="0" w:color="000000"/>
              <w:bottom w:val="single" w:sz="4" w:space="0" w:color="000000"/>
              <w:right w:val="single" w:sz="4" w:space="0" w:color="000000"/>
            </w:tcBorders>
            <w:vAlign w:val="center"/>
          </w:tcPr>
          <w:p w14:paraId="1915A88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57" w:type="pct"/>
            <w:tcBorders>
              <w:top w:val="single" w:sz="4" w:space="0" w:color="000000"/>
              <w:left w:val="single" w:sz="4" w:space="0" w:color="000000"/>
              <w:bottom w:val="single" w:sz="4" w:space="0" w:color="000000"/>
              <w:right w:val="single" w:sz="4" w:space="0" w:color="000000"/>
            </w:tcBorders>
            <w:vAlign w:val="center"/>
          </w:tcPr>
          <w:p w14:paraId="6EEF5EF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81" w:type="pct"/>
            <w:tcBorders>
              <w:top w:val="single" w:sz="4" w:space="0" w:color="000000"/>
              <w:left w:val="single" w:sz="4" w:space="0" w:color="000000"/>
              <w:bottom w:val="single" w:sz="4" w:space="0" w:color="000000"/>
              <w:right w:val="single" w:sz="4" w:space="0" w:color="000000"/>
            </w:tcBorders>
            <w:vAlign w:val="center"/>
          </w:tcPr>
          <w:p w14:paraId="701B29B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4" w:type="pct"/>
            <w:tcBorders>
              <w:top w:val="single" w:sz="4" w:space="0" w:color="000000"/>
              <w:left w:val="single" w:sz="4" w:space="0" w:color="000000"/>
              <w:bottom w:val="single" w:sz="4" w:space="0" w:color="000000"/>
              <w:right w:val="single" w:sz="4" w:space="0" w:color="000000"/>
            </w:tcBorders>
            <w:vAlign w:val="center"/>
          </w:tcPr>
          <w:p w14:paraId="5D1BE7E2"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75" w:type="pct"/>
            <w:tcBorders>
              <w:top w:val="single" w:sz="4" w:space="0" w:color="000000"/>
              <w:left w:val="single" w:sz="4" w:space="0" w:color="000000"/>
              <w:bottom w:val="single" w:sz="4" w:space="0" w:color="000000"/>
              <w:right w:val="single" w:sz="4" w:space="0" w:color="000000"/>
            </w:tcBorders>
            <w:vAlign w:val="center"/>
          </w:tcPr>
          <w:p w14:paraId="129BAEEF" w14:textId="77777777" w:rsidR="00271798" w:rsidRDefault="00271798">
            <w:pPr>
              <w:widowControl/>
              <w:spacing w:line="280" w:lineRule="exact"/>
              <w:jc w:val="center"/>
              <w:rPr>
                <w:rFonts w:ascii="Times New Roman" w:hAnsi="Times New Roman"/>
                <w:sz w:val="18"/>
                <w:szCs w:val="18"/>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7992B487" w14:textId="77777777" w:rsidR="00271798" w:rsidRDefault="00271798">
            <w:pPr>
              <w:widowControl/>
              <w:spacing w:line="280" w:lineRule="exact"/>
              <w:jc w:val="center"/>
              <w:rPr>
                <w:rFonts w:ascii="Times New Roman" w:hAnsi="Times New Roman"/>
                <w:sz w:val="18"/>
                <w:szCs w:val="18"/>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C24979B" w14:textId="77777777" w:rsidR="00271798" w:rsidRDefault="00271798">
            <w:pPr>
              <w:widowControl/>
              <w:spacing w:line="280" w:lineRule="exact"/>
              <w:jc w:val="center"/>
              <w:rPr>
                <w:rFonts w:ascii="Times New Roman" w:hAnsi="Times New Roman"/>
                <w:sz w:val="18"/>
                <w:szCs w:val="18"/>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72D8D2D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47" w:type="pct"/>
            <w:tcBorders>
              <w:top w:val="single" w:sz="4" w:space="0" w:color="000000"/>
              <w:left w:val="single" w:sz="4" w:space="0" w:color="000000"/>
              <w:bottom w:val="single" w:sz="4" w:space="0" w:color="000000"/>
              <w:right w:val="single" w:sz="4" w:space="0" w:color="000000"/>
            </w:tcBorders>
            <w:vAlign w:val="center"/>
          </w:tcPr>
          <w:p w14:paraId="031CC75E" w14:textId="77777777" w:rsidR="00271798" w:rsidRDefault="00271798">
            <w:pPr>
              <w:widowControl/>
              <w:spacing w:line="280" w:lineRule="exact"/>
              <w:jc w:val="center"/>
              <w:rPr>
                <w:rFonts w:ascii="Times New Roman" w:hAnsi="Times New Roman"/>
                <w:sz w:val="18"/>
                <w:szCs w:val="18"/>
              </w:rPr>
            </w:pPr>
          </w:p>
        </w:tc>
      </w:tr>
    </w:tbl>
    <w:p w14:paraId="14E32AB4" w14:textId="77777777" w:rsidR="00271798" w:rsidRDefault="00E5328F">
      <w:pPr>
        <w:pStyle w:val="afff"/>
      </w:pPr>
      <w:r>
        <w:t>承包草原属性结构</w:t>
      </w:r>
    </w:p>
    <w:p w14:paraId="69E9EC3D" w14:textId="77777777" w:rsidR="00271798" w:rsidRDefault="00E5328F">
      <w:pPr>
        <w:spacing w:line="240" w:lineRule="auto"/>
        <w:ind w:firstLine="420"/>
        <w:jc w:val="left"/>
        <w:rPr>
          <w:rFonts w:ascii="Times New Roman" w:hAnsi="Times New Roman"/>
        </w:rPr>
      </w:pPr>
      <w:r>
        <w:rPr>
          <w:rFonts w:ascii="Times New Roman" w:hAnsi="Times New Roman"/>
        </w:rPr>
        <w:t>承包草原</w:t>
      </w:r>
      <w:r>
        <w:rPr>
          <w:rFonts w:ascii="Times New Roman" w:hAnsi="Times New Roman" w:hint="eastAsia"/>
        </w:rPr>
        <w:t>属性结构描述见表</w:t>
      </w:r>
      <w:r>
        <w:rPr>
          <w:rFonts w:ascii="Times New Roman" w:hAnsi="Times New Roman" w:hint="eastAsia"/>
        </w:rPr>
        <w:t>1</w:t>
      </w:r>
      <w:r>
        <w:rPr>
          <w:rFonts w:ascii="Times New Roman" w:hAnsi="Times New Roman"/>
        </w:rPr>
        <w:t>6</w:t>
      </w:r>
      <w:r>
        <w:rPr>
          <w:rFonts w:ascii="Times New Roman" w:hAnsi="Times New Roman" w:hint="eastAsia"/>
        </w:rPr>
        <w:t>。</w:t>
      </w:r>
    </w:p>
    <w:p w14:paraId="4E18C2DC" w14:textId="77777777" w:rsidR="00271798" w:rsidRDefault="00E5328F">
      <w:pPr>
        <w:pStyle w:val="afff6"/>
        <w:ind w:left="0" w:firstLine="0"/>
        <w:rPr>
          <w:rFonts w:ascii="Times New Roman" w:eastAsia="黑体" w:hAnsi="Times New Roman"/>
        </w:rPr>
      </w:pPr>
      <w:r>
        <w:rPr>
          <w:rFonts w:ascii="Times New Roman" w:eastAsia="黑体" w:hAnsi="Times New Roman"/>
        </w:rPr>
        <w:t>承包草原属性结构描述表（属性表名：</w:t>
      </w:r>
      <w:r>
        <w:rPr>
          <w:rFonts w:ascii="Times New Roman" w:eastAsia="黑体" w:hAnsi="Times New Roman"/>
        </w:rPr>
        <w:t>CBCY</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12"/>
        <w:gridCol w:w="1918"/>
        <w:gridCol w:w="1107"/>
        <w:gridCol w:w="867"/>
        <w:gridCol w:w="926"/>
        <w:gridCol w:w="919"/>
        <w:gridCol w:w="747"/>
        <w:gridCol w:w="908"/>
        <w:gridCol w:w="1434"/>
      </w:tblGrid>
      <w:tr w:rsidR="00271798" w14:paraId="3FD67EB2" w14:textId="77777777">
        <w:trPr>
          <w:trHeight w:val="286"/>
          <w:tblHeade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6F84C5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7" w:type="pct"/>
            <w:tcBorders>
              <w:top w:val="single" w:sz="4" w:space="0" w:color="000000"/>
              <w:left w:val="single" w:sz="4" w:space="0" w:color="000000"/>
              <w:bottom w:val="single" w:sz="4" w:space="0" w:color="000000"/>
              <w:right w:val="single" w:sz="4" w:space="0" w:color="000000"/>
            </w:tcBorders>
            <w:vAlign w:val="center"/>
          </w:tcPr>
          <w:p w14:paraId="1E96487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93" w:type="pct"/>
            <w:tcBorders>
              <w:top w:val="single" w:sz="4" w:space="0" w:color="000000"/>
              <w:left w:val="single" w:sz="4" w:space="0" w:color="000000"/>
              <w:bottom w:val="single" w:sz="4" w:space="0" w:color="000000"/>
              <w:right w:val="single" w:sz="4" w:space="0" w:color="000000"/>
            </w:tcBorders>
            <w:vAlign w:val="center"/>
          </w:tcPr>
          <w:p w14:paraId="06674F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4" w:type="pct"/>
            <w:tcBorders>
              <w:top w:val="single" w:sz="4" w:space="0" w:color="000000"/>
              <w:left w:val="single" w:sz="4" w:space="0" w:color="000000"/>
              <w:bottom w:val="single" w:sz="4" w:space="0" w:color="000000"/>
              <w:right w:val="single" w:sz="4" w:space="0" w:color="000000"/>
            </w:tcBorders>
            <w:vAlign w:val="center"/>
          </w:tcPr>
          <w:p w14:paraId="445290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96" w:type="pct"/>
            <w:tcBorders>
              <w:top w:val="single" w:sz="4" w:space="0" w:color="000000"/>
              <w:left w:val="single" w:sz="4" w:space="0" w:color="000000"/>
              <w:bottom w:val="single" w:sz="4" w:space="0" w:color="000000"/>
              <w:right w:val="single" w:sz="4" w:space="0" w:color="000000"/>
            </w:tcBorders>
            <w:vAlign w:val="center"/>
          </w:tcPr>
          <w:p w14:paraId="2E6C58D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92" w:type="pct"/>
            <w:tcBorders>
              <w:top w:val="single" w:sz="4" w:space="0" w:color="000000"/>
              <w:left w:val="single" w:sz="4" w:space="0" w:color="000000"/>
              <w:bottom w:val="single" w:sz="4" w:space="0" w:color="000000"/>
              <w:right w:val="single" w:sz="4" w:space="0" w:color="000000"/>
            </w:tcBorders>
            <w:vAlign w:val="center"/>
          </w:tcPr>
          <w:p w14:paraId="0D9963C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00" w:type="pct"/>
            <w:tcBorders>
              <w:top w:val="single" w:sz="4" w:space="0" w:color="000000"/>
              <w:left w:val="single" w:sz="4" w:space="0" w:color="000000"/>
              <w:bottom w:val="single" w:sz="4" w:space="0" w:color="000000"/>
              <w:right w:val="single" w:sz="4" w:space="0" w:color="000000"/>
            </w:tcBorders>
            <w:vAlign w:val="center"/>
          </w:tcPr>
          <w:p w14:paraId="5095DF8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6" w:type="pct"/>
            <w:tcBorders>
              <w:top w:val="single" w:sz="4" w:space="0" w:color="000000"/>
              <w:left w:val="single" w:sz="4" w:space="0" w:color="000000"/>
              <w:bottom w:val="single" w:sz="4" w:space="0" w:color="000000"/>
              <w:right w:val="single" w:sz="4" w:space="0" w:color="000000"/>
            </w:tcBorders>
            <w:vAlign w:val="center"/>
          </w:tcPr>
          <w:p w14:paraId="20ACF8C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64" w:type="pct"/>
            <w:tcBorders>
              <w:top w:val="single" w:sz="4" w:space="0" w:color="000000"/>
              <w:left w:val="single" w:sz="4" w:space="0" w:color="000000"/>
              <w:bottom w:val="single" w:sz="4" w:space="0" w:color="000000"/>
              <w:right w:val="single" w:sz="4" w:space="0" w:color="000000"/>
            </w:tcBorders>
            <w:vAlign w:val="center"/>
          </w:tcPr>
          <w:p w14:paraId="26D1207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7B504651"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2C73ED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50C39A1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93" w:type="pct"/>
            <w:tcBorders>
              <w:top w:val="single" w:sz="4" w:space="0" w:color="000000"/>
              <w:left w:val="single" w:sz="4" w:space="0" w:color="000000"/>
              <w:bottom w:val="single" w:sz="4" w:space="0" w:color="000000"/>
              <w:right w:val="single" w:sz="4" w:space="0" w:color="000000"/>
            </w:tcBorders>
            <w:vAlign w:val="center"/>
          </w:tcPr>
          <w:p w14:paraId="7AFA930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4" w:type="pct"/>
            <w:tcBorders>
              <w:top w:val="single" w:sz="4" w:space="0" w:color="000000"/>
              <w:left w:val="single" w:sz="4" w:space="0" w:color="000000"/>
              <w:bottom w:val="single" w:sz="4" w:space="0" w:color="000000"/>
              <w:right w:val="single" w:sz="4" w:space="0" w:color="000000"/>
            </w:tcBorders>
            <w:vAlign w:val="center"/>
          </w:tcPr>
          <w:p w14:paraId="79E87D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67188E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92" w:type="pct"/>
            <w:tcBorders>
              <w:top w:val="single" w:sz="4" w:space="0" w:color="000000"/>
              <w:left w:val="single" w:sz="4" w:space="0" w:color="000000"/>
              <w:bottom w:val="single" w:sz="4" w:space="0" w:color="000000"/>
              <w:right w:val="single" w:sz="4" w:space="0" w:color="000000"/>
            </w:tcBorders>
            <w:vAlign w:val="center"/>
          </w:tcPr>
          <w:p w14:paraId="340CB347" w14:textId="77777777" w:rsidR="00271798" w:rsidRDefault="00271798">
            <w:pPr>
              <w:widowControl/>
              <w:spacing w:line="280" w:lineRule="exact"/>
              <w:jc w:val="center"/>
              <w:textAlignment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6646686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361F5D4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vAlign w:val="center"/>
          </w:tcPr>
          <w:p w14:paraId="6C4A5949" w14:textId="77777777" w:rsidR="00271798" w:rsidRDefault="00271798">
            <w:pPr>
              <w:spacing w:line="280" w:lineRule="exact"/>
              <w:jc w:val="center"/>
              <w:rPr>
                <w:rFonts w:ascii="Times New Roman" w:hAnsi="Times New Roman"/>
                <w:kern w:val="0"/>
                <w:sz w:val="18"/>
                <w:szCs w:val="18"/>
                <w:lang w:bidi="ar"/>
              </w:rPr>
            </w:pPr>
          </w:p>
        </w:tc>
      </w:tr>
      <w:tr w:rsidR="00271798" w14:paraId="3393797F"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1A69AE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7F920F3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93" w:type="pct"/>
            <w:tcBorders>
              <w:top w:val="single" w:sz="4" w:space="0" w:color="000000"/>
              <w:left w:val="single" w:sz="4" w:space="0" w:color="000000"/>
              <w:bottom w:val="single" w:sz="4" w:space="0" w:color="000000"/>
              <w:right w:val="single" w:sz="4" w:space="0" w:color="000000"/>
            </w:tcBorders>
            <w:vAlign w:val="center"/>
          </w:tcPr>
          <w:p w14:paraId="215DEB9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4" w:type="pct"/>
            <w:tcBorders>
              <w:top w:val="single" w:sz="4" w:space="0" w:color="000000"/>
              <w:left w:val="single" w:sz="4" w:space="0" w:color="000000"/>
              <w:bottom w:val="single" w:sz="4" w:space="0" w:color="000000"/>
              <w:right w:val="single" w:sz="4" w:space="0" w:color="000000"/>
            </w:tcBorders>
            <w:vAlign w:val="center"/>
          </w:tcPr>
          <w:p w14:paraId="2B241E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23C35BD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92" w:type="pct"/>
            <w:tcBorders>
              <w:top w:val="single" w:sz="4" w:space="0" w:color="000000"/>
              <w:left w:val="single" w:sz="4" w:space="0" w:color="000000"/>
              <w:bottom w:val="single" w:sz="4" w:space="0" w:color="000000"/>
              <w:right w:val="single" w:sz="4" w:space="0" w:color="000000"/>
            </w:tcBorders>
            <w:vAlign w:val="center"/>
          </w:tcPr>
          <w:p w14:paraId="18A7169B" w14:textId="77777777" w:rsidR="00271798" w:rsidRDefault="00271798">
            <w:pPr>
              <w:widowControl/>
              <w:spacing w:line="280" w:lineRule="exact"/>
              <w:jc w:val="center"/>
              <w:textAlignment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5D1B076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6" w:type="pct"/>
            <w:tcBorders>
              <w:top w:val="single" w:sz="4" w:space="0" w:color="000000"/>
              <w:left w:val="single" w:sz="4" w:space="0" w:color="000000"/>
              <w:bottom w:val="single" w:sz="4" w:space="0" w:color="000000"/>
              <w:right w:val="single" w:sz="4" w:space="0" w:color="000000"/>
            </w:tcBorders>
            <w:vAlign w:val="center"/>
          </w:tcPr>
          <w:p w14:paraId="70F8FFF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vAlign w:val="center"/>
          </w:tcPr>
          <w:p w14:paraId="1B80B459" w14:textId="77777777" w:rsidR="00271798" w:rsidRDefault="00271798">
            <w:pPr>
              <w:spacing w:line="280" w:lineRule="exact"/>
              <w:jc w:val="center"/>
              <w:rPr>
                <w:rFonts w:ascii="Times New Roman" w:hAnsi="Times New Roman"/>
                <w:kern w:val="0"/>
                <w:sz w:val="18"/>
                <w:szCs w:val="18"/>
                <w:lang w:bidi="ar"/>
              </w:rPr>
            </w:pPr>
          </w:p>
        </w:tc>
      </w:tr>
      <w:tr w:rsidR="00271798" w14:paraId="04890EB3"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BA8DBB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7" w:type="pct"/>
            <w:tcBorders>
              <w:top w:val="single" w:sz="4" w:space="0" w:color="000000"/>
              <w:left w:val="single" w:sz="4" w:space="0" w:color="000000"/>
              <w:bottom w:val="single" w:sz="4" w:space="0" w:color="000000"/>
              <w:right w:val="single" w:sz="4" w:space="0" w:color="000000"/>
            </w:tcBorders>
            <w:vAlign w:val="center"/>
          </w:tcPr>
          <w:p w14:paraId="58011E5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权属单位代码</w:t>
            </w:r>
          </w:p>
        </w:tc>
        <w:tc>
          <w:tcPr>
            <w:tcW w:w="593" w:type="pct"/>
            <w:tcBorders>
              <w:top w:val="single" w:sz="4" w:space="0" w:color="000000"/>
              <w:left w:val="single" w:sz="4" w:space="0" w:color="000000"/>
              <w:bottom w:val="single" w:sz="4" w:space="0" w:color="000000"/>
              <w:right w:val="single" w:sz="4" w:space="0" w:color="000000"/>
            </w:tcBorders>
            <w:vAlign w:val="center"/>
          </w:tcPr>
          <w:p w14:paraId="3DF5F846"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sz w:val="18"/>
              </w:rPr>
              <w:t>QSDWDM</w:t>
            </w:r>
          </w:p>
        </w:tc>
        <w:tc>
          <w:tcPr>
            <w:tcW w:w="464" w:type="pct"/>
            <w:tcBorders>
              <w:top w:val="single" w:sz="4" w:space="0" w:color="000000"/>
              <w:left w:val="single" w:sz="4" w:space="0" w:color="000000"/>
              <w:bottom w:val="single" w:sz="4" w:space="0" w:color="000000"/>
              <w:right w:val="single" w:sz="4" w:space="0" w:color="000000"/>
            </w:tcBorders>
            <w:vAlign w:val="center"/>
          </w:tcPr>
          <w:p w14:paraId="20427B4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317F670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19</w:t>
            </w:r>
          </w:p>
        </w:tc>
        <w:tc>
          <w:tcPr>
            <w:tcW w:w="492" w:type="pct"/>
            <w:tcBorders>
              <w:top w:val="single" w:sz="4" w:space="0" w:color="000000"/>
              <w:left w:val="single" w:sz="4" w:space="0" w:color="000000"/>
              <w:bottom w:val="single" w:sz="4" w:space="0" w:color="000000"/>
              <w:right w:val="single" w:sz="4" w:space="0" w:color="000000"/>
            </w:tcBorders>
            <w:vAlign w:val="center"/>
          </w:tcPr>
          <w:p w14:paraId="7FA1098D"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5FF87064"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8FC841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vAlign w:val="center"/>
          </w:tcPr>
          <w:p w14:paraId="6A6374E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363AAD3"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905ACC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27" w:type="pct"/>
            <w:tcBorders>
              <w:top w:val="single" w:sz="4" w:space="0" w:color="000000"/>
              <w:left w:val="single" w:sz="4" w:space="0" w:color="000000"/>
              <w:bottom w:val="single" w:sz="4" w:space="0" w:color="000000"/>
              <w:right w:val="single" w:sz="4" w:space="0" w:color="000000"/>
            </w:tcBorders>
            <w:vAlign w:val="center"/>
          </w:tcPr>
          <w:p w14:paraId="09C1967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权属单位名称</w:t>
            </w:r>
          </w:p>
        </w:tc>
        <w:tc>
          <w:tcPr>
            <w:tcW w:w="593" w:type="pct"/>
            <w:tcBorders>
              <w:top w:val="single" w:sz="4" w:space="0" w:color="000000"/>
              <w:left w:val="single" w:sz="4" w:space="0" w:color="000000"/>
              <w:bottom w:val="single" w:sz="4" w:space="0" w:color="000000"/>
              <w:right w:val="single" w:sz="4" w:space="0" w:color="000000"/>
            </w:tcBorders>
            <w:vAlign w:val="center"/>
          </w:tcPr>
          <w:p w14:paraId="62B66D6E"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sz w:val="18"/>
              </w:rPr>
              <w:t>QSDWMC</w:t>
            </w:r>
          </w:p>
        </w:tc>
        <w:tc>
          <w:tcPr>
            <w:tcW w:w="464" w:type="pct"/>
            <w:tcBorders>
              <w:top w:val="single" w:sz="4" w:space="0" w:color="000000"/>
              <w:left w:val="single" w:sz="4" w:space="0" w:color="000000"/>
              <w:bottom w:val="single" w:sz="4" w:space="0" w:color="000000"/>
              <w:right w:val="single" w:sz="4" w:space="0" w:color="000000"/>
            </w:tcBorders>
            <w:vAlign w:val="center"/>
          </w:tcPr>
          <w:p w14:paraId="0B910E2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56D78A1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492" w:type="pct"/>
            <w:tcBorders>
              <w:top w:val="single" w:sz="4" w:space="0" w:color="000000"/>
              <w:left w:val="single" w:sz="4" w:space="0" w:color="000000"/>
              <w:bottom w:val="single" w:sz="4" w:space="0" w:color="000000"/>
              <w:right w:val="single" w:sz="4" w:space="0" w:color="000000"/>
            </w:tcBorders>
            <w:vAlign w:val="center"/>
          </w:tcPr>
          <w:p w14:paraId="25D94B21"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1C24025D"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2C7B674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vAlign w:val="center"/>
          </w:tcPr>
          <w:p w14:paraId="1536D3AF"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6ED51B9C"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19D61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7" w:type="pct"/>
            <w:tcBorders>
              <w:top w:val="single" w:sz="4" w:space="0" w:color="000000"/>
              <w:left w:val="single" w:sz="4" w:space="0" w:color="000000"/>
              <w:bottom w:val="single" w:sz="4" w:space="0" w:color="000000"/>
              <w:right w:val="single" w:sz="4" w:space="0" w:color="000000"/>
            </w:tcBorders>
            <w:vAlign w:val="center"/>
          </w:tcPr>
          <w:p w14:paraId="1DA222F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草原承包号</w:t>
            </w:r>
          </w:p>
        </w:tc>
        <w:tc>
          <w:tcPr>
            <w:tcW w:w="593" w:type="pct"/>
            <w:tcBorders>
              <w:top w:val="single" w:sz="4" w:space="0" w:color="000000"/>
              <w:left w:val="single" w:sz="4" w:space="0" w:color="000000"/>
              <w:bottom w:val="single" w:sz="4" w:space="0" w:color="000000"/>
              <w:right w:val="single" w:sz="4" w:space="0" w:color="000000"/>
            </w:tcBorders>
            <w:vAlign w:val="center"/>
          </w:tcPr>
          <w:p w14:paraId="702545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CYCBH</w:t>
            </w:r>
          </w:p>
        </w:tc>
        <w:tc>
          <w:tcPr>
            <w:tcW w:w="464" w:type="pct"/>
            <w:tcBorders>
              <w:top w:val="single" w:sz="4" w:space="0" w:color="000000"/>
              <w:left w:val="single" w:sz="4" w:space="0" w:color="000000"/>
              <w:bottom w:val="single" w:sz="4" w:space="0" w:color="000000"/>
              <w:right w:val="single" w:sz="4" w:space="0" w:color="000000"/>
            </w:tcBorders>
            <w:vAlign w:val="center"/>
          </w:tcPr>
          <w:p w14:paraId="60DDFC4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3F23A5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92" w:type="pct"/>
            <w:tcBorders>
              <w:top w:val="single" w:sz="4" w:space="0" w:color="000000"/>
              <w:left w:val="single" w:sz="4" w:space="0" w:color="000000"/>
              <w:bottom w:val="single" w:sz="4" w:space="0" w:color="000000"/>
              <w:right w:val="single" w:sz="4" w:space="0" w:color="000000"/>
            </w:tcBorders>
            <w:vAlign w:val="center"/>
          </w:tcPr>
          <w:p w14:paraId="5580CB14"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48FB9DCD"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77E18BA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64" w:type="pct"/>
            <w:tcBorders>
              <w:top w:val="single" w:sz="4" w:space="0" w:color="000000"/>
              <w:left w:val="single" w:sz="4" w:space="0" w:color="000000"/>
              <w:bottom w:val="single" w:sz="4" w:space="0" w:color="000000"/>
              <w:right w:val="single" w:sz="4" w:space="0" w:color="000000"/>
            </w:tcBorders>
            <w:vAlign w:val="center"/>
          </w:tcPr>
          <w:p w14:paraId="22B758C4" w14:textId="77777777" w:rsidR="00271798" w:rsidRDefault="00271798">
            <w:pPr>
              <w:widowControl/>
              <w:spacing w:line="280" w:lineRule="exact"/>
              <w:jc w:val="center"/>
              <w:rPr>
                <w:rFonts w:ascii="Times New Roman" w:hAnsi="Times New Roman"/>
                <w:sz w:val="18"/>
                <w:szCs w:val="18"/>
              </w:rPr>
            </w:pPr>
          </w:p>
        </w:tc>
      </w:tr>
      <w:tr w:rsidR="00271798" w14:paraId="6F334139"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009129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27" w:type="pct"/>
            <w:tcBorders>
              <w:top w:val="single" w:sz="4" w:space="0" w:color="000000"/>
              <w:left w:val="single" w:sz="4" w:space="0" w:color="000000"/>
              <w:bottom w:val="single" w:sz="4" w:space="0" w:color="000000"/>
              <w:right w:val="single" w:sz="4" w:space="0" w:color="000000"/>
            </w:tcBorders>
            <w:vAlign w:val="center"/>
          </w:tcPr>
          <w:p w14:paraId="5BF7E0C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权利人</w:t>
            </w:r>
          </w:p>
        </w:tc>
        <w:tc>
          <w:tcPr>
            <w:tcW w:w="593" w:type="pct"/>
            <w:tcBorders>
              <w:top w:val="single" w:sz="4" w:space="0" w:color="000000"/>
              <w:left w:val="single" w:sz="4" w:space="0" w:color="000000"/>
              <w:bottom w:val="single" w:sz="4" w:space="0" w:color="000000"/>
              <w:right w:val="single" w:sz="4" w:space="0" w:color="000000"/>
            </w:tcBorders>
            <w:vAlign w:val="center"/>
          </w:tcPr>
          <w:p w14:paraId="4F772ED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QLR</w:t>
            </w:r>
          </w:p>
        </w:tc>
        <w:tc>
          <w:tcPr>
            <w:tcW w:w="464" w:type="pct"/>
            <w:tcBorders>
              <w:top w:val="single" w:sz="4" w:space="0" w:color="000000"/>
              <w:left w:val="single" w:sz="4" w:space="0" w:color="000000"/>
              <w:bottom w:val="single" w:sz="4" w:space="0" w:color="000000"/>
              <w:right w:val="single" w:sz="4" w:space="0" w:color="000000"/>
            </w:tcBorders>
            <w:vAlign w:val="center"/>
          </w:tcPr>
          <w:p w14:paraId="2A4C359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48B17D2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92" w:type="pct"/>
            <w:tcBorders>
              <w:top w:val="single" w:sz="4" w:space="0" w:color="000000"/>
              <w:left w:val="single" w:sz="4" w:space="0" w:color="000000"/>
              <w:bottom w:val="single" w:sz="4" w:space="0" w:color="000000"/>
              <w:right w:val="single" w:sz="4" w:space="0" w:color="000000"/>
            </w:tcBorders>
            <w:vAlign w:val="center"/>
          </w:tcPr>
          <w:p w14:paraId="5C1B5F6A"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21285753"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23AAE19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64" w:type="pct"/>
            <w:tcBorders>
              <w:top w:val="single" w:sz="4" w:space="0" w:color="000000"/>
              <w:left w:val="single" w:sz="4" w:space="0" w:color="000000"/>
              <w:bottom w:val="single" w:sz="4" w:space="0" w:color="000000"/>
              <w:right w:val="single" w:sz="4" w:space="0" w:color="000000"/>
            </w:tcBorders>
            <w:vAlign w:val="center"/>
          </w:tcPr>
          <w:p w14:paraId="6D9E5BC3" w14:textId="77777777" w:rsidR="00271798" w:rsidRDefault="00271798">
            <w:pPr>
              <w:widowControl/>
              <w:spacing w:line="280" w:lineRule="exact"/>
              <w:jc w:val="center"/>
              <w:rPr>
                <w:rFonts w:ascii="Times New Roman" w:hAnsi="Times New Roman"/>
                <w:sz w:val="18"/>
                <w:szCs w:val="18"/>
              </w:rPr>
            </w:pPr>
          </w:p>
        </w:tc>
      </w:tr>
      <w:tr w:rsidR="00271798" w14:paraId="31238706"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C5A0B7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27" w:type="pct"/>
            <w:tcBorders>
              <w:top w:val="single" w:sz="4" w:space="0" w:color="000000"/>
              <w:left w:val="single" w:sz="4" w:space="0" w:color="000000"/>
              <w:bottom w:val="single" w:sz="4" w:space="0" w:color="000000"/>
              <w:right w:val="single" w:sz="4" w:space="0" w:color="000000"/>
            </w:tcBorders>
            <w:vAlign w:val="center"/>
          </w:tcPr>
          <w:p w14:paraId="4575988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承包日期起</w:t>
            </w:r>
          </w:p>
        </w:tc>
        <w:tc>
          <w:tcPr>
            <w:tcW w:w="593" w:type="pct"/>
            <w:tcBorders>
              <w:top w:val="single" w:sz="4" w:space="0" w:color="000000"/>
              <w:left w:val="single" w:sz="4" w:space="0" w:color="000000"/>
              <w:bottom w:val="single" w:sz="4" w:space="0" w:color="000000"/>
              <w:right w:val="single" w:sz="4" w:space="0" w:color="000000"/>
            </w:tcBorders>
            <w:vAlign w:val="center"/>
          </w:tcPr>
          <w:p w14:paraId="4B6999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CBRQQ</w:t>
            </w:r>
          </w:p>
        </w:tc>
        <w:tc>
          <w:tcPr>
            <w:tcW w:w="464" w:type="pct"/>
            <w:tcBorders>
              <w:top w:val="single" w:sz="4" w:space="0" w:color="000000"/>
              <w:left w:val="single" w:sz="4" w:space="0" w:color="000000"/>
              <w:bottom w:val="single" w:sz="4" w:space="0" w:color="000000"/>
              <w:right w:val="single" w:sz="4" w:space="0" w:color="000000"/>
            </w:tcBorders>
            <w:vAlign w:val="center"/>
          </w:tcPr>
          <w:p w14:paraId="2D2867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022A42E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92" w:type="pct"/>
            <w:tcBorders>
              <w:top w:val="single" w:sz="4" w:space="0" w:color="000000"/>
              <w:left w:val="single" w:sz="4" w:space="0" w:color="000000"/>
              <w:bottom w:val="single" w:sz="4" w:space="0" w:color="000000"/>
              <w:right w:val="single" w:sz="4" w:space="0" w:color="000000"/>
            </w:tcBorders>
            <w:vAlign w:val="center"/>
          </w:tcPr>
          <w:p w14:paraId="2A558AA3"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2EB44637"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4F682E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64" w:type="pct"/>
            <w:tcBorders>
              <w:top w:val="single" w:sz="4" w:space="0" w:color="000000"/>
              <w:left w:val="single" w:sz="4" w:space="0" w:color="000000"/>
              <w:bottom w:val="single" w:sz="4" w:space="0" w:color="000000"/>
              <w:right w:val="single" w:sz="4" w:space="0" w:color="000000"/>
            </w:tcBorders>
            <w:vAlign w:val="center"/>
          </w:tcPr>
          <w:p w14:paraId="1008800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0B566DE8"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AFFB0C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27" w:type="pct"/>
            <w:tcBorders>
              <w:top w:val="single" w:sz="4" w:space="0" w:color="000000"/>
              <w:left w:val="single" w:sz="4" w:space="0" w:color="000000"/>
              <w:bottom w:val="single" w:sz="4" w:space="0" w:color="000000"/>
              <w:right w:val="single" w:sz="4" w:space="0" w:color="000000"/>
            </w:tcBorders>
            <w:vAlign w:val="center"/>
          </w:tcPr>
          <w:p w14:paraId="7E2E3DC0"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承包日期止</w:t>
            </w:r>
          </w:p>
        </w:tc>
        <w:tc>
          <w:tcPr>
            <w:tcW w:w="593" w:type="pct"/>
            <w:tcBorders>
              <w:top w:val="single" w:sz="4" w:space="0" w:color="000000"/>
              <w:left w:val="single" w:sz="4" w:space="0" w:color="000000"/>
              <w:bottom w:val="single" w:sz="4" w:space="0" w:color="000000"/>
              <w:right w:val="single" w:sz="4" w:space="0" w:color="000000"/>
            </w:tcBorders>
            <w:vAlign w:val="center"/>
          </w:tcPr>
          <w:p w14:paraId="4F03DF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CBRQZ</w:t>
            </w:r>
          </w:p>
        </w:tc>
        <w:tc>
          <w:tcPr>
            <w:tcW w:w="464" w:type="pct"/>
            <w:tcBorders>
              <w:top w:val="single" w:sz="4" w:space="0" w:color="000000"/>
              <w:left w:val="single" w:sz="4" w:space="0" w:color="000000"/>
              <w:bottom w:val="single" w:sz="4" w:space="0" w:color="000000"/>
              <w:right w:val="single" w:sz="4" w:space="0" w:color="000000"/>
            </w:tcBorders>
            <w:vAlign w:val="center"/>
          </w:tcPr>
          <w:p w14:paraId="629173C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vAlign w:val="center"/>
          </w:tcPr>
          <w:p w14:paraId="01147D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92" w:type="pct"/>
            <w:tcBorders>
              <w:top w:val="single" w:sz="4" w:space="0" w:color="000000"/>
              <w:left w:val="single" w:sz="4" w:space="0" w:color="000000"/>
              <w:bottom w:val="single" w:sz="4" w:space="0" w:color="000000"/>
              <w:right w:val="single" w:sz="4" w:space="0" w:color="000000"/>
            </w:tcBorders>
            <w:vAlign w:val="center"/>
          </w:tcPr>
          <w:p w14:paraId="0A1F8546"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764885E0"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5744D79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64" w:type="pct"/>
            <w:tcBorders>
              <w:top w:val="single" w:sz="4" w:space="0" w:color="000000"/>
              <w:left w:val="single" w:sz="4" w:space="0" w:color="000000"/>
              <w:bottom w:val="single" w:sz="4" w:space="0" w:color="000000"/>
              <w:right w:val="single" w:sz="4" w:space="0" w:color="000000"/>
            </w:tcBorders>
            <w:vAlign w:val="center"/>
          </w:tcPr>
          <w:p w14:paraId="070FFC8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7983E141"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0DC301A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1027" w:type="pct"/>
            <w:tcBorders>
              <w:top w:val="single" w:sz="4" w:space="0" w:color="000000"/>
              <w:left w:val="single" w:sz="4" w:space="0" w:color="000000"/>
              <w:bottom w:val="single" w:sz="4" w:space="0" w:color="000000"/>
              <w:right w:val="single" w:sz="4" w:space="0" w:color="000000"/>
            </w:tcBorders>
            <w:vAlign w:val="center"/>
          </w:tcPr>
          <w:p w14:paraId="0D220E4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593" w:type="pct"/>
            <w:tcBorders>
              <w:top w:val="single" w:sz="4" w:space="0" w:color="000000"/>
              <w:left w:val="single" w:sz="4" w:space="0" w:color="000000"/>
              <w:bottom w:val="single" w:sz="4" w:space="0" w:color="000000"/>
              <w:right w:val="single" w:sz="4" w:space="0" w:color="000000"/>
            </w:tcBorders>
            <w:vAlign w:val="center"/>
          </w:tcPr>
          <w:p w14:paraId="6E8A61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4" w:type="pct"/>
            <w:tcBorders>
              <w:top w:val="single" w:sz="4" w:space="0" w:color="000000"/>
              <w:left w:val="single" w:sz="4" w:space="0" w:color="000000"/>
              <w:bottom w:val="single" w:sz="4" w:space="0" w:color="000000"/>
              <w:right w:val="single" w:sz="4" w:space="0" w:color="000000"/>
            </w:tcBorders>
            <w:vAlign w:val="center"/>
          </w:tcPr>
          <w:p w14:paraId="4DC2D66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96" w:type="pct"/>
            <w:tcBorders>
              <w:top w:val="single" w:sz="4" w:space="0" w:color="000000"/>
              <w:left w:val="single" w:sz="4" w:space="0" w:color="000000"/>
              <w:bottom w:val="single" w:sz="4" w:space="0" w:color="000000"/>
              <w:right w:val="single" w:sz="4" w:space="0" w:color="000000"/>
            </w:tcBorders>
            <w:vAlign w:val="center"/>
          </w:tcPr>
          <w:p w14:paraId="46A91AB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92" w:type="pct"/>
            <w:tcBorders>
              <w:top w:val="single" w:sz="4" w:space="0" w:color="000000"/>
              <w:left w:val="single" w:sz="4" w:space="0" w:color="000000"/>
              <w:bottom w:val="single" w:sz="4" w:space="0" w:color="000000"/>
              <w:right w:val="single" w:sz="4" w:space="0" w:color="000000"/>
            </w:tcBorders>
            <w:vAlign w:val="center"/>
          </w:tcPr>
          <w:p w14:paraId="6071E53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00" w:type="pct"/>
            <w:tcBorders>
              <w:top w:val="single" w:sz="4" w:space="0" w:color="000000"/>
              <w:left w:val="single" w:sz="4" w:space="0" w:color="000000"/>
              <w:bottom w:val="single" w:sz="4" w:space="0" w:color="000000"/>
              <w:right w:val="single" w:sz="4" w:space="0" w:color="000000"/>
            </w:tcBorders>
            <w:vAlign w:val="center"/>
          </w:tcPr>
          <w:p w14:paraId="0C747FC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86" w:type="pct"/>
            <w:tcBorders>
              <w:top w:val="single" w:sz="4" w:space="0" w:color="000000"/>
              <w:left w:val="single" w:sz="4" w:space="0" w:color="000000"/>
              <w:bottom w:val="single" w:sz="4" w:space="0" w:color="000000"/>
              <w:right w:val="single" w:sz="4" w:space="0" w:color="000000"/>
            </w:tcBorders>
            <w:vAlign w:val="center"/>
          </w:tcPr>
          <w:p w14:paraId="6C56994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vAlign w:val="center"/>
          </w:tcPr>
          <w:p w14:paraId="51425A0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43D6501F"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365755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10</w:t>
            </w:r>
          </w:p>
        </w:tc>
        <w:tc>
          <w:tcPr>
            <w:tcW w:w="1027" w:type="pct"/>
            <w:tcBorders>
              <w:top w:val="single" w:sz="4" w:space="0" w:color="000000"/>
              <w:left w:val="single" w:sz="4" w:space="0" w:color="000000"/>
              <w:bottom w:val="single" w:sz="4" w:space="0" w:color="000000"/>
              <w:right w:val="single" w:sz="4" w:space="0" w:color="000000"/>
            </w:tcBorders>
          </w:tcPr>
          <w:p w14:paraId="76539F2F"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593" w:type="pct"/>
            <w:tcBorders>
              <w:top w:val="single" w:sz="4" w:space="0" w:color="000000"/>
              <w:left w:val="single" w:sz="4" w:space="0" w:color="000000"/>
              <w:bottom w:val="single" w:sz="4" w:space="0" w:color="000000"/>
              <w:right w:val="single" w:sz="4" w:space="0" w:color="000000"/>
            </w:tcBorders>
          </w:tcPr>
          <w:p w14:paraId="010ED5B3"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64" w:type="pct"/>
            <w:tcBorders>
              <w:top w:val="single" w:sz="4" w:space="0" w:color="000000"/>
              <w:left w:val="single" w:sz="4" w:space="0" w:color="000000"/>
              <w:bottom w:val="single" w:sz="4" w:space="0" w:color="000000"/>
              <w:right w:val="single" w:sz="4" w:space="0" w:color="000000"/>
            </w:tcBorders>
          </w:tcPr>
          <w:p w14:paraId="3128DED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96" w:type="pct"/>
            <w:tcBorders>
              <w:top w:val="single" w:sz="4" w:space="0" w:color="000000"/>
              <w:left w:val="single" w:sz="4" w:space="0" w:color="000000"/>
              <w:bottom w:val="single" w:sz="4" w:space="0" w:color="000000"/>
              <w:right w:val="single" w:sz="4" w:space="0" w:color="000000"/>
            </w:tcBorders>
          </w:tcPr>
          <w:p w14:paraId="07F8A08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92" w:type="pct"/>
            <w:tcBorders>
              <w:top w:val="single" w:sz="4" w:space="0" w:color="000000"/>
              <w:left w:val="single" w:sz="4" w:space="0" w:color="000000"/>
              <w:bottom w:val="single" w:sz="4" w:space="0" w:color="000000"/>
              <w:right w:val="single" w:sz="4" w:space="0" w:color="000000"/>
            </w:tcBorders>
          </w:tcPr>
          <w:p w14:paraId="68339E57"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tcPr>
          <w:p w14:paraId="1F4E6DC0" w14:textId="77777777" w:rsidR="00271798" w:rsidRDefault="00271798">
            <w:pPr>
              <w:widowControl/>
              <w:spacing w:line="280" w:lineRule="exact"/>
              <w:jc w:val="center"/>
              <w:textAlignment w:val="top"/>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tcPr>
          <w:p w14:paraId="1ED51D64"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64" w:type="pct"/>
            <w:tcBorders>
              <w:top w:val="single" w:sz="4" w:space="0" w:color="000000"/>
              <w:left w:val="single" w:sz="4" w:space="0" w:color="000000"/>
              <w:bottom w:val="single" w:sz="4" w:space="0" w:color="000000"/>
              <w:right w:val="single" w:sz="4" w:space="0" w:color="000000"/>
            </w:tcBorders>
          </w:tcPr>
          <w:p w14:paraId="70D55978"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52458A7A" w14:textId="77777777">
        <w:trPr>
          <w:trHeight w:val="286"/>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0FCC951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11</w:t>
            </w:r>
          </w:p>
        </w:tc>
        <w:tc>
          <w:tcPr>
            <w:tcW w:w="1027" w:type="pct"/>
            <w:tcBorders>
              <w:top w:val="single" w:sz="4" w:space="0" w:color="000000"/>
              <w:left w:val="single" w:sz="4" w:space="0" w:color="000000"/>
              <w:bottom w:val="single" w:sz="4" w:space="0" w:color="000000"/>
              <w:right w:val="single" w:sz="4" w:space="0" w:color="000000"/>
            </w:tcBorders>
            <w:vAlign w:val="center"/>
          </w:tcPr>
          <w:p w14:paraId="36809FC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93" w:type="pct"/>
            <w:tcBorders>
              <w:top w:val="single" w:sz="4" w:space="0" w:color="000000"/>
              <w:left w:val="single" w:sz="4" w:space="0" w:color="000000"/>
              <w:bottom w:val="single" w:sz="4" w:space="0" w:color="000000"/>
              <w:right w:val="single" w:sz="4" w:space="0" w:color="000000"/>
            </w:tcBorders>
            <w:vAlign w:val="center"/>
          </w:tcPr>
          <w:p w14:paraId="7F7E318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4" w:type="pct"/>
            <w:tcBorders>
              <w:top w:val="single" w:sz="4" w:space="0" w:color="000000"/>
              <w:left w:val="single" w:sz="4" w:space="0" w:color="000000"/>
              <w:bottom w:val="single" w:sz="4" w:space="0" w:color="000000"/>
              <w:right w:val="single" w:sz="4" w:space="0" w:color="000000"/>
            </w:tcBorders>
            <w:vAlign w:val="center"/>
          </w:tcPr>
          <w:p w14:paraId="273F6755"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96" w:type="pct"/>
            <w:tcBorders>
              <w:top w:val="single" w:sz="4" w:space="0" w:color="000000"/>
              <w:left w:val="single" w:sz="4" w:space="0" w:color="000000"/>
              <w:bottom w:val="single" w:sz="4" w:space="0" w:color="000000"/>
              <w:right w:val="single" w:sz="4" w:space="0" w:color="000000"/>
            </w:tcBorders>
            <w:vAlign w:val="center"/>
          </w:tcPr>
          <w:p w14:paraId="466BE672" w14:textId="77777777" w:rsidR="00271798" w:rsidRDefault="00271798">
            <w:pPr>
              <w:widowControl/>
              <w:spacing w:line="280" w:lineRule="exact"/>
              <w:jc w:val="center"/>
              <w:rPr>
                <w:rFonts w:ascii="Times New Roman" w:hAnsi="Times New Roman"/>
                <w:sz w:val="18"/>
                <w:szCs w:val="18"/>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34747097" w14:textId="77777777" w:rsidR="00271798" w:rsidRDefault="00271798">
            <w:pPr>
              <w:widowControl/>
              <w:spacing w:line="280" w:lineRule="exact"/>
              <w:jc w:val="center"/>
              <w:rPr>
                <w:rFonts w:ascii="Times New Roman" w:hAnsi="Times New Roman"/>
                <w:sz w:val="18"/>
                <w:szCs w:val="18"/>
              </w:rPr>
            </w:pPr>
          </w:p>
        </w:tc>
        <w:tc>
          <w:tcPr>
            <w:tcW w:w="400" w:type="pct"/>
            <w:tcBorders>
              <w:top w:val="single" w:sz="4" w:space="0" w:color="000000"/>
              <w:left w:val="single" w:sz="4" w:space="0" w:color="000000"/>
              <w:bottom w:val="single" w:sz="4" w:space="0" w:color="000000"/>
              <w:right w:val="single" w:sz="4" w:space="0" w:color="000000"/>
            </w:tcBorders>
            <w:vAlign w:val="center"/>
          </w:tcPr>
          <w:p w14:paraId="72102E23" w14:textId="77777777" w:rsidR="00271798" w:rsidRDefault="00271798">
            <w:pPr>
              <w:widowControl/>
              <w:spacing w:line="280" w:lineRule="exact"/>
              <w:jc w:val="center"/>
              <w:rPr>
                <w:rFonts w:ascii="Times New Roman" w:hAnsi="Times New Roman"/>
                <w:sz w:val="18"/>
                <w:szCs w:val="18"/>
              </w:rPr>
            </w:pPr>
          </w:p>
        </w:tc>
        <w:tc>
          <w:tcPr>
            <w:tcW w:w="486" w:type="pct"/>
            <w:tcBorders>
              <w:top w:val="single" w:sz="4" w:space="0" w:color="000000"/>
              <w:left w:val="single" w:sz="4" w:space="0" w:color="000000"/>
              <w:bottom w:val="single" w:sz="4" w:space="0" w:color="000000"/>
              <w:right w:val="single" w:sz="4" w:space="0" w:color="000000"/>
            </w:tcBorders>
            <w:vAlign w:val="center"/>
          </w:tcPr>
          <w:p w14:paraId="71C6FA6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64" w:type="pct"/>
            <w:tcBorders>
              <w:top w:val="single" w:sz="4" w:space="0" w:color="000000"/>
              <w:left w:val="single" w:sz="4" w:space="0" w:color="000000"/>
              <w:bottom w:val="single" w:sz="4" w:space="0" w:color="000000"/>
              <w:right w:val="single" w:sz="4" w:space="0" w:color="000000"/>
            </w:tcBorders>
            <w:vAlign w:val="center"/>
          </w:tcPr>
          <w:p w14:paraId="79808399" w14:textId="77777777" w:rsidR="00271798" w:rsidRDefault="00271798">
            <w:pPr>
              <w:widowControl/>
              <w:spacing w:line="280" w:lineRule="exact"/>
              <w:jc w:val="center"/>
              <w:rPr>
                <w:rFonts w:ascii="Times New Roman" w:hAnsi="Times New Roman"/>
                <w:sz w:val="18"/>
                <w:szCs w:val="18"/>
              </w:rPr>
            </w:pPr>
          </w:p>
        </w:tc>
      </w:tr>
      <w:tr w:rsidR="00271798" w14:paraId="7D53833F"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50DE5AF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w:t>
            </w:r>
            <w:bookmarkStart w:id="93" w:name="OLE_LINK17"/>
            <w:r>
              <w:rPr>
                <w:rFonts w:ascii="Times New Roman" w:hAnsi="Times New Roman"/>
                <w:kern w:val="0"/>
                <w:sz w:val="18"/>
                <w:szCs w:val="18"/>
                <w:lang w:bidi="ar"/>
              </w:rPr>
              <w:t>权属单位名称到县级，权属单位代码为县级行政区代码</w:t>
            </w:r>
            <w:bookmarkEnd w:id="93"/>
            <w:r>
              <w:rPr>
                <w:rFonts w:ascii="Times New Roman" w:hAnsi="Times New Roman" w:hint="eastAsia"/>
                <w:kern w:val="0"/>
                <w:sz w:val="18"/>
                <w:szCs w:val="18"/>
                <w:lang w:bidi="ar"/>
              </w:rPr>
              <w:t>。</w:t>
            </w:r>
          </w:p>
        </w:tc>
      </w:tr>
    </w:tbl>
    <w:p w14:paraId="07DF14D5" w14:textId="77777777" w:rsidR="00271798" w:rsidRDefault="00271798">
      <w:pPr>
        <w:spacing w:line="240" w:lineRule="auto"/>
        <w:ind w:firstLine="420"/>
        <w:jc w:val="left"/>
        <w:rPr>
          <w:rFonts w:ascii="Times New Roman" w:hAnsi="Times New Roman"/>
        </w:rPr>
      </w:pPr>
    </w:p>
    <w:p w14:paraId="142ED61F" w14:textId="77777777" w:rsidR="00271798" w:rsidRDefault="00E5328F">
      <w:pPr>
        <w:pStyle w:val="afff"/>
      </w:pPr>
      <w:r>
        <w:lastRenderedPageBreak/>
        <w:t>城镇村及工矿用地属性结构</w:t>
      </w:r>
    </w:p>
    <w:p w14:paraId="63D91337" w14:textId="77777777" w:rsidR="00271798" w:rsidRDefault="00E5328F">
      <w:pPr>
        <w:spacing w:line="240" w:lineRule="auto"/>
        <w:ind w:firstLine="420"/>
        <w:jc w:val="left"/>
        <w:rPr>
          <w:rFonts w:ascii="Times New Roman" w:hAnsi="Times New Roman"/>
        </w:rPr>
      </w:pPr>
      <w:r>
        <w:rPr>
          <w:rFonts w:ascii="Times New Roman" w:hAnsi="Times New Roman"/>
        </w:rPr>
        <w:t>城镇村及工矿用地</w:t>
      </w:r>
      <w:r>
        <w:rPr>
          <w:rFonts w:ascii="Times New Roman" w:hAnsi="Times New Roman" w:hint="eastAsia"/>
        </w:rPr>
        <w:t>属性结构描述见表</w:t>
      </w:r>
      <w:r>
        <w:rPr>
          <w:rFonts w:ascii="Times New Roman" w:hAnsi="Times New Roman" w:hint="eastAsia"/>
        </w:rPr>
        <w:t>1</w:t>
      </w:r>
      <w:r>
        <w:rPr>
          <w:rFonts w:ascii="Times New Roman" w:hAnsi="Times New Roman"/>
        </w:rPr>
        <w:t>7</w:t>
      </w:r>
      <w:r>
        <w:rPr>
          <w:rFonts w:ascii="Times New Roman" w:hAnsi="Times New Roman" w:hint="eastAsia"/>
        </w:rPr>
        <w:t>。</w:t>
      </w:r>
    </w:p>
    <w:p w14:paraId="19C3086A" w14:textId="77777777" w:rsidR="00271798" w:rsidRDefault="00E5328F">
      <w:pPr>
        <w:pStyle w:val="afff6"/>
        <w:ind w:left="0" w:firstLine="0"/>
        <w:rPr>
          <w:rFonts w:ascii="Times New Roman" w:eastAsia="黑体" w:hAnsi="Times New Roman"/>
        </w:rPr>
      </w:pPr>
      <w:r>
        <w:rPr>
          <w:rFonts w:ascii="Times New Roman" w:eastAsia="黑体" w:hAnsi="Times New Roman"/>
        </w:rPr>
        <w:t>城镇村及工矿用地属性结构描述表（属性表名：</w:t>
      </w:r>
      <w:r>
        <w:rPr>
          <w:rFonts w:ascii="Times New Roman" w:eastAsia="黑体" w:hAnsi="Times New Roman"/>
        </w:rPr>
        <w:t>CZCJGKYD</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14"/>
        <w:gridCol w:w="1901"/>
        <w:gridCol w:w="1128"/>
        <w:gridCol w:w="865"/>
        <w:gridCol w:w="863"/>
        <w:gridCol w:w="882"/>
        <w:gridCol w:w="736"/>
        <w:gridCol w:w="906"/>
        <w:gridCol w:w="1543"/>
      </w:tblGrid>
      <w:tr w:rsidR="00271798" w14:paraId="09DBA5C2" w14:textId="77777777">
        <w:trPr>
          <w:trHeight w:val="286"/>
          <w:tblHeader/>
          <w:jc w:val="center"/>
        </w:trPr>
        <w:tc>
          <w:tcPr>
            <w:tcW w:w="276" w:type="pct"/>
            <w:tcBorders>
              <w:top w:val="single" w:sz="4" w:space="0" w:color="000000"/>
              <w:left w:val="single" w:sz="4" w:space="0" w:color="000000"/>
              <w:bottom w:val="single" w:sz="4" w:space="0" w:color="000000"/>
              <w:right w:val="single" w:sz="4" w:space="0" w:color="000000"/>
            </w:tcBorders>
            <w:vAlign w:val="center"/>
          </w:tcPr>
          <w:p w14:paraId="6A267F68"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序号</w:t>
            </w:r>
          </w:p>
        </w:tc>
        <w:tc>
          <w:tcPr>
            <w:tcW w:w="1018" w:type="pct"/>
            <w:tcBorders>
              <w:top w:val="single" w:sz="4" w:space="0" w:color="000000"/>
              <w:left w:val="single" w:sz="4" w:space="0" w:color="000000"/>
              <w:bottom w:val="single" w:sz="4" w:space="0" w:color="000000"/>
              <w:right w:val="single" w:sz="4" w:space="0" w:color="000000"/>
            </w:tcBorders>
            <w:vAlign w:val="center"/>
          </w:tcPr>
          <w:p w14:paraId="61F29BC3"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字段名称</w:t>
            </w:r>
          </w:p>
        </w:tc>
        <w:tc>
          <w:tcPr>
            <w:tcW w:w="604" w:type="pct"/>
            <w:tcBorders>
              <w:top w:val="single" w:sz="4" w:space="0" w:color="000000"/>
              <w:left w:val="single" w:sz="4" w:space="0" w:color="000000"/>
              <w:bottom w:val="single" w:sz="4" w:space="0" w:color="000000"/>
              <w:right w:val="single" w:sz="4" w:space="0" w:color="000000"/>
            </w:tcBorders>
            <w:vAlign w:val="center"/>
          </w:tcPr>
          <w:p w14:paraId="334E5FA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3" w:type="pct"/>
            <w:tcBorders>
              <w:top w:val="single" w:sz="4" w:space="0" w:color="000000"/>
              <w:left w:val="single" w:sz="4" w:space="0" w:color="000000"/>
              <w:bottom w:val="single" w:sz="4" w:space="0" w:color="000000"/>
              <w:right w:val="single" w:sz="4" w:space="0" w:color="000000"/>
            </w:tcBorders>
            <w:vAlign w:val="center"/>
          </w:tcPr>
          <w:p w14:paraId="60B8855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字段类型</w:t>
            </w:r>
          </w:p>
        </w:tc>
        <w:tc>
          <w:tcPr>
            <w:tcW w:w="462" w:type="pct"/>
            <w:tcBorders>
              <w:top w:val="single" w:sz="4" w:space="0" w:color="000000"/>
              <w:left w:val="single" w:sz="4" w:space="0" w:color="000000"/>
              <w:bottom w:val="single" w:sz="4" w:space="0" w:color="000000"/>
              <w:right w:val="single" w:sz="4" w:space="0" w:color="000000"/>
            </w:tcBorders>
            <w:vAlign w:val="center"/>
          </w:tcPr>
          <w:p w14:paraId="21E18972"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字段长度</w:t>
            </w:r>
          </w:p>
        </w:tc>
        <w:tc>
          <w:tcPr>
            <w:tcW w:w="472" w:type="pct"/>
            <w:tcBorders>
              <w:top w:val="single" w:sz="4" w:space="0" w:color="000000"/>
              <w:left w:val="single" w:sz="4" w:space="0" w:color="000000"/>
              <w:bottom w:val="single" w:sz="4" w:space="0" w:color="000000"/>
              <w:right w:val="single" w:sz="4" w:space="0" w:color="000000"/>
            </w:tcBorders>
            <w:vAlign w:val="center"/>
          </w:tcPr>
          <w:p w14:paraId="64629E86"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小数位数</w:t>
            </w:r>
          </w:p>
        </w:tc>
        <w:tc>
          <w:tcPr>
            <w:tcW w:w="394" w:type="pct"/>
            <w:tcBorders>
              <w:top w:val="single" w:sz="4" w:space="0" w:color="000000"/>
              <w:left w:val="single" w:sz="4" w:space="0" w:color="000000"/>
              <w:bottom w:val="single" w:sz="4" w:space="0" w:color="000000"/>
              <w:right w:val="single" w:sz="4" w:space="0" w:color="000000"/>
            </w:tcBorders>
            <w:vAlign w:val="center"/>
          </w:tcPr>
          <w:p w14:paraId="366858C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5" w:type="pct"/>
            <w:tcBorders>
              <w:top w:val="single" w:sz="4" w:space="0" w:color="000000"/>
              <w:left w:val="single" w:sz="4" w:space="0" w:color="000000"/>
              <w:bottom w:val="single" w:sz="4" w:space="0" w:color="000000"/>
              <w:right w:val="single" w:sz="4" w:space="0" w:color="000000"/>
            </w:tcBorders>
            <w:vAlign w:val="center"/>
          </w:tcPr>
          <w:p w14:paraId="5C231C9E"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约束条件</w:t>
            </w:r>
          </w:p>
        </w:tc>
        <w:tc>
          <w:tcPr>
            <w:tcW w:w="820" w:type="pct"/>
            <w:tcBorders>
              <w:top w:val="single" w:sz="4" w:space="0" w:color="000000"/>
              <w:left w:val="single" w:sz="4" w:space="0" w:color="000000"/>
              <w:bottom w:val="single" w:sz="4" w:space="0" w:color="000000"/>
              <w:right w:val="single" w:sz="4" w:space="0" w:color="000000"/>
            </w:tcBorders>
            <w:vAlign w:val="center"/>
          </w:tcPr>
          <w:p w14:paraId="4A0DAE1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备注</w:t>
            </w:r>
          </w:p>
        </w:tc>
      </w:tr>
      <w:tr w:rsidR="00271798" w14:paraId="43414747"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4A72C650"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1</w:t>
            </w:r>
          </w:p>
        </w:tc>
        <w:tc>
          <w:tcPr>
            <w:tcW w:w="1018" w:type="pct"/>
            <w:tcBorders>
              <w:top w:val="single" w:sz="4" w:space="0" w:color="000000"/>
              <w:left w:val="single" w:sz="4" w:space="0" w:color="000000"/>
              <w:bottom w:val="single" w:sz="4" w:space="0" w:color="000000"/>
              <w:right w:val="single" w:sz="4" w:space="0" w:color="000000"/>
            </w:tcBorders>
            <w:vAlign w:val="center"/>
          </w:tcPr>
          <w:p w14:paraId="302EC5CD"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04" w:type="pct"/>
            <w:tcBorders>
              <w:top w:val="single" w:sz="4" w:space="0" w:color="000000"/>
              <w:left w:val="single" w:sz="4" w:space="0" w:color="000000"/>
              <w:bottom w:val="single" w:sz="4" w:space="0" w:color="000000"/>
              <w:right w:val="single" w:sz="4" w:space="0" w:color="000000"/>
            </w:tcBorders>
            <w:vAlign w:val="center"/>
          </w:tcPr>
          <w:p w14:paraId="0D6722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3" w:type="pct"/>
            <w:tcBorders>
              <w:top w:val="single" w:sz="4" w:space="0" w:color="000000"/>
              <w:left w:val="single" w:sz="4" w:space="0" w:color="000000"/>
              <w:bottom w:val="single" w:sz="4" w:space="0" w:color="000000"/>
              <w:right w:val="single" w:sz="4" w:space="0" w:color="000000"/>
            </w:tcBorders>
            <w:vAlign w:val="center"/>
          </w:tcPr>
          <w:p w14:paraId="4891A7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vAlign w:val="center"/>
          </w:tcPr>
          <w:p w14:paraId="16E44E8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2" w:type="pct"/>
            <w:tcBorders>
              <w:top w:val="single" w:sz="4" w:space="0" w:color="000000"/>
              <w:left w:val="single" w:sz="4" w:space="0" w:color="000000"/>
              <w:bottom w:val="single" w:sz="4" w:space="0" w:color="000000"/>
              <w:right w:val="single" w:sz="4" w:space="0" w:color="000000"/>
            </w:tcBorders>
            <w:vAlign w:val="center"/>
          </w:tcPr>
          <w:p w14:paraId="4FA618B7" w14:textId="77777777" w:rsidR="00271798" w:rsidRDefault="00271798">
            <w:pPr>
              <w:widowControl/>
              <w:spacing w:line="280" w:lineRule="exact"/>
              <w:jc w:val="center"/>
              <w:textAlignment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320F05B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055BF4A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33C5B86F" w14:textId="77777777" w:rsidR="00271798" w:rsidRDefault="00271798">
            <w:pPr>
              <w:spacing w:line="280" w:lineRule="exact"/>
              <w:jc w:val="center"/>
              <w:rPr>
                <w:rFonts w:ascii="Times New Roman" w:hAnsi="Times New Roman"/>
                <w:kern w:val="0"/>
                <w:sz w:val="18"/>
                <w:szCs w:val="18"/>
                <w:lang w:bidi="ar"/>
              </w:rPr>
            </w:pPr>
          </w:p>
        </w:tc>
      </w:tr>
      <w:tr w:rsidR="00271798" w14:paraId="1DC2E102"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3A58372D"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2</w:t>
            </w:r>
          </w:p>
        </w:tc>
        <w:tc>
          <w:tcPr>
            <w:tcW w:w="1018" w:type="pct"/>
            <w:tcBorders>
              <w:top w:val="single" w:sz="4" w:space="0" w:color="000000"/>
              <w:left w:val="single" w:sz="4" w:space="0" w:color="000000"/>
              <w:bottom w:val="single" w:sz="4" w:space="0" w:color="000000"/>
              <w:right w:val="single" w:sz="4" w:space="0" w:color="000000"/>
            </w:tcBorders>
            <w:vAlign w:val="center"/>
          </w:tcPr>
          <w:p w14:paraId="65497EA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04" w:type="pct"/>
            <w:tcBorders>
              <w:top w:val="single" w:sz="4" w:space="0" w:color="000000"/>
              <w:left w:val="single" w:sz="4" w:space="0" w:color="000000"/>
              <w:bottom w:val="single" w:sz="4" w:space="0" w:color="000000"/>
              <w:right w:val="single" w:sz="4" w:space="0" w:color="000000"/>
            </w:tcBorders>
            <w:vAlign w:val="center"/>
          </w:tcPr>
          <w:p w14:paraId="4F8CCD8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3" w:type="pct"/>
            <w:tcBorders>
              <w:top w:val="single" w:sz="4" w:space="0" w:color="000000"/>
              <w:left w:val="single" w:sz="4" w:space="0" w:color="000000"/>
              <w:bottom w:val="single" w:sz="4" w:space="0" w:color="000000"/>
              <w:right w:val="single" w:sz="4" w:space="0" w:color="000000"/>
            </w:tcBorders>
            <w:vAlign w:val="center"/>
          </w:tcPr>
          <w:p w14:paraId="67B637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vAlign w:val="center"/>
          </w:tcPr>
          <w:p w14:paraId="547CC3F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2" w:type="pct"/>
            <w:tcBorders>
              <w:top w:val="single" w:sz="4" w:space="0" w:color="000000"/>
              <w:left w:val="single" w:sz="4" w:space="0" w:color="000000"/>
              <w:bottom w:val="single" w:sz="4" w:space="0" w:color="000000"/>
              <w:right w:val="single" w:sz="4" w:space="0" w:color="000000"/>
            </w:tcBorders>
            <w:vAlign w:val="center"/>
          </w:tcPr>
          <w:p w14:paraId="517745C8" w14:textId="77777777" w:rsidR="00271798" w:rsidRDefault="00271798">
            <w:pPr>
              <w:widowControl/>
              <w:spacing w:line="280" w:lineRule="exact"/>
              <w:jc w:val="center"/>
              <w:textAlignment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67BCDC1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5353BD9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4E9DFB6A" w14:textId="77777777" w:rsidR="00271798" w:rsidRDefault="00271798">
            <w:pPr>
              <w:spacing w:line="280" w:lineRule="exact"/>
              <w:jc w:val="center"/>
              <w:rPr>
                <w:rFonts w:ascii="Times New Roman" w:hAnsi="Times New Roman"/>
                <w:kern w:val="0"/>
                <w:sz w:val="18"/>
                <w:szCs w:val="18"/>
                <w:lang w:bidi="ar"/>
              </w:rPr>
            </w:pPr>
          </w:p>
        </w:tc>
      </w:tr>
      <w:tr w:rsidR="00271798" w14:paraId="4751B2AC"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583ED8DA"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3</w:t>
            </w:r>
          </w:p>
        </w:tc>
        <w:tc>
          <w:tcPr>
            <w:tcW w:w="1018" w:type="pct"/>
            <w:tcBorders>
              <w:top w:val="single" w:sz="4" w:space="0" w:color="000000"/>
              <w:left w:val="single" w:sz="4" w:space="0" w:color="000000"/>
              <w:bottom w:val="single" w:sz="4" w:space="0" w:color="000000"/>
              <w:right w:val="single" w:sz="4" w:space="0" w:color="000000"/>
            </w:tcBorders>
            <w:vAlign w:val="center"/>
          </w:tcPr>
          <w:p w14:paraId="7E11F5D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图斑编号</w:t>
            </w:r>
          </w:p>
        </w:tc>
        <w:tc>
          <w:tcPr>
            <w:tcW w:w="604" w:type="pct"/>
            <w:tcBorders>
              <w:top w:val="single" w:sz="4" w:space="0" w:color="000000"/>
              <w:left w:val="single" w:sz="4" w:space="0" w:color="000000"/>
              <w:bottom w:val="single" w:sz="4" w:space="0" w:color="000000"/>
              <w:right w:val="single" w:sz="4" w:space="0" w:color="000000"/>
            </w:tcBorders>
            <w:vAlign w:val="center"/>
          </w:tcPr>
          <w:p w14:paraId="1211205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TBBH</w:t>
            </w:r>
          </w:p>
        </w:tc>
        <w:tc>
          <w:tcPr>
            <w:tcW w:w="463" w:type="pct"/>
            <w:tcBorders>
              <w:top w:val="single" w:sz="4" w:space="0" w:color="000000"/>
              <w:left w:val="single" w:sz="4" w:space="0" w:color="000000"/>
              <w:bottom w:val="single" w:sz="4" w:space="0" w:color="000000"/>
              <w:right w:val="single" w:sz="4" w:space="0" w:color="000000"/>
            </w:tcBorders>
            <w:vAlign w:val="center"/>
          </w:tcPr>
          <w:p w14:paraId="3613289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vAlign w:val="center"/>
          </w:tcPr>
          <w:p w14:paraId="1808E1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472" w:type="pct"/>
            <w:tcBorders>
              <w:top w:val="single" w:sz="4" w:space="0" w:color="000000"/>
              <w:left w:val="single" w:sz="4" w:space="0" w:color="000000"/>
              <w:bottom w:val="single" w:sz="4" w:space="0" w:color="000000"/>
              <w:right w:val="single" w:sz="4" w:space="0" w:color="000000"/>
            </w:tcBorders>
            <w:vAlign w:val="center"/>
          </w:tcPr>
          <w:p w14:paraId="27AE9268"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6F335BB9" w14:textId="77777777" w:rsidR="00271798" w:rsidRDefault="00271798">
            <w:pPr>
              <w:widowControl/>
              <w:spacing w:line="280" w:lineRule="exact"/>
              <w:jc w:val="center"/>
              <w:textAlignment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052AE0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1EEB636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CDA9177"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2440502B"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4</w:t>
            </w:r>
          </w:p>
        </w:tc>
        <w:tc>
          <w:tcPr>
            <w:tcW w:w="1018" w:type="pct"/>
            <w:tcBorders>
              <w:top w:val="single" w:sz="4" w:space="0" w:color="000000"/>
              <w:left w:val="single" w:sz="4" w:space="0" w:color="000000"/>
              <w:bottom w:val="single" w:sz="4" w:space="0" w:color="000000"/>
              <w:right w:val="single" w:sz="4" w:space="0" w:color="000000"/>
            </w:tcBorders>
            <w:vAlign w:val="center"/>
          </w:tcPr>
          <w:p w14:paraId="525059B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地类编码</w:t>
            </w:r>
          </w:p>
        </w:tc>
        <w:tc>
          <w:tcPr>
            <w:tcW w:w="604" w:type="pct"/>
            <w:tcBorders>
              <w:top w:val="single" w:sz="4" w:space="0" w:color="000000"/>
              <w:left w:val="single" w:sz="4" w:space="0" w:color="000000"/>
              <w:bottom w:val="single" w:sz="4" w:space="0" w:color="000000"/>
              <w:right w:val="single" w:sz="4" w:space="0" w:color="000000"/>
            </w:tcBorders>
            <w:vAlign w:val="center"/>
          </w:tcPr>
          <w:p w14:paraId="6F8F7283"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sz w:val="18"/>
              </w:rPr>
              <w:t>DLBM</w:t>
            </w:r>
          </w:p>
        </w:tc>
        <w:tc>
          <w:tcPr>
            <w:tcW w:w="463" w:type="pct"/>
            <w:tcBorders>
              <w:top w:val="single" w:sz="4" w:space="0" w:color="000000"/>
              <w:left w:val="single" w:sz="4" w:space="0" w:color="000000"/>
              <w:bottom w:val="single" w:sz="4" w:space="0" w:color="000000"/>
              <w:right w:val="single" w:sz="4" w:space="0" w:color="000000"/>
            </w:tcBorders>
            <w:vAlign w:val="center"/>
          </w:tcPr>
          <w:p w14:paraId="6D28F7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vAlign w:val="center"/>
          </w:tcPr>
          <w:p w14:paraId="579A00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72" w:type="pct"/>
            <w:tcBorders>
              <w:top w:val="single" w:sz="4" w:space="0" w:color="000000"/>
              <w:left w:val="single" w:sz="4" w:space="0" w:color="000000"/>
              <w:bottom w:val="single" w:sz="4" w:space="0" w:color="000000"/>
              <w:right w:val="single" w:sz="4" w:space="0" w:color="000000"/>
            </w:tcBorders>
            <w:vAlign w:val="center"/>
          </w:tcPr>
          <w:p w14:paraId="4A0DDA5D" w14:textId="77777777" w:rsidR="00271798" w:rsidRDefault="00271798">
            <w:pPr>
              <w:widowControl/>
              <w:spacing w:line="280" w:lineRule="exact"/>
              <w:jc w:val="center"/>
              <w:rPr>
                <w:rFonts w:ascii="Times New Roman" w:hAnsi="Times New Roman"/>
                <w:kern w:val="0"/>
                <w:sz w:val="18"/>
                <w:szCs w:val="18"/>
                <w:lang w:bidi="ar"/>
              </w:rPr>
            </w:pPr>
          </w:p>
        </w:tc>
        <w:tc>
          <w:tcPr>
            <w:tcW w:w="394" w:type="pct"/>
            <w:tcBorders>
              <w:top w:val="single" w:sz="4" w:space="0" w:color="000000"/>
              <w:left w:val="single" w:sz="4" w:space="0" w:color="000000"/>
              <w:bottom w:val="single" w:sz="4" w:space="0" w:color="000000"/>
              <w:right w:val="single" w:sz="4" w:space="0" w:color="000000"/>
            </w:tcBorders>
          </w:tcPr>
          <w:p w14:paraId="107EFA0E"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24B9D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59E68DCB"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22BF0181"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680B7192"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5</w:t>
            </w:r>
          </w:p>
        </w:tc>
        <w:tc>
          <w:tcPr>
            <w:tcW w:w="1018" w:type="pct"/>
            <w:tcBorders>
              <w:top w:val="single" w:sz="4" w:space="0" w:color="000000"/>
              <w:left w:val="single" w:sz="4" w:space="0" w:color="000000"/>
              <w:bottom w:val="single" w:sz="4" w:space="0" w:color="000000"/>
              <w:right w:val="single" w:sz="4" w:space="0" w:color="000000"/>
            </w:tcBorders>
            <w:vAlign w:val="center"/>
          </w:tcPr>
          <w:p w14:paraId="1A10EB3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地类名称</w:t>
            </w:r>
          </w:p>
        </w:tc>
        <w:tc>
          <w:tcPr>
            <w:tcW w:w="604" w:type="pct"/>
            <w:tcBorders>
              <w:top w:val="single" w:sz="4" w:space="0" w:color="000000"/>
              <w:left w:val="single" w:sz="4" w:space="0" w:color="000000"/>
              <w:bottom w:val="single" w:sz="4" w:space="0" w:color="000000"/>
              <w:right w:val="single" w:sz="4" w:space="0" w:color="000000"/>
            </w:tcBorders>
            <w:vAlign w:val="center"/>
          </w:tcPr>
          <w:p w14:paraId="161D975F" w14:textId="77777777" w:rsidR="00271798" w:rsidRDefault="00E5328F">
            <w:pPr>
              <w:spacing w:line="280" w:lineRule="exact"/>
              <w:jc w:val="center"/>
              <w:rPr>
                <w:rFonts w:ascii="Times New Roman" w:hAnsi="Times New Roman"/>
                <w:kern w:val="0"/>
                <w:sz w:val="18"/>
                <w:szCs w:val="18"/>
                <w:lang w:bidi="ar"/>
              </w:rPr>
            </w:pPr>
            <w:r>
              <w:rPr>
                <w:rFonts w:ascii="Times New Roman" w:hAnsi="Times New Roman"/>
                <w:sz w:val="18"/>
              </w:rPr>
              <w:t>DLMC</w:t>
            </w:r>
          </w:p>
        </w:tc>
        <w:tc>
          <w:tcPr>
            <w:tcW w:w="463" w:type="pct"/>
            <w:tcBorders>
              <w:top w:val="single" w:sz="4" w:space="0" w:color="000000"/>
              <w:left w:val="single" w:sz="4" w:space="0" w:color="000000"/>
              <w:bottom w:val="single" w:sz="4" w:space="0" w:color="000000"/>
              <w:right w:val="single" w:sz="4" w:space="0" w:color="000000"/>
            </w:tcBorders>
            <w:vAlign w:val="center"/>
          </w:tcPr>
          <w:p w14:paraId="0844D5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vAlign w:val="center"/>
          </w:tcPr>
          <w:p w14:paraId="53CFCAB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100</w:t>
            </w:r>
          </w:p>
        </w:tc>
        <w:tc>
          <w:tcPr>
            <w:tcW w:w="472" w:type="pct"/>
            <w:tcBorders>
              <w:top w:val="single" w:sz="4" w:space="0" w:color="000000"/>
              <w:left w:val="single" w:sz="4" w:space="0" w:color="000000"/>
              <w:bottom w:val="single" w:sz="4" w:space="0" w:color="000000"/>
              <w:right w:val="single" w:sz="4" w:space="0" w:color="000000"/>
            </w:tcBorders>
            <w:vAlign w:val="center"/>
          </w:tcPr>
          <w:p w14:paraId="65A01A8E" w14:textId="77777777" w:rsidR="00271798" w:rsidRDefault="00271798">
            <w:pPr>
              <w:widowControl/>
              <w:spacing w:line="280" w:lineRule="exact"/>
              <w:jc w:val="center"/>
              <w:rPr>
                <w:rFonts w:ascii="Times New Roman" w:hAnsi="Times New Roman"/>
                <w:kern w:val="0"/>
                <w:sz w:val="18"/>
                <w:szCs w:val="18"/>
                <w:lang w:bidi="ar"/>
              </w:rPr>
            </w:pPr>
          </w:p>
        </w:tc>
        <w:tc>
          <w:tcPr>
            <w:tcW w:w="394" w:type="pct"/>
            <w:tcBorders>
              <w:top w:val="single" w:sz="4" w:space="0" w:color="000000"/>
              <w:left w:val="single" w:sz="4" w:space="0" w:color="000000"/>
              <w:bottom w:val="single" w:sz="4" w:space="0" w:color="000000"/>
              <w:right w:val="single" w:sz="4" w:space="0" w:color="000000"/>
            </w:tcBorders>
          </w:tcPr>
          <w:p w14:paraId="4A279825"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C04A61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0965D592" w14:textId="77777777" w:rsidR="00271798" w:rsidRDefault="00E5328F">
            <w:pPr>
              <w:widowControl/>
              <w:spacing w:line="280" w:lineRule="exact"/>
              <w:jc w:val="center"/>
              <w:rPr>
                <w:rFonts w:ascii="Times New Roman" w:hAnsi="Times New Roman"/>
                <w:kern w:val="0"/>
                <w:sz w:val="18"/>
                <w:szCs w:val="18"/>
                <w:lang w:bidi="ar"/>
              </w:rPr>
            </w:pPr>
            <w:r>
              <w:rPr>
                <w:rFonts w:ascii="Times New Roman" w:hAnsi="Times New Roman"/>
                <w:sz w:val="18"/>
                <w:szCs w:val="18"/>
              </w:rPr>
              <w:t>本表注</w:t>
            </w:r>
            <w:r>
              <w:rPr>
                <w:rFonts w:ascii="Times New Roman" w:hAnsi="Times New Roman"/>
                <w:sz w:val="18"/>
                <w:szCs w:val="18"/>
              </w:rPr>
              <w:t>2</w:t>
            </w:r>
          </w:p>
        </w:tc>
      </w:tr>
      <w:tr w:rsidR="00271798" w14:paraId="027CCAE9"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14A985F0"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6</w:t>
            </w:r>
          </w:p>
        </w:tc>
        <w:tc>
          <w:tcPr>
            <w:tcW w:w="1018" w:type="pct"/>
            <w:tcBorders>
              <w:top w:val="single" w:sz="4" w:space="0" w:color="000000"/>
              <w:left w:val="single" w:sz="4" w:space="0" w:color="000000"/>
              <w:bottom w:val="single" w:sz="4" w:space="0" w:color="000000"/>
              <w:right w:val="single" w:sz="4" w:space="0" w:color="000000"/>
            </w:tcBorders>
            <w:vAlign w:val="center"/>
          </w:tcPr>
          <w:p w14:paraId="4683F40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城镇村属性码</w:t>
            </w:r>
          </w:p>
        </w:tc>
        <w:tc>
          <w:tcPr>
            <w:tcW w:w="604" w:type="pct"/>
            <w:tcBorders>
              <w:top w:val="single" w:sz="4" w:space="0" w:color="000000"/>
              <w:left w:val="single" w:sz="4" w:space="0" w:color="000000"/>
              <w:bottom w:val="single" w:sz="4" w:space="0" w:color="000000"/>
              <w:right w:val="single" w:sz="4" w:space="0" w:color="000000"/>
            </w:tcBorders>
          </w:tcPr>
          <w:p w14:paraId="4F3547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sz w:val="18"/>
              </w:rPr>
              <w:t>CZCSXM</w:t>
            </w:r>
          </w:p>
        </w:tc>
        <w:tc>
          <w:tcPr>
            <w:tcW w:w="463" w:type="pct"/>
            <w:tcBorders>
              <w:top w:val="single" w:sz="4" w:space="0" w:color="000000"/>
              <w:left w:val="single" w:sz="4" w:space="0" w:color="000000"/>
              <w:bottom w:val="single" w:sz="4" w:space="0" w:color="000000"/>
              <w:right w:val="single" w:sz="4" w:space="0" w:color="000000"/>
            </w:tcBorders>
          </w:tcPr>
          <w:p w14:paraId="4A097681"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sz w:val="18"/>
              </w:rPr>
              <w:t>Char</w:t>
            </w:r>
          </w:p>
        </w:tc>
        <w:tc>
          <w:tcPr>
            <w:tcW w:w="462" w:type="pct"/>
            <w:tcBorders>
              <w:top w:val="single" w:sz="4" w:space="0" w:color="000000"/>
              <w:left w:val="single" w:sz="4" w:space="0" w:color="000000"/>
              <w:bottom w:val="single" w:sz="4" w:space="0" w:color="000000"/>
              <w:right w:val="single" w:sz="4" w:space="0" w:color="000000"/>
            </w:tcBorders>
          </w:tcPr>
          <w:p w14:paraId="6814013C"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4</w:t>
            </w:r>
          </w:p>
        </w:tc>
        <w:tc>
          <w:tcPr>
            <w:tcW w:w="472" w:type="pct"/>
            <w:tcBorders>
              <w:top w:val="single" w:sz="4" w:space="0" w:color="000000"/>
              <w:left w:val="single" w:sz="4" w:space="0" w:color="000000"/>
              <w:bottom w:val="single" w:sz="4" w:space="0" w:color="000000"/>
              <w:right w:val="single" w:sz="4" w:space="0" w:color="000000"/>
            </w:tcBorders>
          </w:tcPr>
          <w:p w14:paraId="62805AD9"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712A20EE" w14:textId="77777777" w:rsidR="00271798" w:rsidRDefault="00271798">
            <w:pPr>
              <w:widowControl/>
              <w:tabs>
                <w:tab w:val="left" w:pos="420"/>
              </w:tabs>
              <w:spacing w:line="280" w:lineRule="exact"/>
              <w:jc w:val="center"/>
              <w:textAlignment w:val="center"/>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783E2C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820" w:type="pct"/>
            <w:tcBorders>
              <w:top w:val="single" w:sz="4" w:space="0" w:color="000000"/>
              <w:left w:val="single" w:sz="4" w:space="0" w:color="000000"/>
              <w:bottom w:val="single" w:sz="4" w:space="0" w:color="000000"/>
              <w:right w:val="single" w:sz="4" w:space="0" w:color="000000"/>
            </w:tcBorders>
            <w:vAlign w:val="center"/>
          </w:tcPr>
          <w:p w14:paraId="042E62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sz w:val="18"/>
                <w:szCs w:val="18"/>
              </w:rPr>
              <w:t>本表注</w:t>
            </w:r>
            <w:r>
              <w:rPr>
                <w:rFonts w:ascii="Times New Roman" w:hAnsi="Times New Roman"/>
                <w:sz w:val="18"/>
                <w:szCs w:val="18"/>
              </w:rPr>
              <w:t>2</w:t>
            </w:r>
          </w:p>
        </w:tc>
      </w:tr>
      <w:tr w:rsidR="00271798" w14:paraId="5BDCBAE5"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0880F7F5"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7</w:t>
            </w:r>
          </w:p>
        </w:tc>
        <w:tc>
          <w:tcPr>
            <w:tcW w:w="1018" w:type="pct"/>
            <w:tcBorders>
              <w:top w:val="single" w:sz="4" w:space="0" w:color="000000"/>
              <w:left w:val="single" w:sz="4" w:space="0" w:color="000000"/>
              <w:bottom w:val="single" w:sz="4" w:space="0" w:color="000000"/>
              <w:right w:val="single" w:sz="4" w:space="0" w:color="000000"/>
            </w:tcBorders>
          </w:tcPr>
          <w:p w14:paraId="56B52508"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面积</w:t>
            </w:r>
          </w:p>
        </w:tc>
        <w:tc>
          <w:tcPr>
            <w:tcW w:w="604" w:type="pct"/>
            <w:tcBorders>
              <w:top w:val="single" w:sz="4" w:space="0" w:color="000000"/>
              <w:left w:val="single" w:sz="4" w:space="0" w:color="000000"/>
              <w:bottom w:val="single" w:sz="4" w:space="0" w:color="000000"/>
              <w:right w:val="single" w:sz="4" w:space="0" w:color="000000"/>
            </w:tcBorders>
          </w:tcPr>
          <w:p w14:paraId="7E5A891F"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MJ</w:t>
            </w:r>
          </w:p>
        </w:tc>
        <w:tc>
          <w:tcPr>
            <w:tcW w:w="463" w:type="pct"/>
            <w:tcBorders>
              <w:top w:val="single" w:sz="4" w:space="0" w:color="000000"/>
              <w:left w:val="single" w:sz="4" w:space="0" w:color="000000"/>
              <w:bottom w:val="single" w:sz="4" w:space="0" w:color="000000"/>
              <w:right w:val="single" w:sz="4" w:space="0" w:color="000000"/>
            </w:tcBorders>
          </w:tcPr>
          <w:p w14:paraId="724B6A63"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Float</w:t>
            </w:r>
          </w:p>
        </w:tc>
        <w:tc>
          <w:tcPr>
            <w:tcW w:w="462" w:type="pct"/>
            <w:tcBorders>
              <w:top w:val="single" w:sz="4" w:space="0" w:color="000000"/>
              <w:left w:val="single" w:sz="4" w:space="0" w:color="000000"/>
              <w:bottom w:val="single" w:sz="4" w:space="0" w:color="000000"/>
              <w:right w:val="single" w:sz="4" w:space="0" w:color="000000"/>
            </w:tcBorders>
          </w:tcPr>
          <w:p w14:paraId="523D492E"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15</w:t>
            </w:r>
          </w:p>
        </w:tc>
        <w:tc>
          <w:tcPr>
            <w:tcW w:w="472" w:type="pct"/>
            <w:tcBorders>
              <w:top w:val="single" w:sz="4" w:space="0" w:color="000000"/>
              <w:left w:val="single" w:sz="4" w:space="0" w:color="000000"/>
              <w:bottom w:val="single" w:sz="4" w:space="0" w:color="000000"/>
              <w:right w:val="single" w:sz="4" w:space="0" w:color="000000"/>
            </w:tcBorders>
          </w:tcPr>
          <w:p w14:paraId="142D553C"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2</w:t>
            </w:r>
          </w:p>
        </w:tc>
        <w:tc>
          <w:tcPr>
            <w:tcW w:w="394" w:type="pct"/>
            <w:tcBorders>
              <w:top w:val="single" w:sz="4" w:space="0" w:color="000000"/>
              <w:left w:val="single" w:sz="4" w:space="0" w:color="000000"/>
              <w:bottom w:val="single" w:sz="4" w:space="0" w:color="000000"/>
              <w:right w:val="single" w:sz="4" w:space="0" w:color="000000"/>
            </w:tcBorders>
            <w:vAlign w:val="center"/>
          </w:tcPr>
          <w:p w14:paraId="2A2BAB6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85" w:type="pct"/>
            <w:tcBorders>
              <w:top w:val="single" w:sz="4" w:space="0" w:color="000000"/>
              <w:left w:val="single" w:sz="4" w:space="0" w:color="000000"/>
              <w:bottom w:val="single" w:sz="4" w:space="0" w:color="000000"/>
              <w:right w:val="single" w:sz="4" w:space="0" w:color="000000"/>
            </w:tcBorders>
            <w:vAlign w:val="center"/>
          </w:tcPr>
          <w:p w14:paraId="685A4DC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vAlign w:val="center"/>
          </w:tcPr>
          <w:p w14:paraId="6B66A53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0C7C7F5B"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3DFAB889"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8</w:t>
            </w:r>
          </w:p>
        </w:tc>
        <w:tc>
          <w:tcPr>
            <w:tcW w:w="1018" w:type="pct"/>
            <w:tcBorders>
              <w:top w:val="single" w:sz="4" w:space="0" w:color="000000"/>
              <w:left w:val="single" w:sz="4" w:space="0" w:color="000000"/>
              <w:bottom w:val="single" w:sz="4" w:space="0" w:color="000000"/>
              <w:right w:val="single" w:sz="4" w:space="0" w:color="000000"/>
            </w:tcBorders>
          </w:tcPr>
          <w:p w14:paraId="56863556"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04" w:type="pct"/>
            <w:tcBorders>
              <w:top w:val="single" w:sz="4" w:space="0" w:color="000000"/>
              <w:left w:val="single" w:sz="4" w:space="0" w:color="000000"/>
              <w:bottom w:val="single" w:sz="4" w:space="0" w:color="000000"/>
              <w:right w:val="single" w:sz="4" w:space="0" w:color="000000"/>
            </w:tcBorders>
          </w:tcPr>
          <w:p w14:paraId="75B90EB6"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63" w:type="pct"/>
            <w:tcBorders>
              <w:top w:val="single" w:sz="4" w:space="0" w:color="000000"/>
              <w:left w:val="single" w:sz="4" w:space="0" w:color="000000"/>
              <w:bottom w:val="single" w:sz="4" w:space="0" w:color="000000"/>
              <w:right w:val="single" w:sz="4" w:space="0" w:color="000000"/>
            </w:tcBorders>
          </w:tcPr>
          <w:p w14:paraId="57766097"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62" w:type="pct"/>
            <w:tcBorders>
              <w:top w:val="single" w:sz="4" w:space="0" w:color="000000"/>
              <w:left w:val="single" w:sz="4" w:space="0" w:color="000000"/>
              <w:bottom w:val="single" w:sz="4" w:space="0" w:color="000000"/>
              <w:right w:val="single" w:sz="4" w:space="0" w:color="000000"/>
            </w:tcBorders>
          </w:tcPr>
          <w:p w14:paraId="73646016"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72" w:type="pct"/>
            <w:tcBorders>
              <w:top w:val="single" w:sz="4" w:space="0" w:color="000000"/>
              <w:left w:val="single" w:sz="4" w:space="0" w:color="000000"/>
              <w:bottom w:val="single" w:sz="4" w:space="0" w:color="000000"/>
              <w:right w:val="single" w:sz="4" w:space="0" w:color="000000"/>
            </w:tcBorders>
          </w:tcPr>
          <w:p w14:paraId="6CC72706"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2F30F4E9"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tcPr>
          <w:p w14:paraId="04305F7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820" w:type="pct"/>
            <w:tcBorders>
              <w:top w:val="single" w:sz="4" w:space="0" w:color="000000"/>
              <w:left w:val="single" w:sz="4" w:space="0" w:color="000000"/>
              <w:bottom w:val="single" w:sz="4" w:space="0" w:color="000000"/>
              <w:right w:val="single" w:sz="4" w:space="0" w:color="000000"/>
            </w:tcBorders>
          </w:tcPr>
          <w:p w14:paraId="4ECC3E3D"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0E91E076" w14:textId="77777777">
        <w:trPr>
          <w:trHeight w:val="286"/>
          <w:jc w:val="center"/>
        </w:trPr>
        <w:tc>
          <w:tcPr>
            <w:tcW w:w="276" w:type="pct"/>
            <w:tcBorders>
              <w:top w:val="single" w:sz="4" w:space="0" w:color="000000"/>
              <w:left w:val="single" w:sz="4" w:space="0" w:color="000000"/>
              <w:bottom w:val="single" w:sz="4" w:space="0" w:color="000000"/>
              <w:right w:val="single" w:sz="4" w:space="0" w:color="000000"/>
            </w:tcBorders>
          </w:tcPr>
          <w:p w14:paraId="1F2E8DB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9</w:t>
            </w:r>
          </w:p>
        </w:tc>
        <w:tc>
          <w:tcPr>
            <w:tcW w:w="1018" w:type="pct"/>
            <w:tcBorders>
              <w:top w:val="single" w:sz="4" w:space="0" w:color="000000"/>
              <w:left w:val="single" w:sz="4" w:space="0" w:color="000000"/>
              <w:bottom w:val="single" w:sz="4" w:space="0" w:color="000000"/>
              <w:right w:val="single" w:sz="4" w:space="0" w:color="000000"/>
            </w:tcBorders>
          </w:tcPr>
          <w:p w14:paraId="57FE8BA7"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备注</w:t>
            </w:r>
          </w:p>
        </w:tc>
        <w:tc>
          <w:tcPr>
            <w:tcW w:w="604" w:type="pct"/>
            <w:tcBorders>
              <w:top w:val="single" w:sz="4" w:space="0" w:color="000000"/>
              <w:left w:val="single" w:sz="4" w:space="0" w:color="000000"/>
              <w:bottom w:val="single" w:sz="4" w:space="0" w:color="000000"/>
              <w:right w:val="single" w:sz="4" w:space="0" w:color="000000"/>
            </w:tcBorders>
            <w:vAlign w:val="center"/>
          </w:tcPr>
          <w:p w14:paraId="5B4063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3" w:type="pct"/>
            <w:tcBorders>
              <w:top w:val="single" w:sz="4" w:space="0" w:color="000000"/>
              <w:left w:val="single" w:sz="4" w:space="0" w:color="000000"/>
              <w:bottom w:val="single" w:sz="4" w:space="0" w:color="000000"/>
              <w:right w:val="single" w:sz="4" w:space="0" w:color="000000"/>
            </w:tcBorders>
          </w:tcPr>
          <w:p w14:paraId="5023E9D2" w14:textId="77777777" w:rsidR="00271798" w:rsidRDefault="00E5328F">
            <w:pPr>
              <w:widowControl/>
              <w:spacing w:line="280" w:lineRule="exact"/>
              <w:jc w:val="center"/>
              <w:textAlignment w:val="top"/>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2" w:type="pct"/>
            <w:tcBorders>
              <w:top w:val="single" w:sz="4" w:space="0" w:color="000000"/>
              <w:left w:val="single" w:sz="4" w:space="0" w:color="000000"/>
              <w:bottom w:val="single" w:sz="4" w:space="0" w:color="000000"/>
              <w:right w:val="single" w:sz="4" w:space="0" w:color="000000"/>
            </w:tcBorders>
          </w:tcPr>
          <w:p w14:paraId="0CCDF4CF" w14:textId="77777777" w:rsidR="00271798" w:rsidRDefault="00271798">
            <w:pPr>
              <w:widowControl/>
              <w:spacing w:line="280" w:lineRule="exact"/>
              <w:jc w:val="center"/>
              <w:rPr>
                <w:rFonts w:ascii="Times New Roman" w:hAnsi="Times New Roman"/>
                <w:sz w:val="18"/>
                <w:szCs w:val="18"/>
              </w:rPr>
            </w:pPr>
          </w:p>
        </w:tc>
        <w:tc>
          <w:tcPr>
            <w:tcW w:w="472" w:type="pct"/>
            <w:tcBorders>
              <w:top w:val="single" w:sz="4" w:space="0" w:color="000000"/>
              <w:left w:val="single" w:sz="4" w:space="0" w:color="000000"/>
              <w:bottom w:val="single" w:sz="4" w:space="0" w:color="000000"/>
              <w:right w:val="single" w:sz="4" w:space="0" w:color="000000"/>
            </w:tcBorders>
          </w:tcPr>
          <w:p w14:paraId="543562AB"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1F17202D" w14:textId="77777777" w:rsidR="00271798" w:rsidRDefault="00271798">
            <w:pPr>
              <w:widowControl/>
              <w:spacing w:line="280" w:lineRule="exact"/>
              <w:jc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53A20F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820" w:type="pct"/>
            <w:tcBorders>
              <w:top w:val="single" w:sz="4" w:space="0" w:color="000000"/>
              <w:left w:val="single" w:sz="4" w:space="0" w:color="000000"/>
              <w:bottom w:val="single" w:sz="4" w:space="0" w:color="000000"/>
              <w:right w:val="single" w:sz="4" w:space="0" w:color="000000"/>
            </w:tcBorders>
          </w:tcPr>
          <w:p w14:paraId="320F4334" w14:textId="77777777" w:rsidR="00271798" w:rsidRDefault="00271798">
            <w:pPr>
              <w:widowControl/>
              <w:spacing w:line="280" w:lineRule="exact"/>
              <w:jc w:val="center"/>
              <w:rPr>
                <w:rFonts w:ascii="Times New Roman" w:hAnsi="Times New Roman"/>
                <w:sz w:val="18"/>
                <w:szCs w:val="18"/>
              </w:rPr>
            </w:pPr>
          </w:p>
        </w:tc>
      </w:tr>
      <w:tr w:rsidR="00271798" w14:paraId="3A503472"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tcPr>
          <w:p w14:paraId="0D5CB5AF"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：图斑编号以最新三</w:t>
            </w:r>
            <w:proofErr w:type="gramStart"/>
            <w:r>
              <w:rPr>
                <w:rFonts w:ascii="Times New Roman" w:hAnsi="Times New Roman"/>
                <w:kern w:val="0"/>
                <w:sz w:val="18"/>
                <w:szCs w:val="18"/>
                <w:lang w:bidi="ar"/>
              </w:rPr>
              <w:t>调数据</w:t>
            </w:r>
            <w:proofErr w:type="gramEnd"/>
            <w:r>
              <w:rPr>
                <w:rFonts w:ascii="Times New Roman" w:hAnsi="Times New Roman"/>
                <w:kern w:val="0"/>
                <w:sz w:val="18"/>
                <w:szCs w:val="18"/>
                <w:lang w:bidi="ar"/>
              </w:rPr>
              <w:t>为准。</w:t>
            </w:r>
          </w:p>
          <w:p w14:paraId="38B2B17F"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：地类编码、地类名称和城镇村</w:t>
            </w:r>
            <w:proofErr w:type="gramStart"/>
            <w:r>
              <w:rPr>
                <w:rFonts w:ascii="Times New Roman" w:hAnsi="Times New Roman"/>
                <w:kern w:val="0"/>
                <w:sz w:val="18"/>
                <w:szCs w:val="18"/>
                <w:lang w:bidi="ar"/>
              </w:rPr>
              <w:t>属性码按《第三次全国国土调查技术规程》</w:t>
            </w:r>
            <w:proofErr w:type="gramEnd"/>
            <w:r>
              <w:rPr>
                <w:rFonts w:ascii="Times New Roman" w:hAnsi="Times New Roman"/>
                <w:kern w:val="0"/>
                <w:sz w:val="18"/>
                <w:szCs w:val="18"/>
                <w:lang w:bidi="ar"/>
              </w:rPr>
              <w:t>（</w:t>
            </w:r>
            <w:r>
              <w:rPr>
                <w:rFonts w:ascii="Times New Roman" w:hAnsi="Times New Roman"/>
                <w:kern w:val="0"/>
                <w:sz w:val="18"/>
                <w:szCs w:val="18"/>
                <w:lang w:bidi="ar"/>
              </w:rPr>
              <w:t>TD/T 1055</w:t>
            </w:r>
            <w:r>
              <w:rPr>
                <w:rFonts w:ascii="Times New Roman" w:hAnsi="Times New Roman"/>
                <w:kern w:val="0"/>
                <w:sz w:val="18"/>
                <w:szCs w:val="18"/>
                <w:lang w:bidi="ar"/>
              </w:rPr>
              <w:t>）</w:t>
            </w:r>
            <w:r>
              <w:rPr>
                <w:rFonts w:ascii="Times New Roman" w:hAnsi="Times New Roman" w:hint="eastAsia"/>
                <w:kern w:val="0"/>
                <w:sz w:val="18"/>
                <w:szCs w:val="18"/>
                <w:lang w:bidi="ar"/>
              </w:rPr>
              <w:t>附录</w:t>
            </w:r>
            <w:r>
              <w:rPr>
                <w:rFonts w:ascii="Times New Roman" w:hAnsi="Times New Roman" w:hint="eastAsia"/>
                <w:kern w:val="0"/>
                <w:sz w:val="18"/>
                <w:szCs w:val="18"/>
                <w:lang w:bidi="ar"/>
              </w:rPr>
              <w:t xml:space="preserve">A </w:t>
            </w:r>
            <w:r>
              <w:rPr>
                <w:rFonts w:ascii="Times New Roman" w:hAnsi="Times New Roman" w:hint="eastAsia"/>
                <w:kern w:val="0"/>
                <w:sz w:val="18"/>
                <w:szCs w:val="18"/>
                <w:lang w:bidi="ar"/>
              </w:rPr>
              <w:t>第三次全国国土调查土地分类执行，填写</w:t>
            </w:r>
            <w:proofErr w:type="gramStart"/>
            <w:r>
              <w:rPr>
                <w:rFonts w:ascii="Times New Roman" w:hAnsi="Times New Roman" w:hint="eastAsia"/>
                <w:kern w:val="0"/>
                <w:sz w:val="18"/>
                <w:szCs w:val="18"/>
                <w:lang w:bidi="ar"/>
              </w:rPr>
              <w:t>最末级</w:t>
            </w:r>
            <w:proofErr w:type="gramEnd"/>
            <w:r>
              <w:rPr>
                <w:rFonts w:ascii="Times New Roman" w:hAnsi="Times New Roman" w:hint="eastAsia"/>
                <w:kern w:val="0"/>
                <w:sz w:val="18"/>
                <w:szCs w:val="18"/>
                <w:lang w:bidi="ar"/>
              </w:rPr>
              <w:t>分类</w:t>
            </w:r>
            <w:r>
              <w:rPr>
                <w:rFonts w:ascii="Times New Roman" w:hAnsi="Times New Roman"/>
                <w:kern w:val="0"/>
                <w:sz w:val="18"/>
                <w:szCs w:val="18"/>
                <w:lang w:bidi="ar"/>
              </w:rPr>
              <w:t>。</w:t>
            </w:r>
          </w:p>
        </w:tc>
      </w:tr>
    </w:tbl>
    <w:p w14:paraId="31F8D50D" w14:textId="77777777" w:rsidR="00271798" w:rsidRDefault="00E5328F">
      <w:pPr>
        <w:pStyle w:val="afff"/>
      </w:pPr>
      <w:r>
        <w:t>其他现状用地属性结构</w:t>
      </w:r>
    </w:p>
    <w:p w14:paraId="3212332F" w14:textId="77777777" w:rsidR="00271798" w:rsidRDefault="00E5328F">
      <w:pPr>
        <w:spacing w:line="240" w:lineRule="auto"/>
        <w:ind w:firstLine="420"/>
        <w:jc w:val="left"/>
        <w:rPr>
          <w:rFonts w:ascii="Times New Roman" w:hAnsi="Times New Roman"/>
        </w:rPr>
      </w:pPr>
      <w:r>
        <w:rPr>
          <w:rFonts w:ascii="Times New Roman" w:hAnsi="Times New Roman"/>
        </w:rPr>
        <w:t>其他现状用地</w:t>
      </w:r>
      <w:r>
        <w:rPr>
          <w:rFonts w:ascii="Times New Roman" w:hAnsi="Times New Roman" w:hint="eastAsia"/>
        </w:rPr>
        <w:t>属性结构描述见表</w:t>
      </w:r>
      <w:r>
        <w:rPr>
          <w:rFonts w:ascii="Times New Roman" w:hAnsi="Times New Roman" w:hint="eastAsia"/>
        </w:rPr>
        <w:t>1</w:t>
      </w:r>
      <w:r>
        <w:rPr>
          <w:rFonts w:ascii="Times New Roman" w:hAnsi="Times New Roman"/>
        </w:rPr>
        <w:t>8</w:t>
      </w:r>
      <w:r>
        <w:rPr>
          <w:rFonts w:ascii="Times New Roman" w:hAnsi="Times New Roman" w:hint="eastAsia"/>
        </w:rPr>
        <w:t>。</w:t>
      </w:r>
    </w:p>
    <w:p w14:paraId="7F425548" w14:textId="77777777" w:rsidR="00271798" w:rsidRDefault="00E5328F">
      <w:pPr>
        <w:pStyle w:val="afff6"/>
        <w:ind w:left="0" w:firstLine="0"/>
        <w:rPr>
          <w:rFonts w:ascii="Times New Roman" w:eastAsia="黑体" w:hAnsi="Times New Roman"/>
        </w:rPr>
      </w:pPr>
      <w:r>
        <w:rPr>
          <w:rFonts w:ascii="Times New Roman" w:eastAsia="黑体" w:hAnsi="Times New Roman"/>
        </w:rPr>
        <w:t>其他现状用地属性结构描述表（属性表名：</w:t>
      </w:r>
      <w:r>
        <w:rPr>
          <w:rFonts w:ascii="Times New Roman" w:eastAsia="黑体" w:hAnsi="Times New Roman"/>
        </w:rPr>
        <w:t>QTXZYD</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53"/>
        <w:gridCol w:w="1918"/>
        <w:gridCol w:w="1152"/>
        <w:gridCol w:w="853"/>
        <w:gridCol w:w="853"/>
        <w:gridCol w:w="891"/>
        <w:gridCol w:w="891"/>
        <w:gridCol w:w="880"/>
        <w:gridCol w:w="1447"/>
      </w:tblGrid>
      <w:tr w:rsidR="00271798" w14:paraId="35ADABF6" w14:textId="77777777">
        <w:trPr>
          <w:trHeight w:val="286"/>
          <w:tblHeader/>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ECEA8B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27" w:type="pct"/>
            <w:tcBorders>
              <w:top w:val="single" w:sz="4" w:space="0" w:color="000000"/>
              <w:left w:val="single" w:sz="4" w:space="0" w:color="000000"/>
              <w:bottom w:val="single" w:sz="4" w:space="0" w:color="000000"/>
              <w:right w:val="single" w:sz="4" w:space="0" w:color="000000"/>
            </w:tcBorders>
            <w:vAlign w:val="center"/>
          </w:tcPr>
          <w:p w14:paraId="492C1E9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17" w:type="pct"/>
            <w:tcBorders>
              <w:top w:val="single" w:sz="4" w:space="0" w:color="000000"/>
              <w:left w:val="single" w:sz="4" w:space="0" w:color="000000"/>
              <w:bottom w:val="single" w:sz="4" w:space="0" w:color="000000"/>
              <w:right w:val="single" w:sz="4" w:space="0" w:color="000000"/>
            </w:tcBorders>
            <w:vAlign w:val="center"/>
          </w:tcPr>
          <w:p w14:paraId="3C9F89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57" w:type="pct"/>
            <w:tcBorders>
              <w:top w:val="single" w:sz="4" w:space="0" w:color="000000"/>
              <w:left w:val="single" w:sz="4" w:space="0" w:color="000000"/>
              <w:bottom w:val="single" w:sz="4" w:space="0" w:color="000000"/>
              <w:right w:val="single" w:sz="4" w:space="0" w:color="000000"/>
            </w:tcBorders>
            <w:vAlign w:val="center"/>
          </w:tcPr>
          <w:p w14:paraId="4F7B7D4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7" w:type="pct"/>
            <w:tcBorders>
              <w:top w:val="single" w:sz="4" w:space="0" w:color="000000"/>
              <w:left w:val="single" w:sz="4" w:space="0" w:color="000000"/>
              <w:bottom w:val="single" w:sz="4" w:space="0" w:color="000000"/>
              <w:right w:val="single" w:sz="4" w:space="0" w:color="000000"/>
            </w:tcBorders>
            <w:vAlign w:val="center"/>
          </w:tcPr>
          <w:p w14:paraId="4F82C6E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77" w:type="pct"/>
            <w:tcBorders>
              <w:top w:val="single" w:sz="4" w:space="0" w:color="000000"/>
              <w:left w:val="single" w:sz="4" w:space="0" w:color="000000"/>
              <w:bottom w:val="single" w:sz="4" w:space="0" w:color="000000"/>
              <w:right w:val="single" w:sz="4" w:space="0" w:color="000000"/>
            </w:tcBorders>
            <w:vAlign w:val="center"/>
          </w:tcPr>
          <w:p w14:paraId="6715037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77" w:type="pct"/>
            <w:tcBorders>
              <w:top w:val="single" w:sz="4" w:space="0" w:color="000000"/>
              <w:left w:val="single" w:sz="4" w:space="0" w:color="000000"/>
              <w:bottom w:val="single" w:sz="4" w:space="0" w:color="000000"/>
              <w:right w:val="single" w:sz="4" w:space="0" w:color="000000"/>
            </w:tcBorders>
            <w:vAlign w:val="center"/>
          </w:tcPr>
          <w:p w14:paraId="2C323ED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1" w:type="pct"/>
            <w:tcBorders>
              <w:top w:val="single" w:sz="4" w:space="0" w:color="000000"/>
              <w:left w:val="single" w:sz="4" w:space="0" w:color="000000"/>
              <w:bottom w:val="single" w:sz="4" w:space="0" w:color="000000"/>
              <w:right w:val="single" w:sz="4" w:space="0" w:color="000000"/>
            </w:tcBorders>
            <w:vAlign w:val="center"/>
          </w:tcPr>
          <w:p w14:paraId="1EA0FBA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1" w:type="pct"/>
            <w:tcBorders>
              <w:top w:val="single" w:sz="4" w:space="0" w:color="000000"/>
              <w:left w:val="single" w:sz="4" w:space="0" w:color="000000"/>
              <w:bottom w:val="single" w:sz="4" w:space="0" w:color="000000"/>
              <w:right w:val="single" w:sz="4" w:space="0" w:color="000000"/>
            </w:tcBorders>
            <w:vAlign w:val="center"/>
          </w:tcPr>
          <w:p w14:paraId="20E2BE5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2088D48A"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2AABC5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27" w:type="pct"/>
            <w:tcBorders>
              <w:top w:val="single" w:sz="4" w:space="0" w:color="000000"/>
              <w:left w:val="single" w:sz="4" w:space="0" w:color="000000"/>
              <w:bottom w:val="single" w:sz="4" w:space="0" w:color="000000"/>
              <w:right w:val="single" w:sz="4" w:space="0" w:color="000000"/>
            </w:tcBorders>
            <w:vAlign w:val="center"/>
          </w:tcPr>
          <w:p w14:paraId="4B08CD8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17" w:type="pct"/>
            <w:tcBorders>
              <w:top w:val="single" w:sz="4" w:space="0" w:color="000000"/>
              <w:left w:val="single" w:sz="4" w:space="0" w:color="000000"/>
              <w:bottom w:val="single" w:sz="4" w:space="0" w:color="000000"/>
              <w:right w:val="single" w:sz="4" w:space="0" w:color="000000"/>
            </w:tcBorders>
            <w:vAlign w:val="center"/>
          </w:tcPr>
          <w:p w14:paraId="2BC2293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57" w:type="pct"/>
            <w:tcBorders>
              <w:top w:val="single" w:sz="4" w:space="0" w:color="000000"/>
              <w:left w:val="single" w:sz="4" w:space="0" w:color="000000"/>
              <w:bottom w:val="single" w:sz="4" w:space="0" w:color="000000"/>
              <w:right w:val="single" w:sz="4" w:space="0" w:color="000000"/>
            </w:tcBorders>
            <w:vAlign w:val="center"/>
          </w:tcPr>
          <w:p w14:paraId="52B3BCA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545A44A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7" w:type="pct"/>
            <w:tcBorders>
              <w:top w:val="single" w:sz="4" w:space="0" w:color="000000"/>
              <w:left w:val="single" w:sz="4" w:space="0" w:color="000000"/>
              <w:bottom w:val="single" w:sz="4" w:space="0" w:color="000000"/>
              <w:right w:val="single" w:sz="4" w:space="0" w:color="000000"/>
            </w:tcBorders>
            <w:vAlign w:val="center"/>
          </w:tcPr>
          <w:p w14:paraId="2609055A" w14:textId="77777777" w:rsidR="00271798" w:rsidRDefault="00271798">
            <w:pPr>
              <w:widowControl/>
              <w:spacing w:line="280" w:lineRule="exact"/>
              <w:jc w:val="center"/>
              <w:textAlignment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431F0E2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196E104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2E738382" w14:textId="77777777" w:rsidR="00271798" w:rsidRDefault="00271798">
            <w:pPr>
              <w:spacing w:line="280" w:lineRule="exact"/>
              <w:jc w:val="center"/>
              <w:rPr>
                <w:rFonts w:ascii="Times New Roman" w:hAnsi="Times New Roman"/>
                <w:kern w:val="0"/>
                <w:sz w:val="18"/>
                <w:szCs w:val="18"/>
                <w:lang w:bidi="ar"/>
              </w:rPr>
            </w:pPr>
          </w:p>
        </w:tc>
      </w:tr>
      <w:tr w:rsidR="00271798" w14:paraId="51181DE5"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C4E827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27" w:type="pct"/>
            <w:tcBorders>
              <w:top w:val="single" w:sz="4" w:space="0" w:color="000000"/>
              <w:left w:val="single" w:sz="4" w:space="0" w:color="000000"/>
              <w:bottom w:val="single" w:sz="4" w:space="0" w:color="000000"/>
              <w:right w:val="single" w:sz="4" w:space="0" w:color="000000"/>
            </w:tcBorders>
            <w:vAlign w:val="center"/>
          </w:tcPr>
          <w:p w14:paraId="2AEF918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17" w:type="pct"/>
            <w:tcBorders>
              <w:top w:val="single" w:sz="4" w:space="0" w:color="000000"/>
              <w:left w:val="single" w:sz="4" w:space="0" w:color="000000"/>
              <w:bottom w:val="single" w:sz="4" w:space="0" w:color="000000"/>
              <w:right w:val="single" w:sz="4" w:space="0" w:color="000000"/>
            </w:tcBorders>
            <w:vAlign w:val="center"/>
          </w:tcPr>
          <w:p w14:paraId="43AFC04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57" w:type="pct"/>
            <w:tcBorders>
              <w:top w:val="single" w:sz="4" w:space="0" w:color="000000"/>
              <w:left w:val="single" w:sz="4" w:space="0" w:color="000000"/>
              <w:bottom w:val="single" w:sz="4" w:space="0" w:color="000000"/>
              <w:right w:val="single" w:sz="4" w:space="0" w:color="000000"/>
            </w:tcBorders>
            <w:vAlign w:val="center"/>
          </w:tcPr>
          <w:p w14:paraId="486FB5B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009AEC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7" w:type="pct"/>
            <w:tcBorders>
              <w:top w:val="single" w:sz="4" w:space="0" w:color="000000"/>
              <w:left w:val="single" w:sz="4" w:space="0" w:color="000000"/>
              <w:bottom w:val="single" w:sz="4" w:space="0" w:color="000000"/>
              <w:right w:val="single" w:sz="4" w:space="0" w:color="000000"/>
            </w:tcBorders>
            <w:vAlign w:val="center"/>
          </w:tcPr>
          <w:p w14:paraId="52613568" w14:textId="77777777" w:rsidR="00271798" w:rsidRDefault="00271798">
            <w:pPr>
              <w:widowControl/>
              <w:spacing w:line="280" w:lineRule="exact"/>
              <w:jc w:val="center"/>
              <w:textAlignment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764AAFF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1" w:type="pct"/>
            <w:tcBorders>
              <w:top w:val="single" w:sz="4" w:space="0" w:color="000000"/>
              <w:left w:val="single" w:sz="4" w:space="0" w:color="000000"/>
              <w:bottom w:val="single" w:sz="4" w:space="0" w:color="000000"/>
              <w:right w:val="single" w:sz="4" w:space="0" w:color="000000"/>
            </w:tcBorders>
            <w:vAlign w:val="center"/>
          </w:tcPr>
          <w:p w14:paraId="2A4CC21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5DBDB00F" w14:textId="77777777" w:rsidR="00271798" w:rsidRDefault="00271798">
            <w:pPr>
              <w:spacing w:line="280" w:lineRule="exact"/>
              <w:jc w:val="center"/>
              <w:rPr>
                <w:rFonts w:ascii="Times New Roman" w:hAnsi="Times New Roman"/>
                <w:kern w:val="0"/>
                <w:sz w:val="18"/>
                <w:szCs w:val="18"/>
                <w:lang w:bidi="ar"/>
              </w:rPr>
            </w:pPr>
          </w:p>
        </w:tc>
      </w:tr>
      <w:tr w:rsidR="00271798" w14:paraId="7668F4E0"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53FA9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27" w:type="pct"/>
            <w:tcBorders>
              <w:top w:val="single" w:sz="4" w:space="0" w:color="000000"/>
              <w:left w:val="single" w:sz="4" w:space="0" w:color="000000"/>
              <w:bottom w:val="single" w:sz="4" w:space="0" w:color="000000"/>
              <w:right w:val="single" w:sz="4" w:space="0" w:color="000000"/>
            </w:tcBorders>
            <w:vAlign w:val="center"/>
          </w:tcPr>
          <w:p w14:paraId="166939E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图斑编号</w:t>
            </w:r>
          </w:p>
        </w:tc>
        <w:tc>
          <w:tcPr>
            <w:tcW w:w="617" w:type="pct"/>
            <w:tcBorders>
              <w:top w:val="single" w:sz="4" w:space="0" w:color="000000"/>
              <w:left w:val="single" w:sz="4" w:space="0" w:color="000000"/>
              <w:bottom w:val="single" w:sz="4" w:space="0" w:color="000000"/>
              <w:right w:val="single" w:sz="4" w:space="0" w:color="000000"/>
            </w:tcBorders>
            <w:vAlign w:val="center"/>
          </w:tcPr>
          <w:p w14:paraId="5DDF61C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TBBH</w:t>
            </w:r>
          </w:p>
        </w:tc>
        <w:tc>
          <w:tcPr>
            <w:tcW w:w="457" w:type="pct"/>
            <w:tcBorders>
              <w:top w:val="single" w:sz="4" w:space="0" w:color="000000"/>
              <w:left w:val="single" w:sz="4" w:space="0" w:color="000000"/>
              <w:bottom w:val="single" w:sz="4" w:space="0" w:color="000000"/>
              <w:right w:val="single" w:sz="4" w:space="0" w:color="000000"/>
            </w:tcBorders>
            <w:vAlign w:val="center"/>
          </w:tcPr>
          <w:p w14:paraId="5DB8049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794C5C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477" w:type="pct"/>
            <w:tcBorders>
              <w:top w:val="single" w:sz="4" w:space="0" w:color="000000"/>
              <w:left w:val="single" w:sz="4" w:space="0" w:color="000000"/>
              <w:bottom w:val="single" w:sz="4" w:space="0" w:color="000000"/>
              <w:right w:val="single" w:sz="4" w:space="0" w:color="000000"/>
            </w:tcBorders>
            <w:vAlign w:val="center"/>
          </w:tcPr>
          <w:p w14:paraId="21747AF3"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0C9D8855" w14:textId="77777777" w:rsidR="00271798" w:rsidRDefault="00271798">
            <w:pPr>
              <w:widowControl/>
              <w:spacing w:line="280" w:lineRule="exact"/>
              <w:jc w:val="center"/>
              <w:textAlignment w:val="center"/>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1283E6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6929748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A2D5FBC"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38723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27" w:type="pct"/>
            <w:tcBorders>
              <w:top w:val="single" w:sz="4" w:space="0" w:color="000000"/>
              <w:left w:val="single" w:sz="4" w:space="0" w:color="000000"/>
              <w:bottom w:val="single" w:sz="4" w:space="0" w:color="000000"/>
              <w:right w:val="single" w:sz="4" w:space="0" w:color="000000"/>
            </w:tcBorders>
            <w:vAlign w:val="center"/>
          </w:tcPr>
          <w:p w14:paraId="6261E01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地类编码</w:t>
            </w:r>
          </w:p>
        </w:tc>
        <w:tc>
          <w:tcPr>
            <w:tcW w:w="617" w:type="pct"/>
            <w:tcBorders>
              <w:top w:val="single" w:sz="4" w:space="0" w:color="000000"/>
              <w:left w:val="single" w:sz="4" w:space="0" w:color="000000"/>
              <w:bottom w:val="single" w:sz="4" w:space="0" w:color="000000"/>
              <w:right w:val="single" w:sz="4" w:space="0" w:color="000000"/>
            </w:tcBorders>
            <w:vAlign w:val="center"/>
          </w:tcPr>
          <w:p w14:paraId="5FDDD4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DLBM</w:t>
            </w:r>
          </w:p>
        </w:tc>
        <w:tc>
          <w:tcPr>
            <w:tcW w:w="457" w:type="pct"/>
            <w:tcBorders>
              <w:top w:val="single" w:sz="4" w:space="0" w:color="000000"/>
              <w:left w:val="single" w:sz="4" w:space="0" w:color="000000"/>
              <w:bottom w:val="single" w:sz="4" w:space="0" w:color="000000"/>
              <w:right w:val="single" w:sz="4" w:space="0" w:color="000000"/>
            </w:tcBorders>
            <w:vAlign w:val="center"/>
          </w:tcPr>
          <w:p w14:paraId="5C32DFE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26C4A2B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77" w:type="pct"/>
            <w:tcBorders>
              <w:top w:val="single" w:sz="4" w:space="0" w:color="000000"/>
              <w:left w:val="single" w:sz="4" w:space="0" w:color="000000"/>
              <w:bottom w:val="single" w:sz="4" w:space="0" w:color="000000"/>
              <w:right w:val="single" w:sz="4" w:space="0" w:color="000000"/>
            </w:tcBorders>
            <w:vAlign w:val="center"/>
          </w:tcPr>
          <w:p w14:paraId="60A25137"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4E12A0EB" w14:textId="77777777" w:rsidR="00271798" w:rsidRDefault="00271798">
            <w:pPr>
              <w:widowControl/>
              <w:spacing w:line="280" w:lineRule="exact"/>
              <w:jc w:val="center"/>
              <w:textAlignment w:val="top"/>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3BB42D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0A40FCC2"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2732F570"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9BEB78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27" w:type="pct"/>
            <w:tcBorders>
              <w:top w:val="single" w:sz="4" w:space="0" w:color="000000"/>
              <w:left w:val="single" w:sz="4" w:space="0" w:color="000000"/>
              <w:bottom w:val="single" w:sz="4" w:space="0" w:color="000000"/>
              <w:right w:val="single" w:sz="4" w:space="0" w:color="000000"/>
            </w:tcBorders>
            <w:vAlign w:val="center"/>
          </w:tcPr>
          <w:p w14:paraId="6493257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地类名称</w:t>
            </w:r>
          </w:p>
        </w:tc>
        <w:tc>
          <w:tcPr>
            <w:tcW w:w="617" w:type="pct"/>
            <w:tcBorders>
              <w:top w:val="single" w:sz="4" w:space="0" w:color="000000"/>
              <w:left w:val="single" w:sz="4" w:space="0" w:color="000000"/>
              <w:bottom w:val="single" w:sz="4" w:space="0" w:color="000000"/>
              <w:right w:val="single" w:sz="4" w:space="0" w:color="000000"/>
            </w:tcBorders>
            <w:vAlign w:val="center"/>
          </w:tcPr>
          <w:p w14:paraId="7C11DA6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DLMC</w:t>
            </w:r>
          </w:p>
        </w:tc>
        <w:tc>
          <w:tcPr>
            <w:tcW w:w="457" w:type="pct"/>
            <w:tcBorders>
              <w:top w:val="single" w:sz="4" w:space="0" w:color="000000"/>
              <w:left w:val="single" w:sz="4" w:space="0" w:color="000000"/>
              <w:bottom w:val="single" w:sz="4" w:space="0" w:color="000000"/>
              <w:right w:val="single" w:sz="4" w:space="0" w:color="000000"/>
            </w:tcBorders>
            <w:vAlign w:val="center"/>
          </w:tcPr>
          <w:p w14:paraId="53F502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970BB2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60</w:t>
            </w:r>
          </w:p>
        </w:tc>
        <w:tc>
          <w:tcPr>
            <w:tcW w:w="477" w:type="pct"/>
            <w:tcBorders>
              <w:top w:val="single" w:sz="4" w:space="0" w:color="000000"/>
              <w:left w:val="single" w:sz="4" w:space="0" w:color="000000"/>
              <w:bottom w:val="single" w:sz="4" w:space="0" w:color="000000"/>
              <w:right w:val="single" w:sz="4" w:space="0" w:color="000000"/>
            </w:tcBorders>
            <w:vAlign w:val="center"/>
          </w:tcPr>
          <w:p w14:paraId="74C8F419"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5C496BFA"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7C02A4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72224160"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0528268A"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8FEA36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27" w:type="pct"/>
            <w:tcBorders>
              <w:top w:val="single" w:sz="4" w:space="0" w:color="000000"/>
              <w:left w:val="single" w:sz="4" w:space="0" w:color="000000"/>
              <w:bottom w:val="single" w:sz="4" w:space="0" w:color="000000"/>
              <w:right w:val="single" w:sz="4" w:space="0" w:color="000000"/>
            </w:tcBorders>
            <w:vAlign w:val="center"/>
          </w:tcPr>
          <w:p w14:paraId="0BCE83F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17" w:type="pct"/>
            <w:tcBorders>
              <w:top w:val="single" w:sz="4" w:space="0" w:color="000000"/>
              <w:left w:val="single" w:sz="4" w:space="0" w:color="000000"/>
              <w:bottom w:val="single" w:sz="4" w:space="0" w:color="000000"/>
              <w:right w:val="single" w:sz="4" w:space="0" w:color="000000"/>
            </w:tcBorders>
            <w:vAlign w:val="center"/>
          </w:tcPr>
          <w:p w14:paraId="0CA9C91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57" w:type="pct"/>
            <w:tcBorders>
              <w:top w:val="single" w:sz="4" w:space="0" w:color="000000"/>
              <w:left w:val="single" w:sz="4" w:space="0" w:color="000000"/>
              <w:bottom w:val="single" w:sz="4" w:space="0" w:color="000000"/>
              <w:right w:val="single" w:sz="4" w:space="0" w:color="000000"/>
            </w:tcBorders>
            <w:vAlign w:val="center"/>
          </w:tcPr>
          <w:p w14:paraId="689444D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57" w:type="pct"/>
            <w:tcBorders>
              <w:top w:val="single" w:sz="4" w:space="0" w:color="000000"/>
              <w:left w:val="single" w:sz="4" w:space="0" w:color="000000"/>
              <w:bottom w:val="single" w:sz="4" w:space="0" w:color="000000"/>
              <w:right w:val="single" w:sz="4" w:space="0" w:color="000000"/>
            </w:tcBorders>
            <w:vAlign w:val="center"/>
          </w:tcPr>
          <w:p w14:paraId="1B21722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77" w:type="pct"/>
            <w:tcBorders>
              <w:top w:val="single" w:sz="4" w:space="0" w:color="000000"/>
              <w:left w:val="single" w:sz="4" w:space="0" w:color="000000"/>
              <w:bottom w:val="single" w:sz="4" w:space="0" w:color="000000"/>
              <w:right w:val="single" w:sz="4" w:space="0" w:color="000000"/>
            </w:tcBorders>
            <w:vAlign w:val="center"/>
          </w:tcPr>
          <w:p w14:paraId="6D25F72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77" w:type="pct"/>
            <w:tcBorders>
              <w:top w:val="single" w:sz="4" w:space="0" w:color="000000"/>
              <w:left w:val="single" w:sz="4" w:space="0" w:color="000000"/>
              <w:bottom w:val="single" w:sz="4" w:space="0" w:color="000000"/>
              <w:right w:val="single" w:sz="4" w:space="0" w:color="000000"/>
            </w:tcBorders>
            <w:vAlign w:val="center"/>
          </w:tcPr>
          <w:p w14:paraId="6488301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1" w:type="pct"/>
            <w:tcBorders>
              <w:top w:val="single" w:sz="4" w:space="0" w:color="000000"/>
              <w:left w:val="single" w:sz="4" w:space="0" w:color="000000"/>
              <w:bottom w:val="single" w:sz="4" w:space="0" w:color="000000"/>
              <w:right w:val="single" w:sz="4" w:space="0" w:color="000000"/>
            </w:tcBorders>
            <w:vAlign w:val="center"/>
          </w:tcPr>
          <w:p w14:paraId="57AAE6B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vAlign w:val="center"/>
          </w:tcPr>
          <w:p w14:paraId="5261989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4ADCBF53"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705B206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27" w:type="pct"/>
            <w:tcBorders>
              <w:top w:val="single" w:sz="4" w:space="0" w:color="000000"/>
              <w:left w:val="single" w:sz="4" w:space="0" w:color="000000"/>
              <w:bottom w:val="single" w:sz="4" w:space="0" w:color="000000"/>
              <w:right w:val="single" w:sz="4" w:space="0" w:color="000000"/>
            </w:tcBorders>
          </w:tcPr>
          <w:p w14:paraId="72F6BF98" w14:textId="77777777" w:rsidR="00271798" w:rsidRDefault="00E5328F">
            <w:pPr>
              <w:widowControl/>
              <w:spacing w:line="280" w:lineRule="exact"/>
              <w:jc w:val="left"/>
              <w:textAlignment w:val="top"/>
              <w:rPr>
                <w:rFonts w:ascii="Times New Roman" w:hAnsi="Times New Roman"/>
                <w:sz w:val="18"/>
                <w:szCs w:val="18"/>
              </w:rPr>
            </w:pPr>
            <w:r>
              <w:rPr>
                <w:rFonts w:ascii="Times New Roman" w:hAnsi="Times New Roman"/>
                <w:kern w:val="0"/>
                <w:sz w:val="18"/>
                <w:szCs w:val="18"/>
                <w:lang w:bidi="ar"/>
              </w:rPr>
              <w:t>数据年份</w:t>
            </w:r>
          </w:p>
        </w:tc>
        <w:tc>
          <w:tcPr>
            <w:tcW w:w="617" w:type="pct"/>
            <w:tcBorders>
              <w:top w:val="single" w:sz="4" w:space="0" w:color="000000"/>
              <w:left w:val="single" w:sz="4" w:space="0" w:color="000000"/>
              <w:bottom w:val="single" w:sz="4" w:space="0" w:color="000000"/>
              <w:right w:val="single" w:sz="4" w:space="0" w:color="000000"/>
            </w:tcBorders>
          </w:tcPr>
          <w:p w14:paraId="7F2122A0"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SJNF</w:t>
            </w:r>
          </w:p>
        </w:tc>
        <w:tc>
          <w:tcPr>
            <w:tcW w:w="457" w:type="pct"/>
            <w:tcBorders>
              <w:top w:val="single" w:sz="4" w:space="0" w:color="000000"/>
              <w:left w:val="single" w:sz="4" w:space="0" w:color="000000"/>
              <w:bottom w:val="single" w:sz="4" w:space="0" w:color="000000"/>
              <w:right w:val="single" w:sz="4" w:space="0" w:color="000000"/>
            </w:tcBorders>
          </w:tcPr>
          <w:p w14:paraId="353A506F"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tcPr>
          <w:p w14:paraId="192C72FD"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4</w:t>
            </w:r>
          </w:p>
        </w:tc>
        <w:tc>
          <w:tcPr>
            <w:tcW w:w="477" w:type="pct"/>
            <w:tcBorders>
              <w:top w:val="single" w:sz="4" w:space="0" w:color="000000"/>
              <w:left w:val="single" w:sz="4" w:space="0" w:color="000000"/>
              <w:bottom w:val="single" w:sz="4" w:space="0" w:color="000000"/>
              <w:right w:val="single" w:sz="4" w:space="0" w:color="000000"/>
            </w:tcBorders>
          </w:tcPr>
          <w:p w14:paraId="59442462"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tcPr>
          <w:p w14:paraId="2634A097"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tcPr>
          <w:p w14:paraId="4C01844A"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M</w:t>
            </w:r>
          </w:p>
        </w:tc>
        <w:tc>
          <w:tcPr>
            <w:tcW w:w="771" w:type="pct"/>
            <w:tcBorders>
              <w:top w:val="single" w:sz="4" w:space="0" w:color="000000"/>
              <w:left w:val="single" w:sz="4" w:space="0" w:color="000000"/>
              <w:bottom w:val="single" w:sz="4" w:space="0" w:color="000000"/>
              <w:right w:val="single" w:sz="4" w:space="0" w:color="000000"/>
            </w:tcBorders>
          </w:tcPr>
          <w:p w14:paraId="713CF70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YYYY</w:t>
            </w:r>
          </w:p>
        </w:tc>
      </w:tr>
      <w:tr w:rsidR="00271798" w14:paraId="751FBB89"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11A4A49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27" w:type="pct"/>
            <w:tcBorders>
              <w:top w:val="single" w:sz="4" w:space="0" w:color="000000"/>
              <w:left w:val="single" w:sz="4" w:space="0" w:color="000000"/>
              <w:bottom w:val="single" w:sz="4" w:space="0" w:color="000000"/>
              <w:right w:val="single" w:sz="4" w:space="0" w:color="000000"/>
            </w:tcBorders>
            <w:vAlign w:val="center"/>
          </w:tcPr>
          <w:p w14:paraId="744B6C6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17" w:type="pct"/>
            <w:tcBorders>
              <w:top w:val="single" w:sz="4" w:space="0" w:color="000000"/>
              <w:left w:val="single" w:sz="4" w:space="0" w:color="000000"/>
              <w:bottom w:val="single" w:sz="4" w:space="0" w:color="000000"/>
              <w:right w:val="single" w:sz="4" w:space="0" w:color="000000"/>
            </w:tcBorders>
            <w:vAlign w:val="center"/>
          </w:tcPr>
          <w:p w14:paraId="0C8B92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57" w:type="pct"/>
            <w:tcBorders>
              <w:top w:val="single" w:sz="4" w:space="0" w:color="000000"/>
              <w:left w:val="single" w:sz="4" w:space="0" w:color="000000"/>
              <w:bottom w:val="single" w:sz="4" w:space="0" w:color="000000"/>
              <w:right w:val="single" w:sz="4" w:space="0" w:color="000000"/>
            </w:tcBorders>
            <w:vAlign w:val="center"/>
          </w:tcPr>
          <w:p w14:paraId="6181F5ED"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7" w:type="pct"/>
            <w:tcBorders>
              <w:top w:val="single" w:sz="4" w:space="0" w:color="000000"/>
              <w:left w:val="single" w:sz="4" w:space="0" w:color="000000"/>
              <w:bottom w:val="single" w:sz="4" w:space="0" w:color="000000"/>
              <w:right w:val="single" w:sz="4" w:space="0" w:color="000000"/>
            </w:tcBorders>
            <w:vAlign w:val="center"/>
          </w:tcPr>
          <w:p w14:paraId="51C4629B"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7607C885" w14:textId="77777777" w:rsidR="00271798" w:rsidRDefault="00271798">
            <w:pPr>
              <w:widowControl/>
              <w:spacing w:line="280" w:lineRule="exact"/>
              <w:jc w:val="center"/>
              <w:rPr>
                <w:rFonts w:ascii="Times New Roman" w:hAnsi="Times New Roman"/>
                <w:sz w:val="18"/>
                <w:szCs w:val="18"/>
              </w:rPr>
            </w:pPr>
          </w:p>
        </w:tc>
        <w:tc>
          <w:tcPr>
            <w:tcW w:w="477" w:type="pct"/>
            <w:tcBorders>
              <w:top w:val="single" w:sz="4" w:space="0" w:color="000000"/>
              <w:left w:val="single" w:sz="4" w:space="0" w:color="000000"/>
              <w:bottom w:val="single" w:sz="4" w:space="0" w:color="000000"/>
              <w:right w:val="single" w:sz="4" w:space="0" w:color="000000"/>
            </w:tcBorders>
            <w:vAlign w:val="center"/>
          </w:tcPr>
          <w:p w14:paraId="23A48BF5" w14:textId="77777777" w:rsidR="00271798" w:rsidRDefault="00271798">
            <w:pPr>
              <w:widowControl/>
              <w:spacing w:line="280" w:lineRule="exact"/>
              <w:jc w:val="center"/>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7A99F0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71" w:type="pct"/>
            <w:tcBorders>
              <w:top w:val="single" w:sz="4" w:space="0" w:color="000000"/>
              <w:left w:val="single" w:sz="4" w:space="0" w:color="000000"/>
              <w:bottom w:val="single" w:sz="4" w:space="0" w:color="000000"/>
              <w:right w:val="single" w:sz="4" w:space="0" w:color="000000"/>
            </w:tcBorders>
            <w:vAlign w:val="center"/>
          </w:tcPr>
          <w:p w14:paraId="7EA75974" w14:textId="77777777" w:rsidR="00271798" w:rsidRDefault="00271798">
            <w:pPr>
              <w:widowControl/>
              <w:spacing w:line="280" w:lineRule="exact"/>
              <w:jc w:val="center"/>
              <w:rPr>
                <w:rFonts w:ascii="Times New Roman" w:hAnsi="Times New Roman"/>
                <w:sz w:val="18"/>
                <w:szCs w:val="18"/>
              </w:rPr>
            </w:pPr>
          </w:p>
        </w:tc>
      </w:tr>
      <w:tr w:rsidR="00271798" w14:paraId="4B8B656F" w14:textId="77777777">
        <w:trPr>
          <w:trHeight w:val="286"/>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5D6A7579" w14:textId="77777777" w:rsidR="00271798" w:rsidRDefault="00E5328F">
            <w:pPr>
              <w:widowControl/>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：图斑编号以最新三</w:t>
            </w:r>
            <w:proofErr w:type="gramStart"/>
            <w:r>
              <w:rPr>
                <w:rFonts w:ascii="Times New Roman" w:hAnsi="Times New Roman"/>
                <w:kern w:val="0"/>
                <w:sz w:val="18"/>
                <w:szCs w:val="18"/>
                <w:lang w:bidi="ar"/>
              </w:rPr>
              <w:t>调数据</w:t>
            </w:r>
            <w:proofErr w:type="gramEnd"/>
            <w:r>
              <w:rPr>
                <w:rFonts w:ascii="Times New Roman" w:hAnsi="Times New Roman"/>
                <w:kern w:val="0"/>
                <w:sz w:val="18"/>
                <w:szCs w:val="18"/>
                <w:lang w:bidi="ar"/>
              </w:rPr>
              <w:t>为准。</w:t>
            </w:r>
          </w:p>
          <w:p w14:paraId="582982CA"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：地类编码、地类名称按《第三次全国国土调查技术规程》（</w:t>
            </w:r>
            <w:r>
              <w:rPr>
                <w:rFonts w:ascii="Times New Roman" w:hAnsi="Times New Roman"/>
                <w:kern w:val="0"/>
                <w:sz w:val="18"/>
                <w:szCs w:val="18"/>
                <w:lang w:bidi="ar"/>
              </w:rPr>
              <w:t>TD/T 1055</w:t>
            </w:r>
            <w:r>
              <w:rPr>
                <w:rFonts w:ascii="Times New Roman" w:hAnsi="Times New Roman"/>
                <w:kern w:val="0"/>
                <w:sz w:val="18"/>
                <w:szCs w:val="18"/>
                <w:lang w:bidi="ar"/>
              </w:rPr>
              <w:t>）</w:t>
            </w:r>
            <w:r>
              <w:rPr>
                <w:rFonts w:ascii="Times New Roman" w:hAnsi="Times New Roman" w:hint="eastAsia"/>
                <w:kern w:val="0"/>
                <w:sz w:val="18"/>
                <w:szCs w:val="18"/>
                <w:lang w:bidi="ar"/>
              </w:rPr>
              <w:t>附录</w:t>
            </w:r>
            <w:r>
              <w:rPr>
                <w:rFonts w:ascii="Times New Roman" w:hAnsi="Times New Roman" w:hint="eastAsia"/>
                <w:kern w:val="0"/>
                <w:sz w:val="18"/>
                <w:szCs w:val="18"/>
                <w:lang w:bidi="ar"/>
              </w:rPr>
              <w:t xml:space="preserve">A </w:t>
            </w:r>
            <w:r>
              <w:rPr>
                <w:rFonts w:ascii="Times New Roman" w:hAnsi="Times New Roman" w:hint="eastAsia"/>
                <w:kern w:val="0"/>
                <w:sz w:val="18"/>
                <w:szCs w:val="18"/>
                <w:lang w:bidi="ar"/>
              </w:rPr>
              <w:t>第三次全国国土调查土地分类执行，填写</w:t>
            </w:r>
            <w:proofErr w:type="gramStart"/>
            <w:r>
              <w:rPr>
                <w:rFonts w:ascii="Times New Roman" w:hAnsi="Times New Roman" w:hint="eastAsia"/>
                <w:kern w:val="0"/>
                <w:sz w:val="18"/>
                <w:szCs w:val="18"/>
                <w:lang w:bidi="ar"/>
              </w:rPr>
              <w:t>最末级</w:t>
            </w:r>
            <w:proofErr w:type="gramEnd"/>
            <w:r>
              <w:rPr>
                <w:rFonts w:ascii="Times New Roman" w:hAnsi="Times New Roman" w:hint="eastAsia"/>
                <w:kern w:val="0"/>
                <w:sz w:val="18"/>
                <w:szCs w:val="18"/>
                <w:lang w:bidi="ar"/>
              </w:rPr>
              <w:t>分类</w:t>
            </w:r>
            <w:r>
              <w:rPr>
                <w:rFonts w:ascii="Times New Roman" w:hAnsi="Times New Roman"/>
                <w:kern w:val="0"/>
                <w:sz w:val="18"/>
                <w:szCs w:val="18"/>
                <w:lang w:bidi="ar"/>
              </w:rPr>
              <w:t>。</w:t>
            </w:r>
          </w:p>
        </w:tc>
      </w:tr>
    </w:tbl>
    <w:p w14:paraId="3DBF3C4D"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6C791BCE" w14:textId="77777777" w:rsidR="00271798" w:rsidRDefault="00E5328F">
      <w:pPr>
        <w:pStyle w:val="afff"/>
      </w:pPr>
      <w:r>
        <w:lastRenderedPageBreak/>
        <w:t>合法采矿权属性结构</w:t>
      </w:r>
    </w:p>
    <w:p w14:paraId="7D2C92C3" w14:textId="77777777" w:rsidR="00271798" w:rsidRDefault="00E5328F">
      <w:pPr>
        <w:spacing w:line="240" w:lineRule="auto"/>
        <w:ind w:firstLine="420"/>
        <w:jc w:val="left"/>
        <w:rPr>
          <w:rFonts w:ascii="Times New Roman" w:hAnsi="Times New Roman"/>
        </w:rPr>
      </w:pPr>
      <w:r>
        <w:rPr>
          <w:rFonts w:ascii="Times New Roman" w:hAnsi="Times New Roman"/>
        </w:rPr>
        <w:t>合法采矿权</w:t>
      </w:r>
      <w:r>
        <w:rPr>
          <w:rFonts w:ascii="Times New Roman" w:hAnsi="Times New Roman" w:hint="eastAsia"/>
        </w:rPr>
        <w:t>属性结构描述见表</w:t>
      </w:r>
      <w:r>
        <w:rPr>
          <w:rFonts w:ascii="Times New Roman" w:hAnsi="Times New Roman"/>
        </w:rPr>
        <w:t>19</w:t>
      </w:r>
      <w:r>
        <w:rPr>
          <w:rFonts w:ascii="Times New Roman" w:hAnsi="Times New Roman" w:hint="eastAsia"/>
        </w:rPr>
        <w:t>。</w:t>
      </w:r>
    </w:p>
    <w:p w14:paraId="32073675" w14:textId="77777777" w:rsidR="00271798" w:rsidRDefault="00E5328F">
      <w:pPr>
        <w:pStyle w:val="afff6"/>
        <w:ind w:left="0" w:firstLine="0"/>
        <w:rPr>
          <w:rFonts w:ascii="Times New Roman" w:eastAsia="黑体" w:hAnsi="Times New Roman"/>
        </w:rPr>
      </w:pPr>
      <w:r>
        <w:rPr>
          <w:rFonts w:ascii="Times New Roman" w:eastAsia="黑体" w:hAnsi="Times New Roman"/>
        </w:rPr>
        <w:t>合法采矿权属性结构描述表（属性表名：</w:t>
      </w:r>
      <w:r>
        <w:rPr>
          <w:rFonts w:ascii="Times New Roman" w:eastAsia="黑体" w:hAnsi="Times New Roman"/>
        </w:rPr>
        <w:t>CKQFW</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38"/>
        <w:gridCol w:w="1972"/>
        <w:gridCol w:w="1031"/>
        <w:gridCol w:w="867"/>
        <w:gridCol w:w="853"/>
        <w:gridCol w:w="896"/>
        <w:gridCol w:w="736"/>
        <w:gridCol w:w="910"/>
        <w:gridCol w:w="1535"/>
      </w:tblGrid>
      <w:tr w:rsidR="00271798" w14:paraId="62937629" w14:textId="77777777">
        <w:trPr>
          <w:trHeight w:val="286"/>
          <w:tblHeader/>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59C0E47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56" w:type="pct"/>
            <w:tcBorders>
              <w:top w:val="single" w:sz="4" w:space="0" w:color="000000"/>
              <w:left w:val="single" w:sz="4" w:space="0" w:color="000000"/>
              <w:bottom w:val="single" w:sz="4" w:space="0" w:color="000000"/>
              <w:right w:val="single" w:sz="4" w:space="0" w:color="000000"/>
            </w:tcBorders>
            <w:vAlign w:val="center"/>
          </w:tcPr>
          <w:p w14:paraId="5809B1C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2" w:type="pct"/>
            <w:tcBorders>
              <w:top w:val="single" w:sz="4" w:space="0" w:color="000000"/>
              <w:left w:val="single" w:sz="4" w:space="0" w:color="000000"/>
              <w:bottom w:val="single" w:sz="4" w:space="0" w:color="000000"/>
              <w:right w:val="single" w:sz="4" w:space="0" w:color="000000"/>
            </w:tcBorders>
            <w:vAlign w:val="center"/>
          </w:tcPr>
          <w:p w14:paraId="06F4EAA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4" w:type="pct"/>
            <w:tcBorders>
              <w:top w:val="single" w:sz="4" w:space="0" w:color="000000"/>
              <w:left w:val="single" w:sz="4" w:space="0" w:color="000000"/>
              <w:bottom w:val="single" w:sz="4" w:space="0" w:color="000000"/>
              <w:right w:val="single" w:sz="4" w:space="0" w:color="000000"/>
            </w:tcBorders>
            <w:vAlign w:val="center"/>
          </w:tcPr>
          <w:p w14:paraId="7CDA71E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7" w:type="pct"/>
            <w:tcBorders>
              <w:top w:val="single" w:sz="4" w:space="0" w:color="000000"/>
              <w:left w:val="single" w:sz="4" w:space="0" w:color="000000"/>
              <w:bottom w:val="single" w:sz="4" w:space="0" w:color="000000"/>
              <w:right w:val="single" w:sz="4" w:space="0" w:color="000000"/>
            </w:tcBorders>
            <w:vAlign w:val="center"/>
          </w:tcPr>
          <w:p w14:paraId="635009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80" w:type="pct"/>
            <w:tcBorders>
              <w:top w:val="single" w:sz="4" w:space="0" w:color="000000"/>
              <w:left w:val="single" w:sz="4" w:space="0" w:color="000000"/>
              <w:bottom w:val="single" w:sz="4" w:space="0" w:color="000000"/>
              <w:right w:val="single" w:sz="4" w:space="0" w:color="000000"/>
            </w:tcBorders>
            <w:vAlign w:val="center"/>
          </w:tcPr>
          <w:p w14:paraId="1080AD5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94" w:type="pct"/>
            <w:tcBorders>
              <w:top w:val="single" w:sz="4" w:space="0" w:color="000000"/>
              <w:left w:val="single" w:sz="4" w:space="0" w:color="000000"/>
              <w:bottom w:val="single" w:sz="4" w:space="0" w:color="000000"/>
              <w:right w:val="single" w:sz="4" w:space="0" w:color="000000"/>
            </w:tcBorders>
            <w:vAlign w:val="center"/>
          </w:tcPr>
          <w:p w14:paraId="338737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7" w:type="pct"/>
            <w:tcBorders>
              <w:top w:val="single" w:sz="4" w:space="0" w:color="000000"/>
              <w:left w:val="single" w:sz="4" w:space="0" w:color="000000"/>
              <w:bottom w:val="single" w:sz="4" w:space="0" w:color="000000"/>
              <w:right w:val="single" w:sz="4" w:space="0" w:color="000000"/>
            </w:tcBorders>
            <w:vAlign w:val="center"/>
          </w:tcPr>
          <w:p w14:paraId="655F7F1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818" w:type="pct"/>
            <w:tcBorders>
              <w:top w:val="single" w:sz="4" w:space="0" w:color="000000"/>
              <w:left w:val="single" w:sz="4" w:space="0" w:color="000000"/>
              <w:bottom w:val="single" w:sz="4" w:space="0" w:color="000000"/>
              <w:right w:val="single" w:sz="4" w:space="0" w:color="000000"/>
            </w:tcBorders>
            <w:vAlign w:val="center"/>
          </w:tcPr>
          <w:p w14:paraId="1B9C9F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07BDAEA5"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4E28E3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56" w:type="pct"/>
            <w:tcBorders>
              <w:top w:val="single" w:sz="4" w:space="0" w:color="000000"/>
              <w:left w:val="single" w:sz="4" w:space="0" w:color="000000"/>
              <w:bottom w:val="single" w:sz="4" w:space="0" w:color="000000"/>
              <w:right w:val="single" w:sz="4" w:space="0" w:color="000000"/>
            </w:tcBorders>
            <w:vAlign w:val="center"/>
          </w:tcPr>
          <w:p w14:paraId="11AE7E3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2" w:type="pct"/>
            <w:tcBorders>
              <w:top w:val="single" w:sz="4" w:space="0" w:color="000000"/>
              <w:left w:val="single" w:sz="4" w:space="0" w:color="000000"/>
              <w:bottom w:val="single" w:sz="4" w:space="0" w:color="000000"/>
              <w:right w:val="single" w:sz="4" w:space="0" w:color="000000"/>
            </w:tcBorders>
            <w:vAlign w:val="center"/>
          </w:tcPr>
          <w:p w14:paraId="6E2C4C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4" w:type="pct"/>
            <w:tcBorders>
              <w:top w:val="single" w:sz="4" w:space="0" w:color="000000"/>
              <w:left w:val="single" w:sz="4" w:space="0" w:color="000000"/>
              <w:bottom w:val="single" w:sz="4" w:space="0" w:color="000000"/>
              <w:right w:val="single" w:sz="4" w:space="0" w:color="000000"/>
            </w:tcBorders>
            <w:vAlign w:val="center"/>
          </w:tcPr>
          <w:p w14:paraId="3480EDB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512CB6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80" w:type="pct"/>
            <w:tcBorders>
              <w:top w:val="single" w:sz="4" w:space="0" w:color="000000"/>
              <w:left w:val="single" w:sz="4" w:space="0" w:color="000000"/>
              <w:bottom w:val="single" w:sz="4" w:space="0" w:color="000000"/>
              <w:right w:val="single" w:sz="4" w:space="0" w:color="000000"/>
            </w:tcBorders>
            <w:vAlign w:val="center"/>
          </w:tcPr>
          <w:p w14:paraId="3B6F0769" w14:textId="77777777" w:rsidR="00271798" w:rsidRDefault="00271798">
            <w:pPr>
              <w:widowControl/>
              <w:spacing w:line="280" w:lineRule="exact"/>
              <w:jc w:val="center"/>
              <w:textAlignment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2D7C0E8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0B4715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40FEBDA1" w14:textId="77777777" w:rsidR="00271798" w:rsidRDefault="00271798">
            <w:pPr>
              <w:spacing w:line="280" w:lineRule="exact"/>
              <w:jc w:val="center"/>
              <w:rPr>
                <w:rFonts w:ascii="Times New Roman" w:hAnsi="Times New Roman"/>
                <w:sz w:val="18"/>
                <w:szCs w:val="18"/>
              </w:rPr>
            </w:pPr>
          </w:p>
        </w:tc>
      </w:tr>
      <w:tr w:rsidR="00271798" w14:paraId="2BB24460"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12E1ABA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56" w:type="pct"/>
            <w:tcBorders>
              <w:top w:val="single" w:sz="4" w:space="0" w:color="000000"/>
              <w:left w:val="single" w:sz="4" w:space="0" w:color="000000"/>
              <w:bottom w:val="single" w:sz="4" w:space="0" w:color="000000"/>
              <w:right w:val="single" w:sz="4" w:space="0" w:color="000000"/>
            </w:tcBorders>
            <w:vAlign w:val="center"/>
          </w:tcPr>
          <w:p w14:paraId="7683435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2" w:type="pct"/>
            <w:tcBorders>
              <w:top w:val="single" w:sz="4" w:space="0" w:color="000000"/>
              <w:left w:val="single" w:sz="4" w:space="0" w:color="000000"/>
              <w:bottom w:val="single" w:sz="4" w:space="0" w:color="000000"/>
              <w:right w:val="single" w:sz="4" w:space="0" w:color="000000"/>
            </w:tcBorders>
            <w:vAlign w:val="center"/>
          </w:tcPr>
          <w:p w14:paraId="24BA5A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4" w:type="pct"/>
            <w:tcBorders>
              <w:top w:val="single" w:sz="4" w:space="0" w:color="000000"/>
              <w:left w:val="single" w:sz="4" w:space="0" w:color="000000"/>
              <w:bottom w:val="single" w:sz="4" w:space="0" w:color="000000"/>
              <w:right w:val="single" w:sz="4" w:space="0" w:color="000000"/>
            </w:tcBorders>
            <w:vAlign w:val="center"/>
          </w:tcPr>
          <w:p w14:paraId="1C3C7B1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574A30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80" w:type="pct"/>
            <w:tcBorders>
              <w:top w:val="single" w:sz="4" w:space="0" w:color="000000"/>
              <w:left w:val="single" w:sz="4" w:space="0" w:color="000000"/>
              <w:bottom w:val="single" w:sz="4" w:space="0" w:color="000000"/>
              <w:right w:val="single" w:sz="4" w:space="0" w:color="000000"/>
            </w:tcBorders>
            <w:vAlign w:val="center"/>
          </w:tcPr>
          <w:p w14:paraId="5433FCA9" w14:textId="77777777" w:rsidR="00271798" w:rsidRDefault="00271798">
            <w:pPr>
              <w:widowControl/>
              <w:spacing w:line="280" w:lineRule="exact"/>
              <w:jc w:val="center"/>
              <w:textAlignment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6970CE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7" w:type="pct"/>
            <w:tcBorders>
              <w:top w:val="single" w:sz="4" w:space="0" w:color="000000"/>
              <w:left w:val="single" w:sz="4" w:space="0" w:color="000000"/>
              <w:bottom w:val="single" w:sz="4" w:space="0" w:color="000000"/>
              <w:right w:val="single" w:sz="4" w:space="0" w:color="000000"/>
            </w:tcBorders>
            <w:vAlign w:val="center"/>
          </w:tcPr>
          <w:p w14:paraId="27BDBF1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3558D363" w14:textId="77777777" w:rsidR="00271798" w:rsidRDefault="00271798">
            <w:pPr>
              <w:spacing w:line="280" w:lineRule="exact"/>
              <w:jc w:val="center"/>
              <w:rPr>
                <w:rFonts w:ascii="Times New Roman" w:hAnsi="Times New Roman"/>
                <w:sz w:val="18"/>
                <w:szCs w:val="18"/>
              </w:rPr>
            </w:pPr>
          </w:p>
        </w:tc>
      </w:tr>
      <w:tr w:rsidR="00271798" w14:paraId="7D3694BD"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70F5CE5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56" w:type="pct"/>
            <w:tcBorders>
              <w:top w:val="single" w:sz="4" w:space="0" w:color="000000"/>
              <w:left w:val="single" w:sz="4" w:space="0" w:color="000000"/>
              <w:bottom w:val="single" w:sz="4" w:space="0" w:color="000000"/>
              <w:right w:val="single" w:sz="4" w:space="0" w:color="000000"/>
            </w:tcBorders>
            <w:vAlign w:val="center"/>
          </w:tcPr>
          <w:p w14:paraId="20F90984"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采矿许可证号</w:t>
            </w:r>
          </w:p>
        </w:tc>
        <w:tc>
          <w:tcPr>
            <w:tcW w:w="552" w:type="pct"/>
            <w:tcBorders>
              <w:top w:val="single" w:sz="4" w:space="0" w:color="000000"/>
              <w:left w:val="single" w:sz="4" w:space="0" w:color="000000"/>
              <w:bottom w:val="single" w:sz="4" w:space="0" w:color="000000"/>
              <w:right w:val="single" w:sz="4" w:space="0" w:color="000000"/>
            </w:tcBorders>
            <w:vAlign w:val="center"/>
          </w:tcPr>
          <w:p w14:paraId="0CEECBD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CKXKZH</w:t>
            </w:r>
          </w:p>
        </w:tc>
        <w:tc>
          <w:tcPr>
            <w:tcW w:w="464" w:type="pct"/>
            <w:tcBorders>
              <w:top w:val="single" w:sz="4" w:space="0" w:color="000000"/>
              <w:left w:val="single" w:sz="4" w:space="0" w:color="000000"/>
              <w:bottom w:val="single" w:sz="4" w:space="0" w:color="000000"/>
              <w:right w:val="single" w:sz="4" w:space="0" w:color="000000"/>
            </w:tcBorders>
            <w:vAlign w:val="center"/>
          </w:tcPr>
          <w:p w14:paraId="400DF9F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33BB8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23</w:t>
            </w:r>
          </w:p>
        </w:tc>
        <w:tc>
          <w:tcPr>
            <w:tcW w:w="480" w:type="pct"/>
            <w:tcBorders>
              <w:top w:val="single" w:sz="4" w:space="0" w:color="000000"/>
              <w:left w:val="single" w:sz="4" w:space="0" w:color="000000"/>
              <w:bottom w:val="single" w:sz="4" w:space="0" w:color="000000"/>
              <w:right w:val="single" w:sz="4" w:space="0" w:color="000000"/>
            </w:tcBorders>
            <w:vAlign w:val="center"/>
          </w:tcPr>
          <w:p w14:paraId="55268C91"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42EB8A97"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61309C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20F54A78" w14:textId="77777777" w:rsidR="00271798" w:rsidRDefault="00271798">
            <w:pPr>
              <w:widowControl/>
              <w:spacing w:line="280" w:lineRule="exact"/>
              <w:jc w:val="center"/>
              <w:rPr>
                <w:rFonts w:ascii="Times New Roman" w:hAnsi="Times New Roman"/>
                <w:sz w:val="18"/>
                <w:szCs w:val="18"/>
              </w:rPr>
            </w:pPr>
          </w:p>
        </w:tc>
      </w:tr>
      <w:tr w:rsidR="00271798" w14:paraId="6605D30A"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31F50AE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56" w:type="pct"/>
            <w:tcBorders>
              <w:top w:val="single" w:sz="4" w:space="0" w:color="000000"/>
              <w:left w:val="single" w:sz="4" w:space="0" w:color="000000"/>
              <w:bottom w:val="single" w:sz="4" w:space="0" w:color="000000"/>
              <w:right w:val="single" w:sz="4" w:space="0" w:color="000000"/>
            </w:tcBorders>
            <w:vAlign w:val="center"/>
          </w:tcPr>
          <w:p w14:paraId="20AF02BA"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矿山名称</w:t>
            </w:r>
          </w:p>
        </w:tc>
        <w:tc>
          <w:tcPr>
            <w:tcW w:w="552" w:type="pct"/>
            <w:tcBorders>
              <w:top w:val="single" w:sz="4" w:space="0" w:color="000000"/>
              <w:left w:val="single" w:sz="4" w:space="0" w:color="000000"/>
              <w:bottom w:val="single" w:sz="4" w:space="0" w:color="000000"/>
              <w:right w:val="single" w:sz="4" w:space="0" w:color="000000"/>
            </w:tcBorders>
            <w:vAlign w:val="center"/>
          </w:tcPr>
          <w:p w14:paraId="75085AC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KSMC</w:t>
            </w:r>
          </w:p>
        </w:tc>
        <w:tc>
          <w:tcPr>
            <w:tcW w:w="464" w:type="pct"/>
            <w:tcBorders>
              <w:top w:val="single" w:sz="4" w:space="0" w:color="000000"/>
              <w:left w:val="single" w:sz="4" w:space="0" w:color="000000"/>
              <w:bottom w:val="single" w:sz="4" w:space="0" w:color="000000"/>
              <w:right w:val="single" w:sz="4" w:space="0" w:color="000000"/>
            </w:tcBorders>
            <w:vAlign w:val="center"/>
          </w:tcPr>
          <w:p w14:paraId="5C8E9F5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668499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80" w:type="pct"/>
            <w:tcBorders>
              <w:top w:val="single" w:sz="4" w:space="0" w:color="000000"/>
              <w:left w:val="single" w:sz="4" w:space="0" w:color="000000"/>
              <w:bottom w:val="single" w:sz="4" w:space="0" w:color="000000"/>
              <w:right w:val="single" w:sz="4" w:space="0" w:color="000000"/>
            </w:tcBorders>
            <w:vAlign w:val="center"/>
          </w:tcPr>
          <w:p w14:paraId="07FC51D1"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75DB67E9"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7D2E3D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71EE8233" w14:textId="77777777" w:rsidR="00271798" w:rsidRDefault="00271798">
            <w:pPr>
              <w:widowControl/>
              <w:spacing w:line="280" w:lineRule="exact"/>
              <w:jc w:val="center"/>
              <w:rPr>
                <w:rFonts w:ascii="Times New Roman" w:hAnsi="Times New Roman"/>
                <w:sz w:val="18"/>
                <w:szCs w:val="18"/>
              </w:rPr>
            </w:pPr>
          </w:p>
        </w:tc>
      </w:tr>
      <w:tr w:rsidR="00271798" w14:paraId="7AB18D6C"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087E11D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56" w:type="pct"/>
            <w:tcBorders>
              <w:top w:val="single" w:sz="4" w:space="0" w:color="000000"/>
              <w:left w:val="single" w:sz="4" w:space="0" w:color="000000"/>
              <w:bottom w:val="single" w:sz="4" w:space="0" w:color="000000"/>
              <w:right w:val="single" w:sz="4" w:space="0" w:color="000000"/>
            </w:tcBorders>
            <w:vAlign w:val="center"/>
          </w:tcPr>
          <w:p w14:paraId="677FD5A0"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矿种名称</w:t>
            </w:r>
          </w:p>
        </w:tc>
        <w:tc>
          <w:tcPr>
            <w:tcW w:w="552" w:type="pct"/>
            <w:tcBorders>
              <w:top w:val="single" w:sz="4" w:space="0" w:color="000000"/>
              <w:left w:val="single" w:sz="4" w:space="0" w:color="000000"/>
              <w:bottom w:val="single" w:sz="4" w:space="0" w:color="000000"/>
              <w:right w:val="single" w:sz="4" w:space="0" w:color="000000"/>
            </w:tcBorders>
            <w:vAlign w:val="center"/>
          </w:tcPr>
          <w:p w14:paraId="2E3337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KZMC</w:t>
            </w:r>
          </w:p>
        </w:tc>
        <w:tc>
          <w:tcPr>
            <w:tcW w:w="464" w:type="pct"/>
            <w:tcBorders>
              <w:top w:val="single" w:sz="4" w:space="0" w:color="000000"/>
              <w:left w:val="single" w:sz="4" w:space="0" w:color="000000"/>
              <w:bottom w:val="single" w:sz="4" w:space="0" w:color="000000"/>
              <w:right w:val="single" w:sz="4" w:space="0" w:color="000000"/>
            </w:tcBorders>
            <w:vAlign w:val="center"/>
          </w:tcPr>
          <w:p w14:paraId="7DE5750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66C68E1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80" w:type="pct"/>
            <w:tcBorders>
              <w:top w:val="single" w:sz="4" w:space="0" w:color="000000"/>
              <w:left w:val="single" w:sz="4" w:space="0" w:color="000000"/>
              <w:bottom w:val="single" w:sz="4" w:space="0" w:color="000000"/>
              <w:right w:val="single" w:sz="4" w:space="0" w:color="000000"/>
            </w:tcBorders>
            <w:vAlign w:val="center"/>
          </w:tcPr>
          <w:p w14:paraId="6A45E364"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163167C5"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0066AE6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7E3CB9D1" w14:textId="77777777" w:rsidR="00271798" w:rsidRDefault="00271798">
            <w:pPr>
              <w:widowControl/>
              <w:spacing w:line="280" w:lineRule="exact"/>
              <w:jc w:val="center"/>
              <w:rPr>
                <w:rFonts w:ascii="Times New Roman" w:hAnsi="Times New Roman"/>
                <w:sz w:val="18"/>
                <w:szCs w:val="18"/>
              </w:rPr>
            </w:pPr>
          </w:p>
        </w:tc>
      </w:tr>
      <w:tr w:rsidR="00271798" w14:paraId="14F05382" w14:textId="77777777">
        <w:trPr>
          <w:trHeight w:val="410"/>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088B524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056" w:type="pct"/>
            <w:tcBorders>
              <w:top w:val="single" w:sz="4" w:space="0" w:color="000000"/>
              <w:left w:val="single" w:sz="4" w:space="0" w:color="000000"/>
              <w:bottom w:val="single" w:sz="4" w:space="0" w:color="000000"/>
              <w:right w:val="single" w:sz="4" w:space="0" w:color="000000"/>
            </w:tcBorders>
            <w:vAlign w:val="center"/>
          </w:tcPr>
          <w:p w14:paraId="63DF88B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52" w:type="pct"/>
            <w:tcBorders>
              <w:top w:val="single" w:sz="4" w:space="0" w:color="000000"/>
              <w:left w:val="single" w:sz="4" w:space="0" w:color="000000"/>
              <w:bottom w:val="single" w:sz="4" w:space="0" w:color="000000"/>
              <w:right w:val="single" w:sz="4" w:space="0" w:color="000000"/>
            </w:tcBorders>
            <w:vAlign w:val="center"/>
          </w:tcPr>
          <w:p w14:paraId="118CAD0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4" w:type="pct"/>
            <w:tcBorders>
              <w:top w:val="single" w:sz="4" w:space="0" w:color="000000"/>
              <w:left w:val="single" w:sz="4" w:space="0" w:color="000000"/>
              <w:bottom w:val="single" w:sz="4" w:space="0" w:color="000000"/>
              <w:right w:val="single" w:sz="4" w:space="0" w:color="000000"/>
            </w:tcBorders>
            <w:vAlign w:val="center"/>
          </w:tcPr>
          <w:p w14:paraId="5CD773A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57" w:type="pct"/>
            <w:tcBorders>
              <w:top w:val="single" w:sz="4" w:space="0" w:color="000000"/>
              <w:left w:val="single" w:sz="4" w:space="0" w:color="000000"/>
              <w:bottom w:val="single" w:sz="4" w:space="0" w:color="000000"/>
              <w:right w:val="single" w:sz="4" w:space="0" w:color="000000"/>
            </w:tcBorders>
            <w:vAlign w:val="center"/>
          </w:tcPr>
          <w:p w14:paraId="507CED1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80" w:type="pct"/>
            <w:tcBorders>
              <w:top w:val="single" w:sz="4" w:space="0" w:color="000000"/>
              <w:left w:val="single" w:sz="4" w:space="0" w:color="000000"/>
              <w:bottom w:val="single" w:sz="4" w:space="0" w:color="000000"/>
              <w:right w:val="single" w:sz="4" w:space="0" w:color="000000"/>
            </w:tcBorders>
            <w:vAlign w:val="center"/>
          </w:tcPr>
          <w:p w14:paraId="63A15FC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394" w:type="pct"/>
            <w:tcBorders>
              <w:top w:val="single" w:sz="4" w:space="0" w:color="000000"/>
              <w:left w:val="single" w:sz="4" w:space="0" w:color="000000"/>
              <w:bottom w:val="single" w:sz="4" w:space="0" w:color="000000"/>
              <w:right w:val="single" w:sz="4" w:space="0" w:color="000000"/>
            </w:tcBorders>
            <w:vAlign w:val="center"/>
          </w:tcPr>
          <w:p w14:paraId="40E3505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87" w:type="pct"/>
            <w:tcBorders>
              <w:top w:val="single" w:sz="4" w:space="0" w:color="000000"/>
              <w:left w:val="single" w:sz="4" w:space="0" w:color="000000"/>
              <w:bottom w:val="single" w:sz="4" w:space="0" w:color="000000"/>
              <w:right w:val="single" w:sz="4" w:space="0" w:color="000000"/>
            </w:tcBorders>
            <w:vAlign w:val="center"/>
          </w:tcPr>
          <w:p w14:paraId="6B8F1D8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6C6BEB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单位：平方千米</w:t>
            </w:r>
          </w:p>
          <w:p w14:paraId="033B4C7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480C88AC"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62C06E8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56" w:type="pct"/>
            <w:tcBorders>
              <w:top w:val="single" w:sz="4" w:space="0" w:color="000000"/>
              <w:left w:val="single" w:sz="4" w:space="0" w:color="000000"/>
              <w:bottom w:val="single" w:sz="4" w:space="0" w:color="000000"/>
              <w:right w:val="single" w:sz="4" w:space="0" w:color="000000"/>
            </w:tcBorders>
            <w:vAlign w:val="center"/>
          </w:tcPr>
          <w:p w14:paraId="0B5C384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发证机关</w:t>
            </w:r>
          </w:p>
        </w:tc>
        <w:tc>
          <w:tcPr>
            <w:tcW w:w="552" w:type="pct"/>
            <w:tcBorders>
              <w:top w:val="single" w:sz="4" w:space="0" w:color="000000"/>
              <w:left w:val="single" w:sz="4" w:space="0" w:color="000000"/>
              <w:bottom w:val="single" w:sz="4" w:space="0" w:color="000000"/>
              <w:right w:val="single" w:sz="4" w:space="0" w:color="000000"/>
            </w:tcBorders>
            <w:vAlign w:val="center"/>
          </w:tcPr>
          <w:p w14:paraId="6BE71D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FZJG</w:t>
            </w:r>
          </w:p>
        </w:tc>
        <w:tc>
          <w:tcPr>
            <w:tcW w:w="464" w:type="pct"/>
            <w:tcBorders>
              <w:top w:val="single" w:sz="4" w:space="0" w:color="000000"/>
              <w:left w:val="single" w:sz="4" w:space="0" w:color="000000"/>
              <w:bottom w:val="single" w:sz="4" w:space="0" w:color="000000"/>
              <w:right w:val="single" w:sz="4" w:space="0" w:color="000000"/>
            </w:tcBorders>
            <w:vAlign w:val="center"/>
          </w:tcPr>
          <w:p w14:paraId="1C5C37A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18D058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80" w:type="pct"/>
            <w:tcBorders>
              <w:top w:val="single" w:sz="4" w:space="0" w:color="000000"/>
              <w:left w:val="single" w:sz="4" w:space="0" w:color="000000"/>
              <w:bottom w:val="single" w:sz="4" w:space="0" w:color="000000"/>
              <w:right w:val="single" w:sz="4" w:space="0" w:color="000000"/>
            </w:tcBorders>
            <w:vAlign w:val="center"/>
          </w:tcPr>
          <w:p w14:paraId="0BD404B4"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5FC52A02"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29E9668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7A0FB7D6" w14:textId="77777777" w:rsidR="00271798" w:rsidRDefault="00271798">
            <w:pPr>
              <w:widowControl/>
              <w:spacing w:line="280" w:lineRule="exact"/>
              <w:jc w:val="center"/>
              <w:rPr>
                <w:rFonts w:ascii="Times New Roman" w:hAnsi="Times New Roman"/>
                <w:sz w:val="18"/>
                <w:szCs w:val="18"/>
              </w:rPr>
            </w:pPr>
          </w:p>
        </w:tc>
      </w:tr>
      <w:tr w:rsidR="00271798" w14:paraId="01C5C1EE"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23E419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56" w:type="pct"/>
            <w:tcBorders>
              <w:top w:val="single" w:sz="4" w:space="0" w:color="000000"/>
              <w:left w:val="single" w:sz="4" w:space="0" w:color="000000"/>
              <w:bottom w:val="single" w:sz="4" w:space="0" w:color="000000"/>
              <w:right w:val="single" w:sz="4" w:space="0" w:color="000000"/>
            </w:tcBorders>
            <w:vAlign w:val="center"/>
          </w:tcPr>
          <w:p w14:paraId="00A40CDC"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有效期起</w:t>
            </w:r>
          </w:p>
        </w:tc>
        <w:tc>
          <w:tcPr>
            <w:tcW w:w="552" w:type="pct"/>
            <w:tcBorders>
              <w:top w:val="single" w:sz="4" w:space="0" w:color="000000"/>
              <w:left w:val="single" w:sz="4" w:space="0" w:color="000000"/>
              <w:bottom w:val="single" w:sz="4" w:space="0" w:color="000000"/>
              <w:right w:val="single" w:sz="4" w:space="0" w:color="000000"/>
            </w:tcBorders>
            <w:vAlign w:val="center"/>
          </w:tcPr>
          <w:p w14:paraId="308E04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YXQQ</w:t>
            </w:r>
          </w:p>
        </w:tc>
        <w:tc>
          <w:tcPr>
            <w:tcW w:w="464" w:type="pct"/>
            <w:tcBorders>
              <w:top w:val="single" w:sz="4" w:space="0" w:color="000000"/>
              <w:left w:val="single" w:sz="4" w:space="0" w:color="000000"/>
              <w:bottom w:val="single" w:sz="4" w:space="0" w:color="000000"/>
              <w:right w:val="single" w:sz="4" w:space="0" w:color="000000"/>
            </w:tcBorders>
            <w:vAlign w:val="center"/>
          </w:tcPr>
          <w:p w14:paraId="53516AA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574FD9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80" w:type="pct"/>
            <w:tcBorders>
              <w:top w:val="single" w:sz="4" w:space="0" w:color="000000"/>
              <w:left w:val="single" w:sz="4" w:space="0" w:color="000000"/>
              <w:bottom w:val="single" w:sz="4" w:space="0" w:color="000000"/>
              <w:right w:val="single" w:sz="4" w:space="0" w:color="000000"/>
            </w:tcBorders>
            <w:vAlign w:val="center"/>
          </w:tcPr>
          <w:p w14:paraId="24326513"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3C5C5941"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3DD8D3C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42423A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2E8FADF4"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1AAD672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1056" w:type="pct"/>
            <w:tcBorders>
              <w:top w:val="single" w:sz="4" w:space="0" w:color="000000"/>
              <w:left w:val="single" w:sz="4" w:space="0" w:color="000000"/>
              <w:bottom w:val="single" w:sz="4" w:space="0" w:color="000000"/>
              <w:right w:val="single" w:sz="4" w:space="0" w:color="000000"/>
            </w:tcBorders>
            <w:vAlign w:val="center"/>
          </w:tcPr>
          <w:p w14:paraId="095B3D0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有效期止</w:t>
            </w:r>
          </w:p>
        </w:tc>
        <w:tc>
          <w:tcPr>
            <w:tcW w:w="552" w:type="pct"/>
            <w:tcBorders>
              <w:top w:val="single" w:sz="4" w:space="0" w:color="000000"/>
              <w:left w:val="single" w:sz="4" w:space="0" w:color="000000"/>
              <w:bottom w:val="single" w:sz="4" w:space="0" w:color="000000"/>
              <w:right w:val="single" w:sz="4" w:space="0" w:color="000000"/>
            </w:tcBorders>
            <w:vAlign w:val="center"/>
          </w:tcPr>
          <w:p w14:paraId="0C4027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YXQZ</w:t>
            </w:r>
          </w:p>
        </w:tc>
        <w:tc>
          <w:tcPr>
            <w:tcW w:w="464" w:type="pct"/>
            <w:tcBorders>
              <w:top w:val="single" w:sz="4" w:space="0" w:color="000000"/>
              <w:left w:val="single" w:sz="4" w:space="0" w:color="000000"/>
              <w:bottom w:val="single" w:sz="4" w:space="0" w:color="000000"/>
              <w:right w:val="single" w:sz="4" w:space="0" w:color="000000"/>
            </w:tcBorders>
            <w:vAlign w:val="center"/>
          </w:tcPr>
          <w:p w14:paraId="142BE50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7" w:type="pct"/>
            <w:tcBorders>
              <w:top w:val="single" w:sz="4" w:space="0" w:color="000000"/>
              <w:left w:val="single" w:sz="4" w:space="0" w:color="000000"/>
              <w:bottom w:val="single" w:sz="4" w:space="0" w:color="000000"/>
              <w:right w:val="single" w:sz="4" w:space="0" w:color="000000"/>
            </w:tcBorders>
            <w:vAlign w:val="center"/>
          </w:tcPr>
          <w:p w14:paraId="72FF1F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80" w:type="pct"/>
            <w:tcBorders>
              <w:top w:val="single" w:sz="4" w:space="0" w:color="000000"/>
              <w:left w:val="single" w:sz="4" w:space="0" w:color="000000"/>
              <w:bottom w:val="single" w:sz="4" w:space="0" w:color="000000"/>
              <w:right w:val="single" w:sz="4" w:space="0" w:color="000000"/>
            </w:tcBorders>
            <w:vAlign w:val="center"/>
          </w:tcPr>
          <w:p w14:paraId="406E3424"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tcPr>
          <w:p w14:paraId="5ED32743" w14:textId="77777777" w:rsidR="00271798" w:rsidRDefault="00271798">
            <w:pPr>
              <w:widowControl/>
              <w:spacing w:line="280" w:lineRule="exact"/>
              <w:jc w:val="center"/>
              <w:textAlignment w:val="top"/>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65961B8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18" w:type="pct"/>
            <w:tcBorders>
              <w:top w:val="single" w:sz="4" w:space="0" w:color="000000"/>
              <w:left w:val="single" w:sz="4" w:space="0" w:color="000000"/>
              <w:bottom w:val="single" w:sz="4" w:space="0" w:color="000000"/>
              <w:right w:val="single" w:sz="4" w:space="0" w:color="000000"/>
            </w:tcBorders>
            <w:vAlign w:val="center"/>
          </w:tcPr>
          <w:p w14:paraId="4AAB74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6A649F7F"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591128F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1056" w:type="pct"/>
            <w:tcBorders>
              <w:top w:val="single" w:sz="4" w:space="0" w:color="000000"/>
              <w:left w:val="single" w:sz="4" w:space="0" w:color="000000"/>
              <w:bottom w:val="single" w:sz="4" w:space="0" w:color="000000"/>
              <w:right w:val="single" w:sz="4" w:space="0" w:color="000000"/>
            </w:tcBorders>
            <w:vAlign w:val="center"/>
          </w:tcPr>
          <w:p w14:paraId="025D0524"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过期矿业</w:t>
            </w:r>
            <w:proofErr w:type="gramStart"/>
            <w:r>
              <w:rPr>
                <w:rFonts w:ascii="Times New Roman" w:hAnsi="Times New Roman"/>
                <w:kern w:val="0"/>
                <w:sz w:val="18"/>
                <w:szCs w:val="18"/>
                <w:lang w:bidi="ar"/>
              </w:rPr>
              <w:t>权说明</w:t>
            </w:r>
            <w:proofErr w:type="gramEnd"/>
          </w:p>
        </w:tc>
        <w:tc>
          <w:tcPr>
            <w:tcW w:w="552" w:type="pct"/>
            <w:tcBorders>
              <w:top w:val="single" w:sz="4" w:space="0" w:color="000000"/>
              <w:left w:val="single" w:sz="4" w:space="0" w:color="000000"/>
              <w:bottom w:val="single" w:sz="4" w:space="0" w:color="000000"/>
              <w:right w:val="single" w:sz="4" w:space="0" w:color="000000"/>
            </w:tcBorders>
            <w:vAlign w:val="center"/>
          </w:tcPr>
          <w:p w14:paraId="459AEA2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GQKYSM</w:t>
            </w:r>
          </w:p>
        </w:tc>
        <w:tc>
          <w:tcPr>
            <w:tcW w:w="464" w:type="pct"/>
            <w:tcBorders>
              <w:top w:val="single" w:sz="4" w:space="0" w:color="000000"/>
              <w:left w:val="single" w:sz="4" w:space="0" w:color="000000"/>
              <w:bottom w:val="single" w:sz="4" w:space="0" w:color="000000"/>
              <w:right w:val="single" w:sz="4" w:space="0" w:color="000000"/>
            </w:tcBorders>
            <w:vAlign w:val="center"/>
          </w:tcPr>
          <w:p w14:paraId="6315BD39"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7" w:type="pct"/>
            <w:tcBorders>
              <w:top w:val="single" w:sz="4" w:space="0" w:color="000000"/>
              <w:left w:val="single" w:sz="4" w:space="0" w:color="000000"/>
              <w:bottom w:val="single" w:sz="4" w:space="0" w:color="000000"/>
              <w:right w:val="single" w:sz="4" w:space="0" w:color="000000"/>
            </w:tcBorders>
            <w:vAlign w:val="center"/>
          </w:tcPr>
          <w:p w14:paraId="5409297E" w14:textId="77777777" w:rsidR="00271798" w:rsidRDefault="00271798">
            <w:pPr>
              <w:widowControl/>
              <w:spacing w:line="280" w:lineRule="exact"/>
              <w:jc w:val="center"/>
              <w:rPr>
                <w:rFonts w:ascii="Times New Roman" w:hAnsi="Times New Roman"/>
                <w:sz w:val="18"/>
                <w:szCs w:val="18"/>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7E89B54A"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03FCD504" w14:textId="77777777" w:rsidR="00271798" w:rsidRDefault="00271798">
            <w:pPr>
              <w:widowControl/>
              <w:spacing w:line="280" w:lineRule="exact"/>
              <w:jc w:val="center"/>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1584BB1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18" w:type="pct"/>
            <w:tcBorders>
              <w:top w:val="single" w:sz="4" w:space="0" w:color="000000"/>
              <w:left w:val="single" w:sz="4" w:space="0" w:color="000000"/>
              <w:bottom w:val="single" w:sz="4" w:space="0" w:color="000000"/>
              <w:right w:val="single" w:sz="4" w:space="0" w:color="000000"/>
            </w:tcBorders>
            <w:vAlign w:val="center"/>
          </w:tcPr>
          <w:p w14:paraId="200B3E6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76BA47F0" w14:textId="77777777">
        <w:trPr>
          <w:trHeight w:val="286"/>
          <w:jc w:val="center"/>
        </w:trPr>
        <w:tc>
          <w:tcPr>
            <w:tcW w:w="288" w:type="pct"/>
            <w:tcBorders>
              <w:top w:val="single" w:sz="4" w:space="0" w:color="000000"/>
              <w:left w:val="single" w:sz="4" w:space="0" w:color="000000"/>
              <w:bottom w:val="single" w:sz="4" w:space="0" w:color="000000"/>
              <w:right w:val="single" w:sz="4" w:space="0" w:color="000000"/>
            </w:tcBorders>
            <w:vAlign w:val="center"/>
          </w:tcPr>
          <w:p w14:paraId="3147B4F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11</w:t>
            </w:r>
          </w:p>
        </w:tc>
        <w:tc>
          <w:tcPr>
            <w:tcW w:w="1056" w:type="pct"/>
            <w:tcBorders>
              <w:top w:val="single" w:sz="4" w:space="0" w:color="000000"/>
              <w:left w:val="single" w:sz="4" w:space="0" w:color="000000"/>
              <w:bottom w:val="single" w:sz="4" w:space="0" w:color="000000"/>
              <w:right w:val="single" w:sz="4" w:space="0" w:color="000000"/>
            </w:tcBorders>
            <w:vAlign w:val="center"/>
          </w:tcPr>
          <w:p w14:paraId="26F520F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2" w:type="pct"/>
            <w:tcBorders>
              <w:top w:val="single" w:sz="4" w:space="0" w:color="000000"/>
              <w:left w:val="single" w:sz="4" w:space="0" w:color="000000"/>
              <w:bottom w:val="single" w:sz="4" w:space="0" w:color="000000"/>
              <w:right w:val="single" w:sz="4" w:space="0" w:color="000000"/>
            </w:tcBorders>
            <w:vAlign w:val="center"/>
          </w:tcPr>
          <w:p w14:paraId="24FDC1E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4" w:type="pct"/>
            <w:tcBorders>
              <w:top w:val="single" w:sz="4" w:space="0" w:color="000000"/>
              <w:left w:val="single" w:sz="4" w:space="0" w:color="000000"/>
              <w:bottom w:val="single" w:sz="4" w:space="0" w:color="000000"/>
              <w:right w:val="single" w:sz="4" w:space="0" w:color="000000"/>
            </w:tcBorders>
            <w:vAlign w:val="center"/>
          </w:tcPr>
          <w:p w14:paraId="36037FAC"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7" w:type="pct"/>
            <w:tcBorders>
              <w:top w:val="single" w:sz="4" w:space="0" w:color="000000"/>
              <w:left w:val="single" w:sz="4" w:space="0" w:color="000000"/>
              <w:bottom w:val="single" w:sz="4" w:space="0" w:color="000000"/>
              <w:right w:val="single" w:sz="4" w:space="0" w:color="000000"/>
            </w:tcBorders>
            <w:vAlign w:val="center"/>
          </w:tcPr>
          <w:p w14:paraId="3F45C665" w14:textId="77777777" w:rsidR="00271798" w:rsidRDefault="00271798">
            <w:pPr>
              <w:widowControl/>
              <w:spacing w:line="280" w:lineRule="exact"/>
              <w:jc w:val="center"/>
              <w:rPr>
                <w:rFonts w:ascii="Times New Roman" w:hAnsi="Times New Roman"/>
                <w:sz w:val="18"/>
                <w:szCs w:val="18"/>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72D8F385" w14:textId="77777777" w:rsidR="00271798" w:rsidRDefault="00271798">
            <w:pPr>
              <w:widowControl/>
              <w:spacing w:line="280" w:lineRule="exact"/>
              <w:jc w:val="center"/>
              <w:rPr>
                <w:rFonts w:ascii="Times New Roman" w:hAnsi="Times New Roman"/>
                <w:sz w:val="18"/>
                <w:szCs w:val="18"/>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08032590" w14:textId="77777777" w:rsidR="00271798" w:rsidRDefault="00271798">
            <w:pPr>
              <w:widowControl/>
              <w:spacing w:line="280" w:lineRule="exact"/>
              <w:jc w:val="center"/>
              <w:rPr>
                <w:rFonts w:ascii="Times New Roman" w:hAnsi="Times New Roman"/>
                <w:sz w:val="18"/>
                <w:szCs w:val="18"/>
              </w:rPr>
            </w:pPr>
          </w:p>
        </w:tc>
        <w:tc>
          <w:tcPr>
            <w:tcW w:w="487" w:type="pct"/>
            <w:tcBorders>
              <w:top w:val="single" w:sz="4" w:space="0" w:color="000000"/>
              <w:left w:val="single" w:sz="4" w:space="0" w:color="000000"/>
              <w:bottom w:val="single" w:sz="4" w:space="0" w:color="000000"/>
              <w:right w:val="single" w:sz="4" w:space="0" w:color="000000"/>
            </w:tcBorders>
            <w:vAlign w:val="center"/>
          </w:tcPr>
          <w:p w14:paraId="7BC4BCA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818" w:type="pct"/>
            <w:tcBorders>
              <w:top w:val="single" w:sz="4" w:space="0" w:color="000000"/>
              <w:left w:val="single" w:sz="4" w:space="0" w:color="000000"/>
              <w:bottom w:val="single" w:sz="4" w:space="0" w:color="000000"/>
              <w:right w:val="single" w:sz="4" w:space="0" w:color="000000"/>
            </w:tcBorders>
            <w:vAlign w:val="center"/>
          </w:tcPr>
          <w:p w14:paraId="45876854" w14:textId="77777777" w:rsidR="00271798" w:rsidRDefault="00271798">
            <w:pPr>
              <w:widowControl/>
              <w:spacing w:line="280" w:lineRule="exact"/>
              <w:jc w:val="center"/>
              <w:rPr>
                <w:rFonts w:ascii="Times New Roman" w:hAnsi="Times New Roman"/>
                <w:sz w:val="18"/>
                <w:szCs w:val="18"/>
              </w:rPr>
            </w:pPr>
          </w:p>
        </w:tc>
      </w:tr>
      <w:tr w:rsidR="00271798" w14:paraId="08DF574C" w14:textId="77777777">
        <w:trPr>
          <w:trHeight w:val="350"/>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6366B1D4"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：登记发证面积。</w:t>
            </w:r>
          </w:p>
          <w:p w14:paraId="75C104BA"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：过期矿业权说明：对照调整规则，重点说明已过期矿业权纳入合法矿业权范畴原因。</w:t>
            </w:r>
          </w:p>
        </w:tc>
      </w:tr>
    </w:tbl>
    <w:p w14:paraId="7B24BEAB" w14:textId="77777777" w:rsidR="00271798" w:rsidRDefault="00E5328F">
      <w:pPr>
        <w:pStyle w:val="afff"/>
      </w:pPr>
      <w:r>
        <w:t>合法探矿权属性结构</w:t>
      </w:r>
    </w:p>
    <w:p w14:paraId="4BB3B1F0" w14:textId="77777777" w:rsidR="00271798" w:rsidRDefault="00E5328F">
      <w:pPr>
        <w:spacing w:line="240" w:lineRule="auto"/>
        <w:ind w:firstLine="420"/>
        <w:jc w:val="left"/>
        <w:rPr>
          <w:rFonts w:ascii="Times New Roman" w:hAnsi="Times New Roman"/>
        </w:rPr>
      </w:pPr>
      <w:r>
        <w:rPr>
          <w:rFonts w:ascii="Times New Roman" w:hAnsi="Times New Roman"/>
        </w:rPr>
        <w:t>合法探矿权</w:t>
      </w:r>
      <w:r>
        <w:rPr>
          <w:rFonts w:ascii="Times New Roman" w:hAnsi="Times New Roman" w:hint="eastAsia"/>
        </w:rPr>
        <w:t>属性结构描述见表</w:t>
      </w:r>
      <w:r>
        <w:rPr>
          <w:rFonts w:ascii="Times New Roman" w:hAnsi="Times New Roman" w:hint="eastAsia"/>
        </w:rPr>
        <w:t>2</w:t>
      </w:r>
      <w:r>
        <w:rPr>
          <w:rFonts w:ascii="Times New Roman" w:hAnsi="Times New Roman"/>
        </w:rPr>
        <w:t>0</w:t>
      </w:r>
      <w:r>
        <w:rPr>
          <w:rFonts w:ascii="Times New Roman" w:hAnsi="Times New Roman" w:hint="eastAsia"/>
        </w:rPr>
        <w:t>。</w:t>
      </w:r>
    </w:p>
    <w:p w14:paraId="47BE1BEE" w14:textId="77777777" w:rsidR="00271798" w:rsidRDefault="00E5328F">
      <w:pPr>
        <w:pStyle w:val="afff6"/>
        <w:ind w:left="0" w:firstLine="0"/>
        <w:rPr>
          <w:rFonts w:ascii="Times New Roman" w:eastAsia="黑体" w:hAnsi="Times New Roman"/>
        </w:rPr>
      </w:pPr>
      <w:r>
        <w:rPr>
          <w:rFonts w:ascii="Times New Roman" w:eastAsia="黑体" w:hAnsi="Times New Roman"/>
        </w:rPr>
        <w:t>合法探矿权属性结构描述表（属性表名：</w:t>
      </w:r>
      <w:r>
        <w:rPr>
          <w:rFonts w:ascii="Times New Roman" w:eastAsia="黑体" w:hAnsi="Times New Roman"/>
        </w:rPr>
        <w:t>TKQFW</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522"/>
        <w:gridCol w:w="1932"/>
        <w:gridCol w:w="1074"/>
        <w:gridCol w:w="865"/>
        <w:gridCol w:w="887"/>
        <w:gridCol w:w="857"/>
        <w:gridCol w:w="738"/>
        <w:gridCol w:w="906"/>
        <w:gridCol w:w="1556"/>
      </w:tblGrid>
      <w:tr w:rsidR="00271798" w14:paraId="21930709" w14:textId="77777777">
        <w:trPr>
          <w:trHeight w:val="286"/>
          <w:tblHeader/>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634247D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35" w:type="pct"/>
            <w:tcBorders>
              <w:top w:val="single" w:sz="4" w:space="0" w:color="000000"/>
              <w:left w:val="single" w:sz="4" w:space="0" w:color="000000"/>
              <w:bottom w:val="single" w:sz="4" w:space="0" w:color="000000"/>
              <w:right w:val="single" w:sz="4" w:space="0" w:color="000000"/>
            </w:tcBorders>
            <w:vAlign w:val="center"/>
          </w:tcPr>
          <w:p w14:paraId="00CAB66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75" w:type="pct"/>
            <w:tcBorders>
              <w:top w:val="single" w:sz="4" w:space="0" w:color="000000"/>
              <w:left w:val="single" w:sz="4" w:space="0" w:color="000000"/>
              <w:bottom w:val="single" w:sz="4" w:space="0" w:color="000000"/>
              <w:right w:val="single" w:sz="4" w:space="0" w:color="000000"/>
            </w:tcBorders>
            <w:vAlign w:val="center"/>
          </w:tcPr>
          <w:p w14:paraId="7BC5840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3" w:type="pct"/>
            <w:tcBorders>
              <w:top w:val="single" w:sz="4" w:space="0" w:color="000000"/>
              <w:left w:val="single" w:sz="4" w:space="0" w:color="000000"/>
              <w:bottom w:val="single" w:sz="4" w:space="0" w:color="000000"/>
              <w:right w:val="single" w:sz="4" w:space="0" w:color="000000"/>
            </w:tcBorders>
            <w:vAlign w:val="center"/>
          </w:tcPr>
          <w:p w14:paraId="6368151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75" w:type="pct"/>
            <w:tcBorders>
              <w:top w:val="single" w:sz="4" w:space="0" w:color="000000"/>
              <w:left w:val="single" w:sz="4" w:space="0" w:color="000000"/>
              <w:bottom w:val="single" w:sz="4" w:space="0" w:color="000000"/>
              <w:right w:val="single" w:sz="4" w:space="0" w:color="000000"/>
            </w:tcBorders>
            <w:vAlign w:val="center"/>
          </w:tcPr>
          <w:p w14:paraId="2AFD9FB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59" w:type="pct"/>
            <w:tcBorders>
              <w:top w:val="single" w:sz="4" w:space="0" w:color="000000"/>
              <w:left w:val="single" w:sz="4" w:space="0" w:color="000000"/>
              <w:bottom w:val="single" w:sz="4" w:space="0" w:color="000000"/>
              <w:right w:val="single" w:sz="4" w:space="0" w:color="000000"/>
            </w:tcBorders>
            <w:vAlign w:val="center"/>
          </w:tcPr>
          <w:p w14:paraId="5EE52E8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95" w:type="pct"/>
            <w:tcBorders>
              <w:top w:val="single" w:sz="4" w:space="0" w:color="000000"/>
              <w:left w:val="single" w:sz="4" w:space="0" w:color="000000"/>
              <w:bottom w:val="single" w:sz="4" w:space="0" w:color="000000"/>
              <w:right w:val="single" w:sz="4" w:space="0" w:color="000000"/>
            </w:tcBorders>
            <w:vAlign w:val="center"/>
          </w:tcPr>
          <w:p w14:paraId="1938003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5" w:type="pct"/>
            <w:tcBorders>
              <w:top w:val="single" w:sz="4" w:space="0" w:color="000000"/>
              <w:left w:val="single" w:sz="4" w:space="0" w:color="000000"/>
              <w:bottom w:val="single" w:sz="4" w:space="0" w:color="000000"/>
              <w:right w:val="single" w:sz="4" w:space="0" w:color="000000"/>
            </w:tcBorders>
            <w:vAlign w:val="center"/>
          </w:tcPr>
          <w:p w14:paraId="146BFBE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833" w:type="pct"/>
            <w:tcBorders>
              <w:top w:val="single" w:sz="4" w:space="0" w:color="000000"/>
              <w:left w:val="single" w:sz="4" w:space="0" w:color="000000"/>
              <w:bottom w:val="single" w:sz="4" w:space="0" w:color="000000"/>
              <w:right w:val="single" w:sz="4" w:space="0" w:color="000000"/>
            </w:tcBorders>
            <w:vAlign w:val="center"/>
          </w:tcPr>
          <w:p w14:paraId="0DAC2EF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26E29814"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2081B26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35" w:type="pct"/>
            <w:tcBorders>
              <w:top w:val="single" w:sz="4" w:space="0" w:color="000000"/>
              <w:left w:val="single" w:sz="4" w:space="0" w:color="000000"/>
              <w:bottom w:val="single" w:sz="4" w:space="0" w:color="000000"/>
              <w:right w:val="single" w:sz="4" w:space="0" w:color="000000"/>
            </w:tcBorders>
            <w:vAlign w:val="center"/>
          </w:tcPr>
          <w:p w14:paraId="2AA69E0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75" w:type="pct"/>
            <w:tcBorders>
              <w:top w:val="single" w:sz="4" w:space="0" w:color="000000"/>
              <w:left w:val="single" w:sz="4" w:space="0" w:color="000000"/>
              <w:bottom w:val="single" w:sz="4" w:space="0" w:color="000000"/>
              <w:right w:val="single" w:sz="4" w:space="0" w:color="000000"/>
            </w:tcBorders>
            <w:vAlign w:val="center"/>
          </w:tcPr>
          <w:p w14:paraId="5508F5E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3" w:type="pct"/>
            <w:tcBorders>
              <w:top w:val="single" w:sz="4" w:space="0" w:color="000000"/>
              <w:left w:val="single" w:sz="4" w:space="0" w:color="000000"/>
              <w:bottom w:val="single" w:sz="4" w:space="0" w:color="000000"/>
              <w:right w:val="single" w:sz="4" w:space="0" w:color="000000"/>
            </w:tcBorders>
            <w:vAlign w:val="center"/>
          </w:tcPr>
          <w:p w14:paraId="53CEF2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453A89F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59" w:type="pct"/>
            <w:tcBorders>
              <w:top w:val="single" w:sz="4" w:space="0" w:color="000000"/>
              <w:left w:val="single" w:sz="4" w:space="0" w:color="000000"/>
              <w:bottom w:val="single" w:sz="4" w:space="0" w:color="000000"/>
              <w:right w:val="single" w:sz="4" w:space="0" w:color="000000"/>
            </w:tcBorders>
            <w:vAlign w:val="center"/>
          </w:tcPr>
          <w:p w14:paraId="71CCBF85" w14:textId="77777777" w:rsidR="00271798" w:rsidRDefault="00271798">
            <w:pPr>
              <w:widowControl/>
              <w:spacing w:line="280" w:lineRule="exact"/>
              <w:jc w:val="center"/>
              <w:textAlignment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56DC40E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AB209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7B2DCB71" w14:textId="77777777" w:rsidR="00271798" w:rsidRDefault="00271798">
            <w:pPr>
              <w:spacing w:line="280" w:lineRule="exact"/>
              <w:jc w:val="center"/>
              <w:rPr>
                <w:rFonts w:ascii="Times New Roman" w:hAnsi="Times New Roman"/>
                <w:sz w:val="18"/>
                <w:szCs w:val="18"/>
              </w:rPr>
            </w:pPr>
          </w:p>
        </w:tc>
      </w:tr>
      <w:tr w:rsidR="00271798" w14:paraId="03353397"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5DF0EB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35" w:type="pct"/>
            <w:tcBorders>
              <w:top w:val="single" w:sz="4" w:space="0" w:color="000000"/>
              <w:left w:val="single" w:sz="4" w:space="0" w:color="000000"/>
              <w:bottom w:val="single" w:sz="4" w:space="0" w:color="000000"/>
              <w:right w:val="single" w:sz="4" w:space="0" w:color="000000"/>
            </w:tcBorders>
            <w:vAlign w:val="center"/>
          </w:tcPr>
          <w:p w14:paraId="7E8CCB2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75" w:type="pct"/>
            <w:tcBorders>
              <w:top w:val="single" w:sz="4" w:space="0" w:color="000000"/>
              <w:left w:val="single" w:sz="4" w:space="0" w:color="000000"/>
              <w:bottom w:val="single" w:sz="4" w:space="0" w:color="000000"/>
              <w:right w:val="single" w:sz="4" w:space="0" w:color="000000"/>
            </w:tcBorders>
            <w:vAlign w:val="center"/>
          </w:tcPr>
          <w:p w14:paraId="7A5A18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3" w:type="pct"/>
            <w:tcBorders>
              <w:top w:val="single" w:sz="4" w:space="0" w:color="000000"/>
              <w:left w:val="single" w:sz="4" w:space="0" w:color="000000"/>
              <w:bottom w:val="single" w:sz="4" w:space="0" w:color="000000"/>
              <w:right w:val="single" w:sz="4" w:space="0" w:color="000000"/>
            </w:tcBorders>
            <w:vAlign w:val="center"/>
          </w:tcPr>
          <w:p w14:paraId="6D7403D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16C35E3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59" w:type="pct"/>
            <w:tcBorders>
              <w:top w:val="single" w:sz="4" w:space="0" w:color="000000"/>
              <w:left w:val="single" w:sz="4" w:space="0" w:color="000000"/>
              <w:bottom w:val="single" w:sz="4" w:space="0" w:color="000000"/>
              <w:right w:val="single" w:sz="4" w:space="0" w:color="000000"/>
            </w:tcBorders>
            <w:vAlign w:val="center"/>
          </w:tcPr>
          <w:p w14:paraId="60013B9D" w14:textId="77777777" w:rsidR="00271798" w:rsidRDefault="00271798">
            <w:pPr>
              <w:widowControl/>
              <w:spacing w:line="280" w:lineRule="exact"/>
              <w:jc w:val="center"/>
              <w:textAlignment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2A58F0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5" w:type="pct"/>
            <w:tcBorders>
              <w:top w:val="single" w:sz="4" w:space="0" w:color="000000"/>
              <w:left w:val="single" w:sz="4" w:space="0" w:color="000000"/>
              <w:bottom w:val="single" w:sz="4" w:space="0" w:color="000000"/>
              <w:right w:val="single" w:sz="4" w:space="0" w:color="000000"/>
            </w:tcBorders>
            <w:vAlign w:val="center"/>
          </w:tcPr>
          <w:p w14:paraId="3113BD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5D5AE5F8" w14:textId="77777777" w:rsidR="00271798" w:rsidRDefault="00271798">
            <w:pPr>
              <w:spacing w:line="280" w:lineRule="exact"/>
              <w:jc w:val="center"/>
              <w:rPr>
                <w:rFonts w:ascii="Times New Roman" w:hAnsi="Times New Roman"/>
                <w:sz w:val="18"/>
                <w:szCs w:val="18"/>
              </w:rPr>
            </w:pPr>
          </w:p>
        </w:tc>
      </w:tr>
      <w:tr w:rsidR="00271798" w14:paraId="261644E9"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2B08C8D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35" w:type="pct"/>
            <w:tcBorders>
              <w:top w:val="single" w:sz="4" w:space="0" w:color="000000"/>
              <w:left w:val="single" w:sz="4" w:space="0" w:color="000000"/>
              <w:bottom w:val="single" w:sz="4" w:space="0" w:color="000000"/>
              <w:right w:val="single" w:sz="4" w:space="0" w:color="000000"/>
            </w:tcBorders>
            <w:vAlign w:val="center"/>
          </w:tcPr>
          <w:p w14:paraId="0B0D1D80"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勘查许可证号</w:t>
            </w:r>
          </w:p>
        </w:tc>
        <w:tc>
          <w:tcPr>
            <w:tcW w:w="575" w:type="pct"/>
            <w:tcBorders>
              <w:top w:val="single" w:sz="4" w:space="0" w:color="000000"/>
              <w:left w:val="single" w:sz="4" w:space="0" w:color="000000"/>
              <w:bottom w:val="single" w:sz="4" w:space="0" w:color="000000"/>
              <w:right w:val="single" w:sz="4" w:space="0" w:color="000000"/>
            </w:tcBorders>
            <w:vAlign w:val="center"/>
          </w:tcPr>
          <w:p w14:paraId="11316F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KCXKZH</w:t>
            </w:r>
          </w:p>
        </w:tc>
        <w:tc>
          <w:tcPr>
            <w:tcW w:w="463" w:type="pct"/>
            <w:tcBorders>
              <w:top w:val="single" w:sz="4" w:space="0" w:color="000000"/>
              <w:left w:val="single" w:sz="4" w:space="0" w:color="000000"/>
              <w:bottom w:val="single" w:sz="4" w:space="0" w:color="000000"/>
              <w:right w:val="single" w:sz="4" w:space="0" w:color="000000"/>
            </w:tcBorders>
            <w:vAlign w:val="center"/>
          </w:tcPr>
          <w:p w14:paraId="3094027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392FC26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18</w:t>
            </w:r>
          </w:p>
        </w:tc>
        <w:tc>
          <w:tcPr>
            <w:tcW w:w="459" w:type="pct"/>
            <w:tcBorders>
              <w:top w:val="single" w:sz="4" w:space="0" w:color="000000"/>
              <w:left w:val="single" w:sz="4" w:space="0" w:color="000000"/>
              <w:bottom w:val="single" w:sz="4" w:space="0" w:color="000000"/>
              <w:right w:val="single" w:sz="4" w:space="0" w:color="000000"/>
            </w:tcBorders>
            <w:vAlign w:val="center"/>
          </w:tcPr>
          <w:p w14:paraId="78410F0D"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tcPr>
          <w:p w14:paraId="72EB63AD"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4B5BCAB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1B7D042F" w14:textId="77777777" w:rsidR="00271798" w:rsidRDefault="00271798">
            <w:pPr>
              <w:widowControl/>
              <w:spacing w:line="280" w:lineRule="exact"/>
              <w:jc w:val="center"/>
              <w:rPr>
                <w:rFonts w:ascii="Times New Roman" w:hAnsi="Times New Roman"/>
                <w:sz w:val="18"/>
                <w:szCs w:val="18"/>
              </w:rPr>
            </w:pPr>
          </w:p>
        </w:tc>
      </w:tr>
      <w:tr w:rsidR="00271798" w14:paraId="60960C2C"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3F5E5D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35" w:type="pct"/>
            <w:tcBorders>
              <w:top w:val="single" w:sz="4" w:space="0" w:color="000000"/>
              <w:left w:val="single" w:sz="4" w:space="0" w:color="000000"/>
              <w:bottom w:val="single" w:sz="4" w:space="0" w:color="000000"/>
              <w:right w:val="single" w:sz="4" w:space="0" w:color="000000"/>
            </w:tcBorders>
            <w:vAlign w:val="center"/>
          </w:tcPr>
          <w:p w14:paraId="222AADCC"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项目名称</w:t>
            </w:r>
          </w:p>
        </w:tc>
        <w:tc>
          <w:tcPr>
            <w:tcW w:w="575" w:type="pct"/>
            <w:tcBorders>
              <w:top w:val="single" w:sz="4" w:space="0" w:color="000000"/>
              <w:left w:val="single" w:sz="4" w:space="0" w:color="000000"/>
              <w:bottom w:val="single" w:sz="4" w:space="0" w:color="000000"/>
              <w:right w:val="single" w:sz="4" w:space="0" w:color="000000"/>
            </w:tcBorders>
            <w:vAlign w:val="center"/>
          </w:tcPr>
          <w:p w14:paraId="5A5A220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XMMC</w:t>
            </w:r>
          </w:p>
        </w:tc>
        <w:tc>
          <w:tcPr>
            <w:tcW w:w="463" w:type="pct"/>
            <w:tcBorders>
              <w:top w:val="single" w:sz="4" w:space="0" w:color="000000"/>
              <w:left w:val="single" w:sz="4" w:space="0" w:color="000000"/>
              <w:bottom w:val="single" w:sz="4" w:space="0" w:color="000000"/>
              <w:right w:val="single" w:sz="4" w:space="0" w:color="000000"/>
            </w:tcBorders>
            <w:vAlign w:val="center"/>
          </w:tcPr>
          <w:p w14:paraId="4ED86C3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5FBC55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59" w:type="pct"/>
            <w:tcBorders>
              <w:top w:val="single" w:sz="4" w:space="0" w:color="000000"/>
              <w:left w:val="single" w:sz="4" w:space="0" w:color="000000"/>
              <w:bottom w:val="single" w:sz="4" w:space="0" w:color="000000"/>
              <w:right w:val="single" w:sz="4" w:space="0" w:color="000000"/>
            </w:tcBorders>
            <w:vAlign w:val="center"/>
          </w:tcPr>
          <w:p w14:paraId="572D6DDB"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tcPr>
          <w:p w14:paraId="04DC5423"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1394739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41226C00" w14:textId="77777777" w:rsidR="00271798" w:rsidRDefault="00271798">
            <w:pPr>
              <w:widowControl/>
              <w:spacing w:line="280" w:lineRule="exact"/>
              <w:jc w:val="center"/>
              <w:rPr>
                <w:rFonts w:ascii="Times New Roman" w:hAnsi="Times New Roman"/>
                <w:sz w:val="18"/>
                <w:szCs w:val="18"/>
              </w:rPr>
            </w:pPr>
          </w:p>
        </w:tc>
      </w:tr>
      <w:tr w:rsidR="00271798" w14:paraId="58B57B3A"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775DDB7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35" w:type="pct"/>
            <w:tcBorders>
              <w:top w:val="single" w:sz="4" w:space="0" w:color="000000"/>
              <w:left w:val="single" w:sz="4" w:space="0" w:color="000000"/>
              <w:bottom w:val="single" w:sz="4" w:space="0" w:color="000000"/>
              <w:right w:val="single" w:sz="4" w:space="0" w:color="000000"/>
            </w:tcBorders>
            <w:vAlign w:val="center"/>
          </w:tcPr>
          <w:p w14:paraId="66B911C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矿种名称</w:t>
            </w:r>
          </w:p>
        </w:tc>
        <w:tc>
          <w:tcPr>
            <w:tcW w:w="575" w:type="pct"/>
            <w:tcBorders>
              <w:top w:val="single" w:sz="4" w:space="0" w:color="000000"/>
              <w:left w:val="single" w:sz="4" w:space="0" w:color="000000"/>
              <w:bottom w:val="single" w:sz="4" w:space="0" w:color="000000"/>
              <w:right w:val="single" w:sz="4" w:space="0" w:color="000000"/>
            </w:tcBorders>
            <w:vAlign w:val="center"/>
          </w:tcPr>
          <w:p w14:paraId="64EC36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KZMC</w:t>
            </w:r>
          </w:p>
        </w:tc>
        <w:tc>
          <w:tcPr>
            <w:tcW w:w="463" w:type="pct"/>
            <w:tcBorders>
              <w:top w:val="single" w:sz="4" w:space="0" w:color="000000"/>
              <w:left w:val="single" w:sz="4" w:space="0" w:color="000000"/>
              <w:bottom w:val="single" w:sz="4" w:space="0" w:color="000000"/>
              <w:right w:val="single" w:sz="4" w:space="0" w:color="000000"/>
            </w:tcBorders>
            <w:vAlign w:val="center"/>
          </w:tcPr>
          <w:p w14:paraId="54F91DA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73F25A1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59" w:type="pct"/>
            <w:tcBorders>
              <w:top w:val="single" w:sz="4" w:space="0" w:color="000000"/>
              <w:left w:val="single" w:sz="4" w:space="0" w:color="000000"/>
              <w:bottom w:val="single" w:sz="4" w:space="0" w:color="000000"/>
              <w:right w:val="single" w:sz="4" w:space="0" w:color="000000"/>
            </w:tcBorders>
            <w:vAlign w:val="center"/>
          </w:tcPr>
          <w:p w14:paraId="33780651"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tcPr>
          <w:p w14:paraId="1E972DF7"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8CB1CB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13199D55" w14:textId="77777777" w:rsidR="00271798" w:rsidRDefault="00271798">
            <w:pPr>
              <w:widowControl/>
              <w:spacing w:line="280" w:lineRule="exact"/>
              <w:jc w:val="center"/>
              <w:rPr>
                <w:rFonts w:ascii="Times New Roman" w:hAnsi="Times New Roman"/>
                <w:sz w:val="18"/>
                <w:szCs w:val="18"/>
              </w:rPr>
            </w:pPr>
          </w:p>
        </w:tc>
      </w:tr>
      <w:tr w:rsidR="00271798" w14:paraId="344F2E0B"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4545467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035" w:type="pct"/>
            <w:tcBorders>
              <w:top w:val="single" w:sz="4" w:space="0" w:color="000000"/>
              <w:left w:val="single" w:sz="4" w:space="0" w:color="000000"/>
              <w:bottom w:val="single" w:sz="4" w:space="0" w:color="000000"/>
              <w:right w:val="single" w:sz="4" w:space="0" w:color="000000"/>
            </w:tcBorders>
            <w:vAlign w:val="center"/>
          </w:tcPr>
          <w:p w14:paraId="0DAE5B9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75" w:type="pct"/>
            <w:tcBorders>
              <w:top w:val="single" w:sz="4" w:space="0" w:color="000000"/>
              <w:left w:val="single" w:sz="4" w:space="0" w:color="000000"/>
              <w:bottom w:val="single" w:sz="4" w:space="0" w:color="000000"/>
              <w:right w:val="single" w:sz="4" w:space="0" w:color="000000"/>
            </w:tcBorders>
            <w:vAlign w:val="center"/>
          </w:tcPr>
          <w:p w14:paraId="74FC87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3" w:type="pct"/>
            <w:tcBorders>
              <w:top w:val="single" w:sz="4" w:space="0" w:color="000000"/>
              <w:left w:val="single" w:sz="4" w:space="0" w:color="000000"/>
              <w:bottom w:val="single" w:sz="4" w:space="0" w:color="000000"/>
              <w:right w:val="single" w:sz="4" w:space="0" w:color="000000"/>
            </w:tcBorders>
            <w:vAlign w:val="center"/>
          </w:tcPr>
          <w:p w14:paraId="16E5073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75" w:type="pct"/>
            <w:tcBorders>
              <w:top w:val="single" w:sz="4" w:space="0" w:color="000000"/>
              <w:left w:val="single" w:sz="4" w:space="0" w:color="000000"/>
              <w:bottom w:val="single" w:sz="4" w:space="0" w:color="000000"/>
              <w:right w:val="single" w:sz="4" w:space="0" w:color="000000"/>
            </w:tcBorders>
            <w:vAlign w:val="center"/>
          </w:tcPr>
          <w:p w14:paraId="6B52AA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59" w:type="pct"/>
            <w:tcBorders>
              <w:top w:val="single" w:sz="4" w:space="0" w:color="000000"/>
              <w:left w:val="single" w:sz="4" w:space="0" w:color="000000"/>
              <w:bottom w:val="single" w:sz="4" w:space="0" w:color="000000"/>
              <w:right w:val="single" w:sz="4" w:space="0" w:color="000000"/>
            </w:tcBorders>
            <w:vAlign w:val="center"/>
          </w:tcPr>
          <w:p w14:paraId="5D7395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395" w:type="pct"/>
            <w:tcBorders>
              <w:top w:val="single" w:sz="4" w:space="0" w:color="000000"/>
              <w:left w:val="single" w:sz="4" w:space="0" w:color="000000"/>
              <w:bottom w:val="single" w:sz="4" w:space="0" w:color="000000"/>
              <w:right w:val="single" w:sz="4" w:space="0" w:color="000000"/>
            </w:tcBorders>
            <w:vAlign w:val="center"/>
          </w:tcPr>
          <w:p w14:paraId="364E1A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85" w:type="pct"/>
            <w:tcBorders>
              <w:top w:val="single" w:sz="4" w:space="0" w:color="000000"/>
              <w:left w:val="single" w:sz="4" w:space="0" w:color="000000"/>
              <w:bottom w:val="single" w:sz="4" w:space="0" w:color="000000"/>
              <w:right w:val="single" w:sz="4" w:space="0" w:color="000000"/>
            </w:tcBorders>
            <w:vAlign w:val="center"/>
          </w:tcPr>
          <w:p w14:paraId="6D4C0F5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19F569C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单位：平方千米</w:t>
            </w:r>
          </w:p>
          <w:p w14:paraId="76E7C3C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451928F2"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5CA63A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35" w:type="pct"/>
            <w:tcBorders>
              <w:top w:val="single" w:sz="4" w:space="0" w:color="000000"/>
              <w:left w:val="single" w:sz="4" w:space="0" w:color="000000"/>
              <w:bottom w:val="single" w:sz="4" w:space="0" w:color="000000"/>
              <w:right w:val="single" w:sz="4" w:space="0" w:color="000000"/>
            </w:tcBorders>
            <w:vAlign w:val="center"/>
          </w:tcPr>
          <w:p w14:paraId="700D1D2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发证机关</w:t>
            </w:r>
          </w:p>
        </w:tc>
        <w:tc>
          <w:tcPr>
            <w:tcW w:w="575" w:type="pct"/>
            <w:tcBorders>
              <w:top w:val="single" w:sz="4" w:space="0" w:color="000000"/>
              <w:left w:val="single" w:sz="4" w:space="0" w:color="000000"/>
              <w:bottom w:val="single" w:sz="4" w:space="0" w:color="000000"/>
              <w:right w:val="single" w:sz="4" w:space="0" w:color="000000"/>
            </w:tcBorders>
            <w:vAlign w:val="center"/>
          </w:tcPr>
          <w:p w14:paraId="4224F9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FZJG</w:t>
            </w:r>
          </w:p>
        </w:tc>
        <w:tc>
          <w:tcPr>
            <w:tcW w:w="463" w:type="pct"/>
            <w:tcBorders>
              <w:top w:val="single" w:sz="4" w:space="0" w:color="000000"/>
              <w:left w:val="single" w:sz="4" w:space="0" w:color="000000"/>
              <w:bottom w:val="single" w:sz="4" w:space="0" w:color="000000"/>
              <w:right w:val="single" w:sz="4" w:space="0" w:color="000000"/>
            </w:tcBorders>
            <w:vAlign w:val="center"/>
          </w:tcPr>
          <w:p w14:paraId="1F8F04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4CA158F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59" w:type="pct"/>
            <w:tcBorders>
              <w:top w:val="single" w:sz="4" w:space="0" w:color="000000"/>
              <w:left w:val="single" w:sz="4" w:space="0" w:color="000000"/>
              <w:bottom w:val="single" w:sz="4" w:space="0" w:color="000000"/>
              <w:right w:val="single" w:sz="4" w:space="0" w:color="000000"/>
            </w:tcBorders>
            <w:vAlign w:val="center"/>
          </w:tcPr>
          <w:p w14:paraId="64DE00C5"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tcPr>
          <w:p w14:paraId="33D082FF"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613E4D0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2E1DB799" w14:textId="77777777" w:rsidR="00271798" w:rsidRDefault="00271798">
            <w:pPr>
              <w:widowControl/>
              <w:spacing w:line="280" w:lineRule="exact"/>
              <w:jc w:val="center"/>
              <w:rPr>
                <w:rFonts w:ascii="Times New Roman" w:hAnsi="Times New Roman"/>
                <w:sz w:val="18"/>
                <w:szCs w:val="18"/>
              </w:rPr>
            </w:pPr>
          </w:p>
        </w:tc>
      </w:tr>
      <w:tr w:rsidR="00271798" w14:paraId="64AB17E7"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7144A6E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35" w:type="pct"/>
            <w:tcBorders>
              <w:top w:val="single" w:sz="4" w:space="0" w:color="000000"/>
              <w:left w:val="single" w:sz="4" w:space="0" w:color="000000"/>
              <w:bottom w:val="single" w:sz="4" w:space="0" w:color="000000"/>
              <w:right w:val="single" w:sz="4" w:space="0" w:color="000000"/>
            </w:tcBorders>
            <w:vAlign w:val="center"/>
          </w:tcPr>
          <w:p w14:paraId="71C2CCD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有效期起</w:t>
            </w:r>
          </w:p>
        </w:tc>
        <w:tc>
          <w:tcPr>
            <w:tcW w:w="575" w:type="pct"/>
            <w:tcBorders>
              <w:top w:val="single" w:sz="4" w:space="0" w:color="000000"/>
              <w:left w:val="single" w:sz="4" w:space="0" w:color="000000"/>
              <w:bottom w:val="single" w:sz="4" w:space="0" w:color="000000"/>
              <w:right w:val="single" w:sz="4" w:space="0" w:color="000000"/>
            </w:tcBorders>
            <w:vAlign w:val="center"/>
          </w:tcPr>
          <w:p w14:paraId="593962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YXQQ</w:t>
            </w:r>
          </w:p>
        </w:tc>
        <w:tc>
          <w:tcPr>
            <w:tcW w:w="463" w:type="pct"/>
            <w:tcBorders>
              <w:top w:val="single" w:sz="4" w:space="0" w:color="000000"/>
              <w:left w:val="single" w:sz="4" w:space="0" w:color="000000"/>
              <w:bottom w:val="single" w:sz="4" w:space="0" w:color="000000"/>
              <w:right w:val="single" w:sz="4" w:space="0" w:color="000000"/>
            </w:tcBorders>
            <w:vAlign w:val="center"/>
          </w:tcPr>
          <w:p w14:paraId="0991D3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3A66309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59" w:type="pct"/>
            <w:tcBorders>
              <w:top w:val="single" w:sz="4" w:space="0" w:color="000000"/>
              <w:left w:val="single" w:sz="4" w:space="0" w:color="000000"/>
              <w:bottom w:val="single" w:sz="4" w:space="0" w:color="000000"/>
              <w:right w:val="single" w:sz="4" w:space="0" w:color="000000"/>
            </w:tcBorders>
            <w:vAlign w:val="center"/>
          </w:tcPr>
          <w:p w14:paraId="7D61CA5E"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tcPr>
          <w:p w14:paraId="2B9D71FC" w14:textId="77777777" w:rsidR="00271798" w:rsidRDefault="00271798">
            <w:pPr>
              <w:widowControl/>
              <w:spacing w:line="280" w:lineRule="exact"/>
              <w:jc w:val="center"/>
              <w:textAlignment w:val="top"/>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22A91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461D149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4B97D860"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12C0E43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9</w:t>
            </w:r>
          </w:p>
        </w:tc>
        <w:tc>
          <w:tcPr>
            <w:tcW w:w="1035" w:type="pct"/>
            <w:tcBorders>
              <w:top w:val="single" w:sz="4" w:space="0" w:color="000000"/>
              <w:left w:val="single" w:sz="4" w:space="0" w:color="000000"/>
              <w:bottom w:val="single" w:sz="4" w:space="0" w:color="000000"/>
              <w:right w:val="single" w:sz="4" w:space="0" w:color="000000"/>
            </w:tcBorders>
            <w:vAlign w:val="center"/>
          </w:tcPr>
          <w:p w14:paraId="0CFFF005"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有效期止</w:t>
            </w:r>
          </w:p>
        </w:tc>
        <w:tc>
          <w:tcPr>
            <w:tcW w:w="575" w:type="pct"/>
            <w:tcBorders>
              <w:top w:val="single" w:sz="4" w:space="0" w:color="000000"/>
              <w:left w:val="single" w:sz="4" w:space="0" w:color="000000"/>
              <w:bottom w:val="single" w:sz="4" w:space="0" w:color="000000"/>
              <w:right w:val="single" w:sz="4" w:space="0" w:color="000000"/>
            </w:tcBorders>
            <w:vAlign w:val="center"/>
          </w:tcPr>
          <w:p w14:paraId="51A7A1B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YXQZ</w:t>
            </w:r>
          </w:p>
        </w:tc>
        <w:tc>
          <w:tcPr>
            <w:tcW w:w="463" w:type="pct"/>
            <w:tcBorders>
              <w:top w:val="single" w:sz="4" w:space="0" w:color="000000"/>
              <w:left w:val="single" w:sz="4" w:space="0" w:color="000000"/>
              <w:bottom w:val="single" w:sz="4" w:space="0" w:color="000000"/>
              <w:right w:val="single" w:sz="4" w:space="0" w:color="000000"/>
            </w:tcBorders>
            <w:vAlign w:val="center"/>
          </w:tcPr>
          <w:p w14:paraId="26F3E8A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75" w:type="pct"/>
            <w:tcBorders>
              <w:top w:val="single" w:sz="4" w:space="0" w:color="000000"/>
              <w:left w:val="single" w:sz="4" w:space="0" w:color="000000"/>
              <w:bottom w:val="single" w:sz="4" w:space="0" w:color="000000"/>
              <w:right w:val="single" w:sz="4" w:space="0" w:color="000000"/>
            </w:tcBorders>
            <w:vAlign w:val="center"/>
          </w:tcPr>
          <w:p w14:paraId="763072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59" w:type="pct"/>
            <w:tcBorders>
              <w:top w:val="single" w:sz="4" w:space="0" w:color="000000"/>
              <w:left w:val="single" w:sz="4" w:space="0" w:color="000000"/>
              <w:bottom w:val="single" w:sz="4" w:space="0" w:color="000000"/>
              <w:right w:val="single" w:sz="4" w:space="0" w:color="000000"/>
            </w:tcBorders>
            <w:vAlign w:val="center"/>
          </w:tcPr>
          <w:p w14:paraId="3B946FCF"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48922141" w14:textId="77777777" w:rsidR="00271798" w:rsidRDefault="00271798">
            <w:pPr>
              <w:widowControl/>
              <w:spacing w:line="280" w:lineRule="exact"/>
              <w:textAlignment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291298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33" w:type="pct"/>
            <w:tcBorders>
              <w:top w:val="single" w:sz="4" w:space="0" w:color="000000"/>
              <w:left w:val="single" w:sz="4" w:space="0" w:color="000000"/>
              <w:bottom w:val="single" w:sz="4" w:space="0" w:color="000000"/>
              <w:right w:val="single" w:sz="4" w:space="0" w:color="000000"/>
            </w:tcBorders>
            <w:vAlign w:val="center"/>
          </w:tcPr>
          <w:p w14:paraId="4968913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YYYYMMDD</w:t>
            </w:r>
          </w:p>
        </w:tc>
      </w:tr>
      <w:tr w:rsidR="00271798" w14:paraId="4E096355"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1B54BC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1035" w:type="pct"/>
            <w:tcBorders>
              <w:top w:val="single" w:sz="4" w:space="0" w:color="000000"/>
              <w:left w:val="single" w:sz="4" w:space="0" w:color="000000"/>
              <w:bottom w:val="single" w:sz="4" w:space="0" w:color="000000"/>
              <w:right w:val="single" w:sz="4" w:space="0" w:color="000000"/>
            </w:tcBorders>
            <w:vAlign w:val="center"/>
          </w:tcPr>
          <w:p w14:paraId="1CC5153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过期矿业</w:t>
            </w:r>
            <w:proofErr w:type="gramStart"/>
            <w:r>
              <w:rPr>
                <w:rFonts w:ascii="Times New Roman" w:hAnsi="Times New Roman"/>
                <w:kern w:val="0"/>
                <w:sz w:val="18"/>
                <w:szCs w:val="18"/>
                <w:lang w:bidi="ar"/>
              </w:rPr>
              <w:t>权说明</w:t>
            </w:r>
            <w:proofErr w:type="gramEnd"/>
          </w:p>
        </w:tc>
        <w:tc>
          <w:tcPr>
            <w:tcW w:w="575" w:type="pct"/>
            <w:tcBorders>
              <w:top w:val="single" w:sz="4" w:space="0" w:color="000000"/>
              <w:left w:val="single" w:sz="4" w:space="0" w:color="000000"/>
              <w:bottom w:val="single" w:sz="4" w:space="0" w:color="000000"/>
              <w:right w:val="single" w:sz="4" w:space="0" w:color="000000"/>
            </w:tcBorders>
            <w:vAlign w:val="center"/>
          </w:tcPr>
          <w:p w14:paraId="4FCBE8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GQKYSM</w:t>
            </w:r>
          </w:p>
        </w:tc>
        <w:tc>
          <w:tcPr>
            <w:tcW w:w="463" w:type="pct"/>
            <w:tcBorders>
              <w:top w:val="single" w:sz="4" w:space="0" w:color="000000"/>
              <w:left w:val="single" w:sz="4" w:space="0" w:color="000000"/>
              <w:bottom w:val="single" w:sz="4" w:space="0" w:color="000000"/>
              <w:right w:val="single" w:sz="4" w:space="0" w:color="000000"/>
            </w:tcBorders>
            <w:vAlign w:val="center"/>
          </w:tcPr>
          <w:p w14:paraId="5CA80F73"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75" w:type="pct"/>
            <w:tcBorders>
              <w:top w:val="single" w:sz="4" w:space="0" w:color="000000"/>
              <w:left w:val="single" w:sz="4" w:space="0" w:color="000000"/>
              <w:bottom w:val="single" w:sz="4" w:space="0" w:color="000000"/>
              <w:right w:val="single" w:sz="4" w:space="0" w:color="000000"/>
            </w:tcBorders>
            <w:vAlign w:val="center"/>
          </w:tcPr>
          <w:p w14:paraId="36659A00" w14:textId="77777777" w:rsidR="00271798" w:rsidRDefault="00271798">
            <w:pPr>
              <w:widowControl/>
              <w:spacing w:line="280" w:lineRule="exact"/>
              <w:jc w:val="center"/>
              <w:rPr>
                <w:rFonts w:ascii="Times New Roman" w:hAnsi="Times New Roman"/>
                <w:sz w:val="18"/>
                <w:szCs w:val="18"/>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72D1C910"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751B6D8F" w14:textId="77777777" w:rsidR="00271798" w:rsidRDefault="00271798">
            <w:pPr>
              <w:widowControl/>
              <w:spacing w:line="280" w:lineRule="exact"/>
              <w:jc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384705C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33" w:type="pct"/>
            <w:tcBorders>
              <w:top w:val="single" w:sz="4" w:space="0" w:color="000000"/>
              <w:left w:val="single" w:sz="4" w:space="0" w:color="000000"/>
              <w:bottom w:val="single" w:sz="4" w:space="0" w:color="000000"/>
              <w:right w:val="single" w:sz="4" w:space="0" w:color="000000"/>
            </w:tcBorders>
            <w:vAlign w:val="center"/>
          </w:tcPr>
          <w:p w14:paraId="17B6773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7BDA1C4E" w14:textId="77777777">
        <w:trPr>
          <w:trHeight w:val="286"/>
          <w:jc w:val="center"/>
        </w:trPr>
        <w:tc>
          <w:tcPr>
            <w:tcW w:w="280" w:type="pct"/>
            <w:tcBorders>
              <w:top w:val="single" w:sz="4" w:space="0" w:color="000000"/>
              <w:left w:val="single" w:sz="4" w:space="0" w:color="000000"/>
              <w:bottom w:val="single" w:sz="4" w:space="0" w:color="000000"/>
              <w:right w:val="single" w:sz="4" w:space="0" w:color="000000"/>
            </w:tcBorders>
            <w:vAlign w:val="center"/>
          </w:tcPr>
          <w:p w14:paraId="59349D9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11</w:t>
            </w:r>
          </w:p>
        </w:tc>
        <w:tc>
          <w:tcPr>
            <w:tcW w:w="1035" w:type="pct"/>
            <w:tcBorders>
              <w:top w:val="single" w:sz="4" w:space="0" w:color="000000"/>
              <w:left w:val="single" w:sz="4" w:space="0" w:color="000000"/>
              <w:bottom w:val="single" w:sz="4" w:space="0" w:color="000000"/>
              <w:right w:val="single" w:sz="4" w:space="0" w:color="000000"/>
            </w:tcBorders>
            <w:vAlign w:val="center"/>
          </w:tcPr>
          <w:p w14:paraId="528F021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75" w:type="pct"/>
            <w:tcBorders>
              <w:top w:val="single" w:sz="4" w:space="0" w:color="000000"/>
              <w:left w:val="single" w:sz="4" w:space="0" w:color="000000"/>
              <w:bottom w:val="single" w:sz="4" w:space="0" w:color="000000"/>
              <w:right w:val="single" w:sz="4" w:space="0" w:color="000000"/>
            </w:tcBorders>
            <w:vAlign w:val="center"/>
          </w:tcPr>
          <w:p w14:paraId="53505B2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3" w:type="pct"/>
            <w:tcBorders>
              <w:top w:val="single" w:sz="4" w:space="0" w:color="000000"/>
              <w:left w:val="single" w:sz="4" w:space="0" w:color="000000"/>
              <w:bottom w:val="single" w:sz="4" w:space="0" w:color="000000"/>
              <w:right w:val="single" w:sz="4" w:space="0" w:color="000000"/>
            </w:tcBorders>
            <w:vAlign w:val="center"/>
          </w:tcPr>
          <w:p w14:paraId="4CC62B2E"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75" w:type="pct"/>
            <w:tcBorders>
              <w:top w:val="single" w:sz="4" w:space="0" w:color="000000"/>
              <w:left w:val="single" w:sz="4" w:space="0" w:color="000000"/>
              <w:bottom w:val="single" w:sz="4" w:space="0" w:color="000000"/>
              <w:right w:val="single" w:sz="4" w:space="0" w:color="000000"/>
            </w:tcBorders>
            <w:vAlign w:val="center"/>
          </w:tcPr>
          <w:p w14:paraId="69736424" w14:textId="77777777" w:rsidR="00271798" w:rsidRDefault="00271798">
            <w:pPr>
              <w:widowControl/>
              <w:spacing w:line="280" w:lineRule="exact"/>
              <w:jc w:val="center"/>
              <w:rPr>
                <w:rFonts w:ascii="Times New Roman" w:hAnsi="Times New Roman"/>
                <w:sz w:val="18"/>
                <w:szCs w:val="18"/>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0AD5B084" w14:textId="77777777" w:rsidR="00271798" w:rsidRDefault="00271798">
            <w:pPr>
              <w:widowControl/>
              <w:spacing w:line="280" w:lineRule="exact"/>
              <w:jc w:val="center"/>
              <w:rPr>
                <w:rFonts w:ascii="Times New Roman" w:hAnsi="Times New Roman"/>
                <w:sz w:val="18"/>
                <w:szCs w:val="18"/>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42E17FF6" w14:textId="77777777" w:rsidR="00271798" w:rsidRDefault="00271798">
            <w:pPr>
              <w:widowControl/>
              <w:spacing w:line="280" w:lineRule="exact"/>
              <w:jc w:val="center"/>
              <w:rPr>
                <w:rFonts w:ascii="Times New Roman" w:hAnsi="Times New Roman"/>
                <w:sz w:val="18"/>
                <w:szCs w:val="18"/>
              </w:rPr>
            </w:pPr>
          </w:p>
        </w:tc>
        <w:tc>
          <w:tcPr>
            <w:tcW w:w="485" w:type="pct"/>
            <w:tcBorders>
              <w:top w:val="single" w:sz="4" w:space="0" w:color="000000"/>
              <w:left w:val="single" w:sz="4" w:space="0" w:color="000000"/>
              <w:bottom w:val="single" w:sz="4" w:space="0" w:color="000000"/>
              <w:right w:val="single" w:sz="4" w:space="0" w:color="000000"/>
            </w:tcBorders>
            <w:vAlign w:val="center"/>
          </w:tcPr>
          <w:p w14:paraId="5FF6C93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833" w:type="pct"/>
            <w:tcBorders>
              <w:top w:val="single" w:sz="4" w:space="0" w:color="000000"/>
              <w:left w:val="single" w:sz="4" w:space="0" w:color="000000"/>
              <w:bottom w:val="single" w:sz="4" w:space="0" w:color="000000"/>
              <w:right w:val="single" w:sz="4" w:space="0" w:color="000000"/>
            </w:tcBorders>
            <w:vAlign w:val="center"/>
          </w:tcPr>
          <w:p w14:paraId="19917249" w14:textId="77777777" w:rsidR="00271798" w:rsidRDefault="00271798">
            <w:pPr>
              <w:widowControl/>
              <w:spacing w:line="280" w:lineRule="exact"/>
              <w:jc w:val="center"/>
              <w:rPr>
                <w:rFonts w:ascii="Times New Roman" w:hAnsi="Times New Roman"/>
                <w:sz w:val="18"/>
                <w:szCs w:val="18"/>
              </w:rPr>
            </w:pPr>
          </w:p>
        </w:tc>
      </w:tr>
      <w:tr w:rsidR="00271798" w14:paraId="0F7E7042" w14:textId="77777777">
        <w:trPr>
          <w:trHeight w:val="39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797CC89B"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：登记发证面积。</w:t>
            </w:r>
          </w:p>
          <w:p w14:paraId="4328CE48"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：过期矿业权说明：对照调整规则，重点说明已过期矿业权纳入合法矿业权范畴原因。</w:t>
            </w:r>
          </w:p>
        </w:tc>
      </w:tr>
    </w:tbl>
    <w:p w14:paraId="00A54E20"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60B2D34D" w14:textId="77777777" w:rsidR="00271798" w:rsidRDefault="00E5328F">
      <w:pPr>
        <w:pStyle w:val="afff"/>
      </w:pPr>
      <w:r>
        <w:lastRenderedPageBreak/>
        <w:t>战略性矿产储量规模在中型及以上且已纳入规划的矿产地属性结构</w:t>
      </w:r>
    </w:p>
    <w:p w14:paraId="47611B39" w14:textId="77777777" w:rsidR="00271798" w:rsidRDefault="00E5328F">
      <w:pPr>
        <w:spacing w:line="240" w:lineRule="auto"/>
        <w:ind w:firstLine="420"/>
        <w:jc w:val="left"/>
        <w:rPr>
          <w:rFonts w:ascii="Times New Roman" w:hAnsi="Times New Roman"/>
        </w:rPr>
      </w:pPr>
      <w:r>
        <w:rPr>
          <w:rFonts w:ascii="Times New Roman" w:hAnsi="Times New Roman"/>
        </w:rPr>
        <w:t>战略性矿产储量规模在中型及以上且已纳入规划的矿产地</w:t>
      </w:r>
      <w:r>
        <w:rPr>
          <w:rFonts w:ascii="Times New Roman" w:hAnsi="Times New Roman" w:hint="eastAsia"/>
        </w:rPr>
        <w:t>属性结构描述见表</w:t>
      </w:r>
      <w:r>
        <w:rPr>
          <w:rFonts w:ascii="Times New Roman" w:hAnsi="Times New Roman"/>
        </w:rPr>
        <w:t>21</w:t>
      </w:r>
      <w:r>
        <w:rPr>
          <w:rFonts w:ascii="Times New Roman" w:hAnsi="Times New Roman" w:hint="eastAsia"/>
        </w:rPr>
        <w:t>。</w:t>
      </w:r>
    </w:p>
    <w:p w14:paraId="735E2E60" w14:textId="77777777" w:rsidR="00271798" w:rsidRDefault="00E5328F">
      <w:pPr>
        <w:pStyle w:val="afff6"/>
        <w:ind w:left="0" w:firstLine="0"/>
        <w:rPr>
          <w:rFonts w:ascii="Times New Roman" w:eastAsia="黑体" w:hAnsi="Times New Roman"/>
        </w:rPr>
      </w:pPr>
      <w:r>
        <w:rPr>
          <w:rFonts w:ascii="Times New Roman" w:eastAsia="黑体" w:hAnsi="Times New Roman"/>
        </w:rPr>
        <w:t>战略性矿产储量规模在中型及以上且已纳入规划的矿产地属性结构描述表（属性表名：</w:t>
      </w:r>
      <w:r>
        <w:rPr>
          <w:rFonts w:ascii="Times New Roman" w:eastAsia="黑体" w:hAnsi="Times New Roman"/>
        </w:rPr>
        <w:t>ZLXKCD</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453"/>
        <w:gridCol w:w="1895"/>
        <w:gridCol w:w="1461"/>
        <w:gridCol w:w="863"/>
        <w:gridCol w:w="848"/>
        <w:gridCol w:w="863"/>
        <w:gridCol w:w="764"/>
        <w:gridCol w:w="911"/>
        <w:gridCol w:w="1279"/>
      </w:tblGrid>
      <w:tr w:rsidR="00271798" w14:paraId="15FEA8B7" w14:textId="77777777">
        <w:trPr>
          <w:trHeight w:val="286"/>
          <w:tblHeader/>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7F25FC7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15" w:type="pct"/>
            <w:tcBorders>
              <w:top w:val="single" w:sz="4" w:space="0" w:color="000000"/>
              <w:left w:val="single" w:sz="4" w:space="0" w:color="000000"/>
              <w:bottom w:val="single" w:sz="4" w:space="0" w:color="000000"/>
              <w:right w:val="single" w:sz="4" w:space="0" w:color="000000"/>
            </w:tcBorders>
            <w:vAlign w:val="center"/>
          </w:tcPr>
          <w:p w14:paraId="6F52D76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782" w:type="pct"/>
            <w:tcBorders>
              <w:top w:val="single" w:sz="4" w:space="0" w:color="000000"/>
              <w:left w:val="single" w:sz="4" w:space="0" w:color="000000"/>
              <w:bottom w:val="single" w:sz="4" w:space="0" w:color="000000"/>
              <w:right w:val="single" w:sz="4" w:space="0" w:color="000000"/>
            </w:tcBorders>
            <w:vAlign w:val="center"/>
          </w:tcPr>
          <w:p w14:paraId="581EDF4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2" w:type="pct"/>
            <w:tcBorders>
              <w:top w:val="single" w:sz="4" w:space="0" w:color="000000"/>
              <w:left w:val="single" w:sz="4" w:space="0" w:color="000000"/>
              <w:bottom w:val="single" w:sz="4" w:space="0" w:color="000000"/>
              <w:right w:val="single" w:sz="4" w:space="0" w:color="000000"/>
            </w:tcBorders>
            <w:vAlign w:val="center"/>
          </w:tcPr>
          <w:p w14:paraId="3368F5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4" w:type="pct"/>
            <w:tcBorders>
              <w:top w:val="single" w:sz="4" w:space="0" w:color="000000"/>
              <w:left w:val="single" w:sz="4" w:space="0" w:color="000000"/>
              <w:bottom w:val="single" w:sz="4" w:space="0" w:color="000000"/>
              <w:right w:val="single" w:sz="4" w:space="0" w:color="000000"/>
            </w:tcBorders>
            <w:vAlign w:val="center"/>
          </w:tcPr>
          <w:p w14:paraId="5C9A0F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2" w:type="pct"/>
            <w:tcBorders>
              <w:top w:val="single" w:sz="4" w:space="0" w:color="000000"/>
              <w:left w:val="single" w:sz="4" w:space="0" w:color="000000"/>
              <w:bottom w:val="single" w:sz="4" w:space="0" w:color="000000"/>
              <w:right w:val="single" w:sz="4" w:space="0" w:color="000000"/>
            </w:tcBorders>
            <w:vAlign w:val="center"/>
          </w:tcPr>
          <w:p w14:paraId="1D3F97B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09" w:type="pct"/>
            <w:tcBorders>
              <w:top w:val="single" w:sz="4" w:space="0" w:color="000000"/>
              <w:left w:val="single" w:sz="4" w:space="0" w:color="000000"/>
              <w:bottom w:val="single" w:sz="4" w:space="0" w:color="000000"/>
              <w:right w:val="single" w:sz="4" w:space="0" w:color="000000"/>
            </w:tcBorders>
            <w:vAlign w:val="center"/>
          </w:tcPr>
          <w:p w14:paraId="2BAC6AA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88" w:type="pct"/>
            <w:tcBorders>
              <w:top w:val="single" w:sz="4" w:space="0" w:color="000000"/>
              <w:left w:val="single" w:sz="4" w:space="0" w:color="000000"/>
              <w:bottom w:val="single" w:sz="4" w:space="0" w:color="000000"/>
              <w:right w:val="single" w:sz="4" w:space="0" w:color="000000"/>
            </w:tcBorders>
            <w:vAlign w:val="center"/>
          </w:tcPr>
          <w:p w14:paraId="108539D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685" w:type="pct"/>
            <w:tcBorders>
              <w:top w:val="single" w:sz="4" w:space="0" w:color="000000"/>
              <w:left w:val="single" w:sz="4" w:space="0" w:color="000000"/>
              <w:bottom w:val="single" w:sz="4" w:space="0" w:color="000000"/>
              <w:right w:val="single" w:sz="4" w:space="0" w:color="000000"/>
            </w:tcBorders>
            <w:vAlign w:val="center"/>
          </w:tcPr>
          <w:p w14:paraId="6209333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340089A7"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59B1E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15" w:type="pct"/>
            <w:tcBorders>
              <w:top w:val="single" w:sz="4" w:space="0" w:color="000000"/>
              <w:left w:val="single" w:sz="4" w:space="0" w:color="000000"/>
              <w:bottom w:val="single" w:sz="4" w:space="0" w:color="000000"/>
              <w:right w:val="single" w:sz="4" w:space="0" w:color="000000"/>
            </w:tcBorders>
            <w:vAlign w:val="center"/>
          </w:tcPr>
          <w:p w14:paraId="0AFCE35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82" w:type="pct"/>
            <w:tcBorders>
              <w:top w:val="single" w:sz="4" w:space="0" w:color="000000"/>
              <w:left w:val="single" w:sz="4" w:space="0" w:color="000000"/>
              <w:bottom w:val="single" w:sz="4" w:space="0" w:color="000000"/>
              <w:right w:val="single" w:sz="4" w:space="0" w:color="000000"/>
            </w:tcBorders>
            <w:vAlign w:val="center"/>
          </w:tcPr>
          <w:p w14:paraId="22A9C07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2" w:type="pct"/>
            <w:tcBorders>
              <w:top w:val="single" w:sz="4" w:space="0" w:color="000000"/>
              <w:left w:val="single" w:sz="4" w:space="0" w:color="000000"/>
              <w:bottom w:val="single" w:sz="4" w:space="0" w:color="000000"/>
              <w:right w:val="single" w:sz="4" w:space="0" w:color="000000"/>
            </w:tcBorders>
            <w:vAlign w:val="center"/>
          </w:tcPr>
          <w:p w14:paraId="654982D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502DB5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2" w:type="pct"/>
            <w:tcBorders>
              <w:top w:val="single" w:sz="4" w:space="0" w:color="000000"/>
              <w:left w:val="single" w:sz="4" w:space="0" w:color="000000"/>
              <w:bottom w:val="single" w:sz="4" w:space="0" w:color="000000"/>
              <w:right w:val="single" w:sz="4" w:space="0" w:color="000000"/>
            </w:tcBorders>
            <w:vAlign w:val="center"/>
          </w:tcPr>
          <w:p w14:paraId="04883F25" w14:textId="77777777" w:rsidR="00271798" w:rsidRDefault="00271798">
            <w:pPr>
              <w:widowControl/>
              <w:spacing w:line="280" w:lineRule="exact"/>
              <w:jc w:val="center"/>
              <w:textAlignment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79EB2C7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4E1653C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499A000B" w14:textId="77777777" w:rsidR="00271798" w:rsidRDefault="00271798">
            <w:pPr>
              <w:spacing w:line="280" w:lineRule="exact"/>
              <w:jc w:val="center"/>
              <w:rPr>
                <w:rFonts w:ascii="Times New Roman" w:hAnsi="Times New Roman"/>
                <w:sz w:val="18"/>
                <w:szCs w:val="18"/>
              </w:rPr>
            </w:pPr>
          </w:p>
        </w:tc>
      </w:tr>
      <w:tr w:rsidR="00271798" w14:paraId="1A86676B"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13AD957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15" w:type="pct"/>
            <w:tcBorders>
              <w:top w:val="single" w:sz="4" w:space="0" w:color="000000"/>
              <w:left w:val="single" w:sz="4" w:space="0" w:color="000000"/>
              <w:bottom w:val="single" w:sz="4" w:space="0" w:color="000000"/>
              <w:right w:val="single" w:sz="4" w:space="0" w:color="000000"/>
            </w:tcBorders>
            <w:vAlign w:val="center"/>
          </w:tcPr>
          <w:p w14:paraId="054C199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82" w:type="pct"/>
            <w:tcBorders>
              <w:top w:val="single" w:sz="4" w:space="0" w:color="000000"/>
              <w:left w:val="single" w:sz="4" w:space="0" w:color="000000"/>
              <w:bottom w:val="single" w:sz="4" w:space="0" w:color="000000"/>
              <w:right w:val="single" w:sz="4" w:space="0" w:color="000000"/>
            </w:tcBorders>
            <w:vAlign w:val="center"/>
          </w:tcPr>
          <w:p w14:paraId="537DF55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2" w:type="pct"/>
            <w:tcBorders>
              <w:top w:val="single" w:sz="4" w:space="0" w:color="000000"/>
              <w:left w:val="single" w:sz="4" w:space="0" w:color="000000"/>
              <w:bottom w:val="single" w:sz="4" w:space="0" w:color="000000"/>
              <w:right w:val="single" w:sz="4" w:space="0" w:color="000000"/>
            </w:tcBorders>
            <w:vAlign w:val="center"/>
          </w:tcPr>
          <w:p w14:paraId="2239FBC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257BB2D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2" w:type="pct"/>
            <w:tcBorders>
              <w:top w:val="single" w:sz="4" w:space="0" w:color="000000"/>
              <w:left w:val="single" w:sz="4" w:space="0" w:color="000000"/>
              <w:bottom w:val="single" w:sz="4" w:space="0" w:color="000000"/>
              <w:right w:val="single" w:sz="4" w:space="0" w:color="000000"/>
            </w:tcBorders>
            <w:vAlign w:val="center"/>
          </w:tcPr>
          <w:p w14:paraId="1589B861" w14:textId="77777777" w:rsidR="00271798" w:rsidRDefault="00271798">
            <w:pPr>
              <w:widowControl/>
              <w:spacing w:line="280" w:lineRule="exact"/>
              <w:jc w:val="center"/>
              <w:textAlignment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5F7330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88" w:type="pct"/>
            <w:tcBorders>
              <w:top w:val="single" w:sz="4" w:space="0" w:color="000000"/>
              <w:left w:val="single" w:sz="4" w:space="0" w:color="000000"/>
              <w:bottom w:val="single" w:sz="4" w:space="0" w:color="000000"/>
              <w:right w:val="single" w:sz="4" w:space="0" w:color="000000"/>
            </w:tcBorders>
            <w:vAlign w:val="center"/>
          </w:tcPr>
          <w:p w14:paraId="6127518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3C6F7273" w14:textId="77777777" w:rsidR="00271798" w:rsidRDefault="00271798">
            <w:pPr>
              <w:spacing w:line="280" w:lineRule="exact"/>
              <w:jc w:val="center"/>
              <w:rPr>
                <w:rFonts w:ascii="Times New Roman" w:hAnsi="Times New Roman"/>
                <w:sz w:val="18"/>
                <w:szCs w:val="18"/>
              </w:rPr>
            </w:pPr>
          </w:p>
        </w:tc>
      </w:tr>
      <w:tr w:rsidR="00271798" w14:paraId="1940996C"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13A2BD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15" w:type="pct"/>
            <w:tcBorders>
              <w:top w:val="single" w:sz="4" w:space="0" w:color="000000"/>
              <w:left w:val="single" w:sz="4" w:space="0" w:color="000000"/>
              <w:bottom w:val="single" w:sz="4" w:space="0" w:color="000000"/>
              <w:right w:val="single" w:sz="4" w:space="0" w:color="000000"/>
            </w:tcBorders>
            <w:vAlign w:val="center"/>
          </w:tcPr>
          <w:p w14:paraId="1FB0CB3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矿区名称</w:t>
            </w:r>
          </w:p>
        </w:tc>
        <w:tc>
          <w:tcPr>
            <w:tcW w:w="782" w:type="pct"/>
            <w:tcBorders>
              <w:top w:val="single" w:sz="4" w:space="0" w:color="000000"/>
              <w:left w:val="single" w:sz="4" w:space="0" w:color="000000"/>
              <w:bottom w:val="single" w:sz="4" w:space="0" w:color="000000"/>
              <w:right w:val="single" w:sz="4" w:space="0" w:color="000000"/>
            </w:tcBorders>
            <w:vAlign w:val="center"/>
          </w:tcPr>
          <w:p w14:paraId="5C71F83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KQMC</w:t>
            </w:r>
          </w:p>
        </w:tc>
        <w:tc>
          <w:tcPr>
            <w:tcW w:w="462" w:type="pct"/>
            <w:tcBorders>
              <w:top w:val="single" w:sz="4" w:space="0" w:color="000000"/>
              <w:left w:val="single" w:sz="4" w:space="0" w:color="000000"/>
              <w:bottom w:val="single" w:sz="4" w:space="0" w:color="000000"/>
              <w:right w:val="single" w:sz="4" w:space="0" w:color="000000"/>
            </w:tcBorders>
            <w:vAlign w:val="center"/>
          </w:tcPr>
          <w:p w14:paraId="1B4B548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33F5B78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62" w:type="pct"/>
            <w:tcBorders>
              <w:top w:val="single" w:sz="4" w:space="0" w:color="000000"/>
              <w:left w:val="single" w:sz="4" w:space="0" w:color="000000"/>
              <w:bottom w:val="single" w:sz="4" w:space="0" w:color="000000"/>
              <w:right w:val="single" w:sz="4" w:space="0" w:color="000000"/>
            </w:tcBorders>
            <w:vAlign w:val="center"/>
          </w:tcPr>
          <w:p w14:paraId="748D6CC8"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tcPr>
          <w:p w14:paraId="70933934" w14:textId="77777777" w:rsidR="00271798" w:rsidRDefault="00271798">
            <w:pPr>
              <w:widowControl/>
              <w:spacing w:line="280" w:lineRule="exact"/>
              <w:jc w:val="center"/>
              <w:textAlignment w:val="top"/>
              <w:rPr>
                <w:rFonts w:ascii="Times New Roman" w:hAnsi="Times New Roman"/>
                <w:sz w:val="18"/>
                <w:szCs w:val="18"/>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5B06662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1F8A5737" w14:textId="77777777" w:rsidR="00271798" w:rsidRDefault="00271798">
            <w:pPr>
              <w:widowControl/>
              <w:spacing w:line="280" w:lineRule="exact"/>
              <w:jc w:val="center"/>
              <w:rPr>
                <w:rFonts w:ascii="Times New Roman" w:hAnsi="Times New Roman"/>
                <w:sz w:val="18"/>
                <w:szCs w:val="18"/>
              </w:rPr>
            </w:pPr>
          </w:p>
        </w:tc>
      </w:tr>
      <w:tr w:rsidR="00271798" w14:paraId="7EAFDC0A"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E4A7FC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15" w:type="pct"/>
            <w:tcBorders>
              <w:top w:val="single" w:sz="4" w:space="0" w:color="000000"/>
              <w:left w:val="single" w:sz="4" w:space="0" w:color="000000"/>
              <w:bottom w:val="single" w:sz="4" w:space="0" w:color="000000"/>
              <w:right w:val="single" w:sz="4" w:space="0" w:color="000000"/>
            </w:tcBorders>
            <w:vAlign w:val="center"/>
          </w:tcPr>
          <w:p w14:paraId="6B15C4D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矿种名称</w:t>
            </w:r>
          </w:p>
        </w:tc>
        <w:tc>
          <w:tcPr>
            <w:tcW w:w="782" w:type="pct"/>
            <w:tcBorders>
              <w:top w:val="single" w:sz="4" w:space="0" w:color="000000"/>
              <w:left w:val="single" w:sz="4" w:space="0" w:color="000000"/>
              <w:bottom w:val="single" w:sz="4" w:space="0" w:color="000000"/>
              <w:right w:val="single" w:sz="4" w:space="0" w:color="000000"/>
            </w:tcBorders>
            <w:vAlign w:val="center"/>
          </w:tcPr>
          <w:p w14:paraId="3D2C94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KZMC</w:t>
            </w:r>
          </w:p>
        </w:tc>
        <w:tc>
          <w:tcPr>
            <w:tcW w:w="462" w:type="pct"/>
            <w:tcBorders>
              <w:top w:val="single" w:sz="4" w:space="0" w:color="000000"/>
              <w:left w:val="single" w:sz="4" w:space="0" w:color="000000"/>
              <w:bottom w:val="single" w:sz="4" w:space="0" w:color="000000"/>
              <w:right w:val="single" w:sz="4" w:space="0" w:color="000000"/>
            </w:tcBorders>
            <w:vAlign w:val="center"/>
          </w:tcPr>
          <w:p w14:paraId="725B982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3EE8000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65551448"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tcPr>
          <w:p w14:paraId="0BF7F9E8" w14:textId="77777777" w:rsidR="00271798" w:rsidRDefault="00271798">
            <w:pPr>
              <w:widowControl/>
              <w:spacing w:line="280" w:lineRule="exact"/>
              <w:jc w:val="center"/>
              <w:textAlignment w:val="top"/>
              <w:rPr>
                <w:rFonts w:ascii="Times New Roman" w:hAnsi="Times New Roman"/>
                <w:sz w:val="18"/>
                <w:szCs w:val="18"/>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433AF46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47BED2F5" w14:textId="77777777" w:rsidR="00271798" w:rsidRDefault="00271798">
            <w:pPr>
              <w:widowControl/>
              <w:spacing w:line="280" w:lineRule="exact"/>
              <w:jc w:val="center"/>
              <w:rPr>
                <w:rFonts w:ascii="Times New Roman" w:hAnsi="Times New Roman"/>
                <w:sz w:val="18"/>
                <w:szCs w:val="18"/>
              </w:rPr>
            </w:pPr>
          </w:p>
        </w:tc>
      </w:tr>
      <w:tr w:rsidR="00271798" w14:paraId="2D412B38"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B99601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15" w:type="pct"/>
            <w:tcBorders>
              <w:top w:val="single" w:sz="4" w:space="0" w:color="000000"/>
              <w:left w:val="single" w:sz="4" w:space="0" w:color="000000"/>
              <w:bottom w:val="single" w:sz="4" w:space="0" w:color="000000"/>
              <w:right w:val="single" w:sz="4" w:space="0" w:color="000000"/>
            </w:tcBorders>
            <w:vAlign w:val="center"/>
          </w:tcPr>
          <w:p w14:paraId="060776D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782" w:type="pct"/>
            <w:tcBorders>
              <w:top w:val="single" w:sz="4" w:space="0" w:color="000000"/>
              <w:left w:val="single" w:sz="4" w:space="0" w:color="000000"/>
              <w:bottom w:val="single" w:sz="4" w:space="0" w:color="000000"/>
              <w:right w:val="single" w:sz="4" w:space="0" w:color="000000"/>
            </w:tcBorders>
            <w:vAlign w:val="center"/>
          </w:tcPr>
          <w:p w14:paraId="676804C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2" w:type="pct"/>
            <w:tcBorders>
              <w:top w:val="single" w:sz="4" w:space="0" w:color="000000"/>
              <w:left w:val="single" w:sz="4" w:space="0" w:color="000000"/>
              <w:bottom w:val="single" w:sz="4" w:space="0" w:color="000000"/>
              <w:right w:val="single" w:sz="4" w:space="0" w:color="000000"/>
            </w:tcBorders>
            <w:vAlign w:val="center"/>
          </w:tcPr>
          <w:p w14:paraId="1C8D2AB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54" w:type="pct"/>
            <w:tcBorders>
              <w:top w:val="single" w:sz="4" w:space="0" w:color="000000"/>
              <w:left w:val="single" w:sz="4" w:space="0" w:color="000000"/>
              <w:bottom w:val="single" w:sz="4" w:space="0" w:color="000000"/>
              <w:right w:val="single" w:sz="4" w:space="0" w:color="000000"/>
            </w:tcBorders>
            <w:vAlign w:val="center"/>
          </w:tcPr>
          <w:p w14:paraId="6EACFDE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2" w:type="pct"/>
            <w:tcBorders>
              <w:top w:val="single" w:sz="4" w:space="0" w:color="000000"/>
              <w:left w:val="single" w:sz="4" w:space="0" w:color="000000"/>
              <w:bottom w:val="single" w:sz="4" w:space="0" w:color="000000"/>
              <w:right w:val="single" w:sz="4" w:space="0" w:color="000000"/>
            </w:tcBorders>
            <w:vAlign w:val="center"/>
          </w:tcPr>
          <w:p w14:paraId="7D94988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09" w:type="pct"/>
            <w:tcBorders>
              <w:top w:val="single" w:sz="4" w:space="0" w:color="000000"/>
              <w:left w:val="single" w:sz="4" w:space="0" w:color="000000"/>
              <w:bottom w:val="single" w:sz="4" w:space="0" w:color="000000"/>
              <w:right w:val="single" w:sz="4" w:space="0" w:color="000000"/>
            </w:tcBorders>
          </w:tcPr>
          <w:p w14:paraId="48AD1DC8"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88" w:type="pct"/>
            <w:tcBorders>
              <w:top w:val="single" w:sz="4" w:space="0" w:color="000000"/>
              <w:left w:val="single" w:sz="4" w:space="0" w:color="000000"/>
              <w:bottom w:val="single" w:sz="4" w:space="0" w:color="000000"/>
              <w:right w:val="single" w:sz="4" w:space="0" w:color="000000"/>
            </w:tcBorders>
            <w:vAlign w:val="center"/>
          </w:tcPr>
          <w:p w14:paraId="345C634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5759DB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19E61906"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823D22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15" w:type="pct"/>
            <w:tcBorders>
              <w:top w:val="single" w:sz="4" w:space="0" w:color="000000"/>
              <w:left w:val="single" w:sz="4" w:space="0" w:color="000000"/>
              <w:bottom w:val="single" w:sz="4" w:space="0" w:color="000000"/>
              <w:right w:val="single" w:sz="4" w:space="0" w:color="000000"/>
            </w:tcBorders>
            <w:vAlign w:val="center"/>
          </w:tcPr>
          <w:p w14:paraId="514298C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储量规模</w:t>
            </w:r>
          </w:p>
        </w:tc>
        <w:tc>
          <w:tcPr>
            <w:tcW w:w="782" w:type="pct"/>
            <w:tcBorders>
              <w:top w:val="single" w:sz="4" w:space="0" w:color="000000"/>
              <w:left w:val="single" w:sz="4" w:space="0" w:color="000000"/>
              <w:bottom w:val="single" w:sz="4" w:space="0" w:color="000000"/>
              <w:right w:val="single" w:sz="4" w:space="0" w:color="000000"/>
            </w:tcBorders>
            <w:vAlign w:val="center"/>
          </w:tcPr>
          <w:p w14:paraId="02EB1BD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CLGM</w:t>
            </w:r>
          </w:p>
        </w:tc>
        <w:tc>
          <w:tcPr>
            <w:tcW w:w="462" w:type="pct"/>
            <w:tcBorders>
              <w:top w:val="single" w:sz="4" w:space="0" w:color="000000"/>
              <w:left w:val="single" w:sz="4" w:space="0" w:color="000000"/>
              <w:bottom w:val="single" w:sz="4" w:space="0" w:color="000000"/>
              <w:right w:val="single" w:sz="4" w:space="0" w:color="000000"/>
            </w:tcBorders>
            <w:vAlign w:val="center"/>
          </w:tcPr>
          <w:p w14:paraId="109837B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3A9E1FD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462" w:type="pct"/>
            <w:tcBorders>
              <w:top w:val="single" w:sz="4" w:space="0" w:color="000000"/>
              <w:left w:val="single" w:sz="4" w:space="0" w:color="000000"/>
              <w:bottom w:val="single" w:sz="4" w:space="0" w:color="000000"/>
              <w:right w:val="single" w:sz="4" w:space="0" w:color="000000"/>
            </w:tcBorders>
            <w:vAlign w:val="center"/>
          </w:tcPr>
          <w:p w14:paraId="5F37E945"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7EFCF36C"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A.10</w:t>
            </w:r>
          </w:p>
        </w:tc>
        <w:tc>
          <w:tcPr>
            <w:tcW w:w="488" w:type="pct"/>
            <w:tcBorders>
              <w:top w:val="single" w:sz="4" w:space="0" w:color="000000"/>
              <w:left w:val="single" w:sz="4" w:space="0" w:color="000000"/>
              <w:bottom w:val="single" w:sz="4" w:space="0" w:color="000000"/>
              <w:right w:val="single" w:sz="4" w:space="0" w:color="000000"/>
            </w:tcBorders>
            <w:vAlign w:val="center"/>
          </w:tcPr>
          <w:p w14:paraId="4913840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0CBBC0F4" w14:textId="77777777" w:rsidR="00271798" w:rsidRDefault="00271798">
            <w:pPr>
              <w:widowControl/>
              <w:spacing w:line="280" w:lineRule="exact"/>
              <w:jc w:val="center"/>
              <w:textAlignment w:val="center"/>
              <w:rPr>
                <w:rFonts w:ascii="Times New Roman" w:hAnsi="Times New Roman"/>
                <w:sz w:val="18"/>
                <w:szCs w:val="18"/>
              </w:rPr>
            </w:pPr>
          </w:p>
        </w:tc>
      </w:tr>
      <w:tr w:rsidR="00271798" w14:paraId="0619B2E9"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B5AC07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15" w:type="pct"/>
            <w:tcBorders>
              <w:top w:val="single" w:sz="4" w:space="0" w:color="000000"/>
              <w:left w:val="single" w:sz="4" w:space="0" w:color="000000"/>
              <w:bottom w:val="single" w:sz="4" w:space="0" w:color="000000"/>
              <w:right w:val="single" w:sz="4" w:space="0" w:color="000000"/>
            </w:tcBorders>
            <w:vAlign w:val="center"/>
          </w:tcPr>
          <w:p w14:paraId="539755EC"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纳入规划名称</w:t>
            </w:r>
          </w:p>
        </w:tc>
        <w:tc>
          <w:tcPr>
            <w:tcW w:w="782" w:type="pct"/>
            <w:tcBorders>
              <w:top w:val="single" w:sz="4" w:space="0" w:color="000000"/>
              <w:left w:val="single" w:sz="4" w:space="0" w:color="000000"/>
              <w:bottom w:val="single" w:sz="4" w:space="0" w:color="000000"/>
              <w:right w:val="single" w:sz="4" w:space="0" w:color="000000"/>
            </w:tcBorders>
            <w:vAlign w:val="center"/>
          </w:tcPr>
          <w:p w14:paraId="6FC828C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NRGHMC</w:t>
            </w:r>
          </w:p>
        </w:tc>
        <w:tc>
          <w:tcPr>
            <w:tcW w:w="462" w:type="pct"/>
            <w:tcBorders>
              <w:top w:val="single" w:sz="4" w:space="0" w:color="000000"/>
              <w:left w:val="single" w:sz="4" w:space="0" w:color="000000"/>
              <w:bottom w:val="single" w:sz="4" w:space="0" w:color="000000"/>
              <w:right w:val="single" w:sz="4" w:space="0" w:color="000000"/>
            </w:tcBorders>
            <w:vAlign w:val="center"/>
          </w:tcPr>
          <w:p w14:paraId="6CD0752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142AB7D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45DAFA16"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tcPr>
          <w:p w14:paraId="7CB8EF10" w14:textId="77777777" w:rsidR="00271798" w:rsidRDefault="00271798">
            <w:pPr>
              <w:widowControl/>
              <w:spacing w:line="280" w:lineRule="exact"/>
              <w:jc w:val="center"/>
              <w:textAlignment w:val="top"/>
              <w:rPr>
                <w:rFonts w:ascii="Times New Roman" w:hAnsi="Times New Roman"/>
                <w:sz w:val="18"/>
                <w:szCs w:val="18"/>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5DB827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7CC3FEFA" w14:textId="77777777" w:rsidR="00271798" w:rsidRDefault="00271798">
            <w:pPr>
              <w:widowControl/>
              <w:spacing w:line="280" w:lineRule="exact"/>
              <w:jc w:val="center"/>
              <w:rPr>
                <w:rFonts w:ascii="Times New Roman" w:hAnsi="Times New Roman"/>
                <w:sz w:val="18"/>
                <w:szCs w:val="18"/>
              </w:rPr>
            </w:pPr>
          </w:p>
        </w:tc>
      </w:tr>
      <w:tr w:rsidR="00271798" w14:paraId="251A9478"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2F1525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15" w:type="pct"/>
            <w:tcBorders>
              <w:top w:val="single" w:sz="4" w:space="0" w:color="000000"/>
              <w:left w:val="single" w:sz="4" w:space="0" w:color="000000"/>
              <w:bottom w:val="single" w:sz="4" w:space="0" w:color="000000"/>
              <w:right w:val="single" w:sz="4" w:space="0" w:color="000000"/>
            </w:tcBorders>
            <w:vAlign w:val="center"/>
          </w:tcPr>
          <w:p w14:paraId="1EEF8D5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纳入规划批准文件名称或批复批准文号</w:t>
            </w:r>
          </w:p>
        </w:tc>
        <w:tc>
          <w:tcPr>
            <w:tcW w:w="782" w:type="pct"/>
            <w:tcBorders>
              <w:top w:val="single" w:sz="4" w:space="0" w:color="000000"/>
              <w:left w:val="single" w:sz="4" w:space="0" w:color="000000"/>
              <w:bottom w:val="single" w:sz="4" w:space="0" w:color="000000"/>
              <w:right w:val="single" w:sz="4" w:space="0" w:color="000000"/>
            </w:tcBorders>
            <w:vAlign w:val="center"/>
          </w:tcPr>
          <w:p w14:paraId="670E515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NRGHPZMCHWH</w:t>
            </w:r>
          </w:p>
        </w:tc>
        <w:tc>
          <w:tcPr>
            <w:tcW w:w="462" w:type="pct"/>
            <w:tcBorders>
              <w:top w:val="single" w:sz="4" w:space="0" w:color="000000"/>
              <w:left w:val="single" w:sz="4" w:space="0" w:color="000000"/>
              <w:bottom w:val="single" w:sz="4" w:space="0" w:color="000000"/>
              <w:right w:val="single" w:sz="4" w:space="0" w:color="000000"/>
            </w:tcBorders>
            <w:vAlign w:val="center"/>
          </w:tcPr>
          <w:p w14:paraId="2B5377C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14:paraId="3C2713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421808FB"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tcPr>
          <w:p w14:paraId="2F1D5848" w14:textId="77777777" w:rsidR="00271798" w:rsidRDefault="00271798">
            <w:pPr>
              <w:widowControl/>
              <w:spacing w:line="280" w:lineRule="exact"/>
              <w:jc w:val="center"/>
              <w:textAlignment w:val="top"/>
              <w:rPr>
                <w:rFonts w:ascii="Times New Roman" w:hAnsi="Times New Roman"/>
                <w:sz w:val="18"/>
                <w:szCs w:val="18"/>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3D0867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85" w:type="pct"/>
            <w:tcBorders>
              <w:top w:val="single" w:sz="4" w:space="0" w:color="000000"/>
              <w:left w:val="single" w:sz="4" w:space="0" w:color="000000"/>
              <w:bottom w:val="single" w:sz="4" w:space="0" w:color="000000"/>
              <w:right w:val="single" w:sz="4" w:space="0" w:color="000000"/>
            </w:tcBorders>
            <w:vAlign w:val="center"/>
          </w:tcPr>
          <w:p w14:paraId="41C45C6D" w14:textId="77777777" w:rsidR="00271798" w:rsidRDefault="00271798">
            <w:pPr>
              <w:widowControl/>
              <w:spacing w:line="280" w:lineRule="exact"/>
              <w:jc w:val="center"/>
              <w:rPr>
                <w:rFonts w:ascii="Times New Roman" w:hAnsi="Times New Roman"/>
                <w:sz w:val="18"/>
                <w:szCs w:val="18"/>
              </w:rPr>
            </w:pPr>
          </w:p>
        </w:tc>
      </w:tr>
      <w:tr w:rsidR="00271798" w14:paraId="72F6C604" w14:textId="77777777">
        <w:trPr>
          <w:trHeight w:val="286"/>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07BE95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9</w:t>
            </w:r>
          </w:p>
        </w:tc>
        <w:tc>
          <w:tcPr>
            <w:tcW w:w="1015" w:type="pct"/>
            <w:tcBorders>
              <w:top w:val="single" w:sz="4" w:space="0" w:color="000000"/>
              <w:left w:val="single" w:sz="4" w:space="0" w:color="000000"/>
              <w:bottom w:val="single" w:sz="4" w:space="0" w:color="000000"/>
              <w:right w:val="single" w:sz="4" w:space="0" w:color="000000"/>
            </w:tcBorders>
            <w:vAlign w:val="center"/>
          </w:tcPr>
          <w:p w14:paraId="3575CFF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782" w:type="pct"/>
            <w:tcBorders>
              <w:top w:val="single" w:sz="4" w:space="0" w:color="000000"/>
              <w:left w:val="single" w:sz="4" w:space="0" w:color="000000"/>
              <w:bottom w:val="single" w:sz="4" w:space="0" w:color="000000"/>
              <w:right w:val="single" w:sz="4" w:space="0" w:color="000000"/>
            </w:tcBorders>
            <w:vAlign w:val="center"/>
          </w:tcPr>
          <w:p w14:paraId="03B8A1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2" w:type="pct"/>
            <w:tcBorders>
              <w:top w:val="single" w:sz="4" w:space="0" w:color="000000"/>
              <w:left w:val="single" w:sz="4" w:space="0" w:color="000000"/>
              <w:bottom w:val="single" w:sz="4" w:space="0" w:color="000000"/>
              <w:right w:val="single" w:sz="4" w:space="0" w:color="000000"/>
            </w:tcBorders>
            <w:vAlign w:val="center"/>
          </w:tcPr>
          <w:p w14:paraId="5D2907D1"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4" w:type="pct"/>
            <w:tcBorders>
              <w:top w:val="single" w:sz="4" w:space="0" w:color="000000"/>
              <w:left w:val="single" w:sz="4" w:space="0" w:color="000000"/>
              <w:bottom w:val="single" w:sz="4" w:space="0" w:color="000000"/>
              <w:right w:val="single" w:sz="4" w:space="0" w:color="000000"/>
            </w:tcBorders>
            <w:vAlign w:val="center"/>
          </w:tcPr>
          <w:p w14:paraId="0A1DCD66"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345D67D2" w14:textId="77777777" w:rsidR="00271798" w:rsidRDefault="00271798">
            <w:pPr>
              <w:widowControl/>
              <w:spacing w:line="280" w:lineRule="exact"/>
              <w:jc w:val="center"/>
              <w:rPr>
                <w:rFonts w:ascii="Times New Roman" w:hAnsi="Times New Roman"/>
                <w:sz w:val="18"/>
                <w:szCs w:val="18"/>
              </w:rPr>
            </w:pPr>
          </w:p>
        </w:tc>
        <w:tc>
          <w:tcPr>
            <w:tcW w:w="409" w:type="pct"/>
            <w:tcBorders>
              <w:top w:val="single" w:sz="4" w:space="0" w:color="000000"/>
              <w:left w:val="single" w:sz="4" w:space="0" w:color="000000"/>
              <w:bottom w:val="single" w:sz="4" w:space="0" w:color="000000"/>
              <w:right w:val="single" w:sz="4" w:space="0" w:color="000000"/>
            </w:tcBorders>
            <w:vAlign w:val="center"/>
          </w:tcPr>
          <w:p w14:paraId="7E64ABBE" w14:textId="77777777" w:rsidR="00271798" w:rsidRDefault="00271798">
            <w:pPr>
              <w:widowControl/>
              <w:spacing w:line="280" w:lineRule="exact"/>
              <w:jc w:val="center"/>
              <w:rPr>
                <w:rFonts w:ascii="Times New Roman" w:hAnsi="Times New Roman"/>
                <w:sz w:val="18"/>
                <w:szCs w:val="18"/>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771D8A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685" w:type="pct"/>
            <w:tcBorders>
              <w:top w:val="single" w:sz="4" w:space="0" w:color="000000"/>
              <w:left w:val="single" w:sz="4" w:space="0" w:color="000000"/>
              <w:bottom w:val="single" w:sz="4" w:space="0" w:color="000000"/>
              <w:right w:val="single" w:sz="4" w:space="0" w:color="000000"/>
            </w:tcBorders>
            <w:vAlign w:val="center"/>
          </w:tcPr>
          <w:p w14:paraId="435D724D" w14:textId="77777777" w:rsidR="00271798" w:rsidRDefault="00271798">
            <w:pPr>
              <w:widowControl/>
              <w:spacing w:line="280" w:lineRule="exact"/>
              <w:jc w:val="center"/>
              <w:rPr>
                <w:rFonts w:ascii="Times New Roman" w:hAnsi="Times New Roman"/>
                <w:sz w:val="18"/>
                <w:szCs w:val="18"/>
              </w:rPr>
            </w:pPr>
          </w:p>
        </w:tc>
      </w:tr>
    </w:tbl>
    <w:p w14:paraId="001783B0" w14:textId="77777777" w:rsidR="00271798" w:rsidRDefault="00E5328F">
      <w:pPr>
        <w:pStyle w:val="afff"/>
      </w:pPr>
      <w:r>
        <w:t>各类保护地已调减的范围属性结构</w:t>
      </w:r>
    </w:p>
    <w:p w14:paraId="2123B0B6" w14:textId="77777777" w:rsidR="00271798" w:rsidRDefault="00E5328F">
      <w:pPr>
        <w:spacing w:line="240" w:lineRule="auto"/>
        <w:ind w:firstLine="420"/>
        <w:jc w:val="left"/>
        <w:rPr>
          <w:rFonts w:ascii="Times New Roman" w:hAnsi="Times New Roman"/>
        </w:rPr>
      </w:pPr>
      <w:r>
        <w:rPr>
          <w:rFonts w:ascii="Times New Roman" w:hAnsi="Times New Roman"/>
        </w:rPr>
        <w:t>各类保护地已调减的范围</w:t>
      </w:r>
      <w:r>
        <w:rPr>
          <w:rFonts w:ascii="Times New Roman" w:hAnsi="Times New Roman" w:hint="eastAsia"/>
        </w:rPr>
        <w:t>属性结构描述见表</w:t>
      </w:r>
      <w:r>
        <w:rPr>
          <w:rFonts w:ascii="Times New Roman" w:hAnsi="Times New Roman" w:hint="eastAsia"/>
        </w:rPr>
        <w:t>22</w:t>
      </w:r>
      <w:r>
        <w:rPr>
          <w:rFonts w:ascii="Times New Roman" w:hAnsi="Times New Roman" w:hint="eastAsia"/>
        </w:rPr>
        <w:t>。</w:t>
      </w:r>
    </w:p>
    <w:p w14:paraId="713EEB51" w14:textId="77777777" w:rsidR="00271798" w:rsidRDefault="00E5328F">
      <w:pPr>
        <w:pStyle w:val="afff6"/>
        <w:ind w:left="0" w:firstLine="0"/>
        <w:rPr>
          <w:rFonts w:ascii="Times New Roman" w:eastAsia="黑体" w:hAnsi="Times New Roman"/>
        </w:rPr>
      </w:pPr>
      <w:r>
        <w:rPr>
          <w:rFonts w:ascii="Times New Roman" w:eastAsia="黑体" w:hAnsi="Times New Roman"/>
        </w:rPr>
        <w:t>各类保护地已调减的范围结构描述表（属性表名：</w:t>
      </w:r>
      <w:r>
        <w:rPr>
          <w:rFonts w:ascii="Times New Roman" w:eastAsia="黑体" w:hAnsi="Times New Roman"/>
        </w:rPr>
        <w:t>GLBHDYTJDFW</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531"/>
        <w:gridCol w:w="1932"/>
        <w:gridCol w:w="1034"/>
        <w:gridCol w:w="868"/>
        <w:gridCol w:w="868"/>
        <w:gridCol w:w="969"/>
        <w:gridCol w:w="797"/>
        <w:gridCol w:w="881"/>
        <w:gridCol w:w="1457"/>
      </w:tblGrid>
      <w:tr w:rsidR="00271798" w14:paraId="6BAA4999" w14:textId="77777777">
        <w:trPr>
          <w:trHeight w:val="283"/>
          <w:tblHeader/>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15D6688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33" w:type="pct"/>
            <w:tcBorders>
              <w:top w:val="single" w:sz="4" w:space="0" w:color="000000"/>
              <w:left w:val="single" w:sz="4" w:space="0" w:color="000000"/>
              <w:bottom w:val="single" w:sz="4" w:space="0" w:color="000000"/>
              <w:right w:val="single" w:sz="4" w:space="0" w:color="000000"/>
            </w:tcBorders>
            <w:vAlign w:val="center"/>
          </w:tcPr>
          <w:p w14:paraId="5D75D93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2" w:type="pct"/>
            <w:tcBorders>
              <w:top w:val="single" w:sz="4" w:space="0" w:color="000000"/>
              <w:left w:val="single" w:sz="4" w:space="0" w:color="000000"/>
              <w:bottom w:val="single" w:sz="4" w:space="0" w:color="000000"/>
              <w:right w:val="single" w:sz="4" w:space="0" w:color="000000"/>
            </w:tcBorders>
            <w:vAlign w:val="center"/>
          </w:tcPr>
          <w:p w14:paraId="0D1BE83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5" w:type="pct"/>
            <w:tcBorders>
              <w:top w:val="single" w:sz="4" w:space="0" w:color="000000"/>
              <w:left w:val="single" w:sz="4" w:space="0" w:color="000000"/>
              <w:bottom w:val="single" w:sz="4" w:space="0" w:color="000000"/>
              <w:right w:val="single" w:sz="4" w:space="0" w:color="000000"/>
            </w:tcBorders>
            <w:vAlign w:val="center"/>
          </w:tcPr>
          <w:p w14:paraId="02A7F4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5" w:type="pct"/>
            <w:tcBorders>
              <w:top w:val="single" w:sz="4" w:space="0" w:color="000000"/>
              <w:left w:val="single" w:sz="4" w:space="0" w:color="000000"/>
              <w:bottom w:val="single" w:sz="4" w:space="0" w:color="000000"/>
              <w:right w:val="single" w:sz="4" w:space="0" w:color="000000"/>
            </w:tcBorders>
            <w:vAlign w:val="center"/>
          </w:tcPr>
          <w:p w14:paraId="004B46F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518" w:type="pct"/>
            <w:tcBorders>
              <w:top w:val="single" w:sz="4" w:space="0" w:color="000000"/>
              <w:left w:val="single" w:sz="4" w:space="0" w:color="000000"/>
              <w:bottom w:val="single" w:sz="4" w:space="0" w:color="000000"/>
              <w:right w:val="single" w:sz="4" w:space="0" w:color="000000"/>
            </w:tcBorders>
            <w:vAlign w:val="center"/>
          </w:tcPr>
          <w:p w14:paraId="62ED03F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27" w:type="pct"/>
            <w:tcBorders>
              <w:top w:val="single" w:sz="4" w:space="0" w:color="000000"/>
              <w:left w:val="single" w:sz="4" w:space="0" w:color="000000"/>
              <w:bottom w:val="single" w:sz="4" w:space="0" w:color="000000"/>
              <w:right w:val="single" w:sz="4" w:space="0" w:color="000000"/>
            </w:tcBorders>
            <w:vAlign w:val="center"/>
          </w:tcPr>
          <w:p w14:paraId="39BEBE1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2" w:type="pct"/>
            <w:tcBorders>
              <w:top w:val="single" w:sz="4" w:space="0" w:color="000000"/>
              <w:left w:val="single" w:sz="4" w:space="0" w:color="000000"/>
              <w:bottom w:val="single" w:sz="4" w:space="0" w:color="000000"/>
              <w:right w:val="single" w:sz="4" w:space="0" w:color="000000"/>
            </w:tcBorders>
            <w:vAlign w:val="center"/>
          </w:tcPr>
          <w:p w14:paraId="6590843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9" w:type="pct"/>
            <w:tcBorders>
              <w:top w:val="single" w:sz="4" w:space="0" w:color="000000"/>
              <w:left w:val="single" w:sz="4" w:space="0" w:color="000000"/>
              <w:bottom w:val="single" w:sz="4" w:space="0" w:color="000000"/>
              <w:right w:val="single" w:sz="4" w:space="0" w:color="000000"/>
            </w:tcBorders>
            <w:vAlign w:val="center"/>
          </w:tcPr>
          <w:p w14:paraId="742C89A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4C05A40B"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7ED662B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33" w:type="pct"/>
            <w:tcBorders>
              <w:top w:val="single" w:sz="4" w:space="0" w:color="000000"/>
              <w:left w:val="single" w:sz="4" w:space="0" w:color="000000"/>
              <w:bottom w:val="single" w:sz="4" w:space="0" w:color="000000"/>
              <w:right w:val="single" w:sz="4" w:space="0" w:color="000000"/>
            </w:tcBorders>
            <w:vAlign w:val="center"/>
          </w:tcPr>
          <w:p w14:paraId="0197367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2" w:type="pct"/>
            <w:tcBorders>
              <w:top w:val="single" w:sz="4" w:space="0" w:color="000000"/>
              <w:left w:val="single" w:sz="4" w:space="0" w:color="000000"/>
              <w:bottom w:val="single" w:sz="4" w:space="0" w:color="000000"/>
              <w:right w:val="single" w:sz="4" w:space="0" w:color="000000"/>
            </w:tcBorders>
            <w:vAlign w:val="center"/>
          </w:tcPr>
          <w:p w14:paraId="21106D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5" w:type="pct"/>
            <w:tcBorders>
              <w:top w:val="single" w:sz="4" w:space="0" w:color="000000"/>
              <w:left w:val="single" w:sz="4" w:space="0" w:color="000000"/>
              <w:bottom w:val="single" w:sz="4" w:space="0" w:color="000000"/>
              <w:right w:val="single" w:sz="4" w:space="0" w:color="000000"/>
            </w:tcBorders>
            <w:vAlign w:val="center"/>
          </w:tcPr>
          <w:p w14:paraId="0E33BFE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7255A06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518" w:type="pct"/>
            <w:tcBorders>
              <w:top w:val="single" w:sz="4" w:space="0" w:color="000000"/>
              <w:left w:val="single" w:sz="4" w:space="0" w:color="000000"/>
              <w:bottom w:val="single" w:sz="4" w:space="0" w:color="000000"/>
              <w:right w:val="single" w:sz="4" w:space="0" w:color="000000"/>
            </w:tcBorders>
            <w:vAlign w:val="center"/>
          </w:tcPr>
          <w:p w14:paraId="59F84AD4" w14:textId="77777777" w:rsidR="00271798" w:rsidRDefault="00271798">
            <w:pPr>
              <w:widowControl/>
              <w:spacing w:line="280" w:lineRule="exact"/>
              <w:jc w:val="center"/>
              <w:textAlignment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255B855A"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43179B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7BB43942" w14:textId="77777777" w:rsidR="00271798" w:rsidRDefault="00271798">
            <w:pPr>
              <w:spacing w:line="280" w:lineRule="exact"/>
              <w:jc w:val="center"/>
              <w:rPr>
                <w:rFonts w:ascii="Times New Roman" w:hAnsi="Times New Roman"/>
                <w:sz w:val="18"/>
                <w:szCs w:val="18"/>
              </w:rPr>
            </w:pPr>
          </w:p>
        </w:tc>
      </w:tr>
      <w:tr w:rsidR="00271798" w14:paraId="64BB3298"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0F7318A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33" w:type="pct"/>
            <w:tcBorders>
              <w:top w:val="single" w:sz="4" w:space="0" w:color="000000"/>
              <w:left w:val="single" w:sz="4" w:space="0" w:color="000000"/>
              <w:bottom w:val="single" w:sz="4" w:space="0" w:color="000000"/>
              <w:right w:val="single" w:sz="4" w:space="0" w:color="000000"/>
            </w:tcBorders>
            <w:vAlign w:val="center"/>
          </w:tcPr>
          <w:p w14:paraId="4D84C22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2" w:type="pct"/>
            <w:tcBorders>
              <w:top w:val="single" w:sz="4" w:space="0" w:color="000000"/>
              <w:left w:val="single" w:sz="4" w:space="0" w:color="000000"/>
              <w:bottom w:val="single" w:sz="4" w:space="0" w:color="000000"/>
              <w:right w:val="single" w:sz="4" w:space="0" w:color="000000"/>
            </w:tcBorders>
            <w:vAlign w:val="center"/>
          </w:tcPr>
          <w:p w14:paraId="791896E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5" w:type="pct"/>
            <w:tcBorders>
              <w:top w:val="single" w:sz="4" w:space="0" w:color="000000"/>
              <w:left w:val="single" w:sz="4" w:space="0" w:color="000000"/>
              <w:bottom w:val="single" w:sz="4" w:space="0" w:color="000000"/>
              <w:right w:val="single" w:sz="4" w:space="0" w:color="000000"/>
            </w:tcBorders>
            <w:vAlign w:val="center"/>
          </w:tcPr>
          <w:p w14:paraId="3F61DBC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283872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518" w:type="pct"/>
            <w:tcBorders>
              <w:top w:val="single" w:sz="4" w:space="0" w:color="000000"/>
              <w:left w:val="single" w:sz="4" w:space="0" w:color="000000"/>
              <w:bottom w:val="single" w:sz="4" w:space="0" w:color="000000"/>
              <w:right w:val="single" w:sz="4" w:space="0" w:color="000000"/>
            </w:tcBorders>
            <w:vAlign w:val="center"/>
          </w:tcPr>
          <w:p w14:paraId="187B3423" w14:textId="77777777" w:rsidR="00271798" w:rsidRDefault="00271798">
            <w:pPr>
              <w:widowControl/>
              <w:spacing w:line="280" w:lineRule="exact"/>
              <w:jc w:val="center"/>
              <w:textAlignment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498BE2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2" w:type="pct"/>
            <w:tcBorders>
              <w:top w:val="single" w:sz="4" w:space="0" w:color="000000"/>
              <w:left w:val="single" w:sz="4" w:space="0" w:color="000000"/>
              <w:bottom w:val="single" w:sz="4" w:space="0" w:color="000000"/>
              <w:right w:val="single" w:sz="4" w:space="0" w:color="000000"/>
            </w:tcBorders>
            <w:vAlign w:val="center"/>
          </w:tcPr>
          <w:p w14:paraId="166B13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24C64113" w14:textId="77777777" w:rsidR="00271798" w:rsidRDefault="00271798">
            <w:pPr>
              <w:spacing w:line="280" w:lineRule="exact"/>
              <w:jc w:val="center"/>
              <w:rPr>
                <w:rFonts w:ascii="Times New Roman" w:hAnsi="Times New Roman"/>
                <w:sz w:val="18"/>
                <w:szCs w:val="18"/>
              </w:rPr>
            </w:pPr>
          </w:p>
        </w:tc>
      </w:tr>
      <w:tr w:rsidR="00271798" w14:paraId="176492AD"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7C90D00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33" w:type="pct"/>
            <w:tcBorders>
              <w:top w:val="single" w:sz="4" w:space="0" w:color="000000"/>
              <w:left w:val="single" w:sz="4" w:space="0" w:color="000000"/>
              <w:bottom w:val="single" w:sz="4" w:space="0" w:color="000000"/>
              <w:right w:val="single" w:sz="4" w:space="0" w:color="000000"/>
            </w:tcBorders>
            <w:vAlign w:val="center"/>
          </w:tcPr>
          <w:p w14:paraId="5A88879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类型</w:t>
            </w:r>
          </w:p>
        </w:tc>
        <w:tc>
          <w:tcPr>
            <w:tcW w:w="552" w:type="pct"/>
            <w:tcBorders>
              <w:top w:val="single" w:sz="4" w:space="0" w:color="000000"/>
              <w:left w:val="single" w:sz="4" w:space="0" w:color="000000"/>
              <w:bottom w:val="single" w:sz="4" w:space="0" w:color="000000"/>
              <w:right w:val="single" w:sz="4" w:space="0" w:color="000000"/>
            </w:tcBorders>
            <w:vAlign w:val="center"/>
          </w:tcPr>
          <w:p w14:paraId="42C65B6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LX</w:t>
            </w:r>
          </w:p>
        </w:tc>
        <w:tc>
          <w:tcPr>
            <w:tcW w:w="465" w:type="pct"/>
            <w:tcBorders>
              <w:top w:val="single" w:sz="4" w:space="0" w:color="000000"/>
              <w:left w:val="single" w:sz="4" w:space="0" w:color="000000"/>
              <w:bottom w:val="single" w:sz="4" w:space="0" w:color="000000"/>
              <w:right w:val="single" w:sz="4" w:space="0" w:color="000000"/>
            </w:tcBorders>
            <w:vAlign w:val="center"/>
          </w:tcPr>
          <w:p w14:paraId="4EAE98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1B14A54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518" w:type="pct"/>
            <w:tcBorders>
              <w:top w:val="single" w:sz="4" w:space="0" w:color="000000"/>
              <w:left w:val="single" w:sz="4" w:space="0" w:color="000000"/>
              <w:bottom w:val="single" w:sz="4" w:space="0" w:color="000000"/>
              <w:right w:val="single" w:sz="4" w:space="0" w:color="000000"/>
            </w:tcBorders>
            <w:vAlign w:val="center"/>
          </w:tcPr>
          <w:p w14:paraId="021635B8" w14:textId="77777777" w:rsidR="00271798" w:rsidRDefault="00271798">
            <w:pPr>
              <w:widowControl/>
              <w:spacing w:line="280" w:lineRule="exact"/>
              <w:jc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291796E8"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A.11</w:t>
            </w:r>
          </w:p>
        </w:tc>
        <w:tc>
          <w:tcPr>
            <w:tcW w:w="472" w:type="pct"/>
            <w:tcBorders>
              <w:top w:val="single" w:sz="4" w:space="0" w:color="000000"/>
              <w:left w:val="single" w:sz="4" w:space="0" w:color="000000"/>
              <w:bottom w:val="single" w:sz="4" w:space="0" w:color="000000"/>
              <w:right w:val="single" w:sz="4" w:space="0" w:color="000000"/>
            </w:tcBorders>
            <w:vAlign w:val="center"/>
          </w:tcPr>
          <w:p w14:paraId="09050B9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21997685" w14:textId="77777777" w:rsidR="00271798" w:rsidRDefault="00271798">
            <w:pPr>
              <w:widowControl/>
              <w:spacing w:line="280" w:lineRule="exact"/>
              <w:jc w:val="center"/>
              <w:rPr>
                <w:rFonts w:ascii="Times New Roman" w:hAnsi="Times New Roman"/>
                <w:sz w:val="18"/>
                <w:szCs w:val="18"/>
              </w:rPr>
            </w:pPr>
          </w:p>
        </w:tc>
      </w:tr>
      <w:tr w:rsidR="00271798" w14:paraId="5FCFBDBD"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085BBFD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33" w:type="pct"/>
            <w:tcBorders>
              <w:top w:val="single" w:sz="4" w:space="0" w:color="000000"/>
              <w:left w:val="single" w:sz="4" w:space="0" w:color="000000"/>
              <w:bottom w:val="single" w:sz="4" w:space="0" w:color="000000"/>
              <w:right w:val="single" w:sz="4" w:space="0" w:color="000000"/>
            </w:tcBorders>
            <w:vAlign w:val="center"/>
          </w:tcPr>
          <w:p w14:paraId="42DAFEB5"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名称</w:t>
            </w:r>
          </w:p>
        </w:tc>
        <w:tc>
          <w:tcPr>
            <w:tcW w:w="552" w:type="pct"/>
            <w:tcBorders>
              <w:top w:val="single" w:sz="4" w:space="0" w:color="000000"/>
              <w:left w:val="single" w:sz="4" w:space="0" w:color="000000"/>
              <w:bottom w:val="single" w:sz="4" w:space="0" w:color="000000"/>
              <w:right w:val="single" w:sz="4" w:space="0" w:color="000000"/>
            </w:tcBorders>
            <w:vAlign w:val="center"/>
          </w:tcPr>
          <w:p w14:paraId="666A45A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MC</w:t>
            </w:r>
          </w:p>
        </w:tc>
        <w:tc>
          <w:tcPr>
            <w:tcW w:w="465" w:type="pct"/>
            <w:tcBorders>
              <w:top w:val="single" w:sz="4" w:space="0" w:color="000000"/>
              <w:left w:val="single" w:sz="4" w:space="0" w:color="000000"/>
              <w:bottom w:val="single" w:sz="4" w:space="0" w:color="000000"/>
              <w:right w:val="single" w:sz="4" w:space="0" w:color="000000"/>
            </w:tcBorders>
            <w:vAlign w:val="center"/>
          </w:tcPr>
          <w:p w14:paraId="15FF516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5" w:type="pct"/>
            <w:tcBorders>
              <w:top w:val="single" w:sz="4" w:space="0" w:color="000000"/>
              <w:left w:val="single" w:sz="4" w:space="0" w:color="000000"/>
              <w:bottom w:val="single" w:sz="4" w:space="0" w:color="000000"/>
              <w:right w:val="single" w:sz="4" w:space="0" w:color="000000"/>
            </w:tcBorders>
            <w:vAlign w:val="center"/>
          </w:tcPr>
          <w:p w14:paraId="7EE334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518" w:type="pct"/>
            <w:tcBorders>
              <w:top w:val="single" w:sz="4" w:space="0" w:color="000000"/>
              <w:left w:val="single" w:sz="4" w:space="0" w:color="000000"/>
              <w:bottom w:val="single" w:sz="4" w:space="0" w:color="000000"/>
              <w:right w:val="single" w:sz="4" w:space="0" w:color="000000"/>
            </w:tcBorders>
            <w:vAlign w:val="center"/>
          </w:tcPr>
          <w:p w14:paraId="6D5C99FE" w14:textId="77777777" w:rsidR="00271798" w:rsidRDefault="00271798">
            <w:pPr>
              <w:widowControl/>
              <w:spacing w:line="280" w:lineRule="exact"/>
              <w:jc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48C86C2" w14:textId="77777777" w:rsidR="00271798" w:rsidRDefault="00271798">
            <w:pPr>
              <w:widowControl/>
              <w:spacing w:line="280" w:lineRule="exact"/>
              <w:jc w:val="center"/>
              <w:textAlignment w:val="center"/>
              <w:rPr>
                <w:rFonts w:ascii="Times New Roman" w:hAnsi="Times New Roman"/>
                <w:sz w:val="18"/>
                <w:szCs w:val="18"/>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6E1A801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09B0D45E" w14:textId="77777777" w:rsidR="00271798" w:rsidRDefault="00271798">
            <w:pPr>
              <w:widowControl/>
              <w:spacing w:line="280" w:lineRule="exact"/>
              <w:jc w:val="center"/>
              <w:textAlignment w:val="center"/>
              <w:rPr>
                <w:rFonts w:ascii="Times New Roman" w:hAnsi="Times New Roman"/>
                <w:sz w:val="18"/>
                <w:szCs w:val="18"/>
              </w:rPr>
            </w:pPr>
          </w:p>
        </w:tc>
      </w:tr>
      <w:tr w:rsidR="00271798" w14:paraId="76C97AE5"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3FAEE03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33" w:type="pct"/>
            <w:tcBorders>
              <w:top w:val="single" w:sz="4" w:space="0" w:color="000000"/>
              <w:left w:val="single" w:sz="4" w:space="0" w:color="000000"/>
              <w:bottom w:val="single" w:sz="4" w:space="0" w:color="000000"/>
              <w:right w:val="single" w:sz="4" w:space="0" w:color="000000"/>
            </w:tcBorders>
            <w:vAlign w:val="center"/>
          </w:tcPr>
          <w:p w14:paraId="32DC6EAE"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sz w:val="18"/>
                <w:szCs w:val="18"/>
              </w:rPr>
              <w:t>面积</w:t>
            </w:r>
          </w:p>
        </w:tc>
        <w:tc>
          <w:tcPr>
            <w:tcW w:w="552" w:type="pct"/>
            <w:tcBorders>
              <w:top w:val="single" w:sz="4" w:space="0" w:color="000000"/>
              <w:left w:val="single" w:sz="4" w:space="0" w:color="000000"/>
              <w:bottom w:val="single" w:sz="4" w:space="0" w:color="000000"/>
              <w:right w:val="single" w:sz="4" w:space="0" w:color="000000"/>
            </w:tcBorders>
            <w:vAlign w:val="center"/>
          </w:tcPr>
          <w:p w14:paraId="4D8ED4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5" w:type="pct"/>
            <w:tcBorders>
              <w:top w:val="single" w:sz="4" w:space="0" w:color="000000"/>
              <w:left w:val="single" w:sz="4" w:space="0" w:color="000000"/>
              <w:bottom w:val="single" w:sz="4" w:space="0" w:color="000000"/>
              <w:right w:val="single" w:sz="4" w:space="0" w:color="000000"/>
            </w:tcBorders>
            <w:vAlign w:val="center"/>
          </w:tcPr>
          <w:p w14:paraId="7B84341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5" w:type="pct"/>
            <w:tcBorders>
              <w:top w:val="single" w:sz="4" w:space="0" w:color="000000"/>
              <w:left w:val="single" w:sz="4" w:space="0" w:color="000000"/>
              <w:bottom w:val="single" w:sz="4" w:space="0" w:color="000000"/>
              <w:right w:val="single" w:sz="4" w:space="0" w:color="000000"/>
            </w:tcBorders>
            <w:vAlign w:val="center"/>
          </w:tcPr>
          <w:p w14:paraId="19CF69F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518" w:type="pct"/>
            <w:tcBorders>
              <w:top w:val="single" w:sz="4" w:space="0" w:color="000000"/>
              <w:left w:val="single" w:sz="4" w:space="0" w:color="000000"/>
              <w:bottom w:val="single" w:sz="4" w:space="0" w:color="000000"/>
              <w:right w:val="single" w:sz="4" w:space="0" w:color="000000"/>
            </w:tcBorders>
            <w:vAlign w:val="center"/>
          </w:tcPr>
          <w:p w14:paraId="4520FC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27" w:type="pct"/>
            <w:tcBorders>
              <w:top w:val="single" w:sz="4" w:space="0" w:color="000000"/>
              <w:left w:val="single" w:sz="4" w:space="0" w:color="000000"/>
              <w:bottom w:val="single" w:sz="4" w:space="0" w:color="000000"/>
              <w:right w:val="single" w:sz="4" w:space="0" w:color="000000"/>
            </w:tcBorders>
          </w:tcPr>
          <w:p w14:paraId="1D7AF7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72" w:type="pct"/>
            <w:tcBorders>
              <w:top w:val="single" w:sz="4" w:space="0" w:color="000000"/>
              <w:left w:val="single" w:sz="4" w:space="0" w:color="000000"/>
              <w:bottom w:val="single" w:sz="4" w:space="0" w:color="000000"/>
              <w:right w:val="single" w:sz="4" w:space="0" w:color="000000"/>
            </w:tcBorders>
            <w:vAlign w:val="center"/>
          </w:tcPr>
          <w:p w14:paraId="11789CB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5B20076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2A7EE91C"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2A7C9A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33" w:type="pct"/>
            <w:tcBorders>
              <w:top w:val="single" w:sz="4" w:space="0" w:color="000000"/>
              <w:left w:val="single" w:sz="4" w:space="0" w:color="000000"/>
              <w:bottom w:val="single" w:sz="4" w:space="0" w:color="000000"/>
              <w:right w:val="single" w:sz="4" w:space="0" w:color="000000"/>
            </w:tcBorders>
            <w:vAlign w:val="center"/>
          </w:tcPr>
          <w:p w14:paraId="092DDBA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sz w:val="18"/>
                <w:szCs w:val="18"/>
              </w:rPr>
              <w:t>依据</w:t>
            </w:r>
          </w:p>
        </w:tc>
        <w:tc>
          <w:tcPr>
            <w:tcW w:w="552" w:type="pct"/>
            <w:tcBorders>
              <w:top w:val="single" w:sz="4" w:space="0" w:color="000000"/>
              <w:left w:val="single" w:sz="4" w:space="0" w:color="000000"/>
              <w:bottom w:val="single" w:sz="4" w:space="0" w:color="000000"/>
              <w:right w:val="single" w:sz="4" w:space="0" w:color="000000"/>
            </w:tcBorders>
            <w:vAlign w:val="center"/>
          </w:tcPr>
          <w:p w14:paraId="3F5173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YJ</w:t>
            </w:r>
          </w:p>
        </w:tc>
        <w:tc>
          <w:tcPr>
            <w:tcW w:w="465" w:type="pct"/>
            <w:tcBorders>
              <w:top w:val="single" w:sz="4" w:space="0" w:color="000000"/>
              <w:left w:val="single" w:sz="4" w:space="0" w:color="000000"/>
              <w:bottom w:val="single" w:sz="4" w:space="0" w:color="000000"/>
              <w:right w:val="single" w:sz="4" w:space="0" w:color="000000"/>
            </w:tcBorders>
            <w:vAlign w:val="center"/>
          </w:tcPr>
          <w:p w14:paraId="32CBFF02"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5" w:type="pct"/>
            <w:tcBorders>
              <w:top w:val="single" w:sz="4" w:space="0" w:color="000000"/>
              <w:left w:val="single" w:sz="4" w:space="0" w:color="000000"/>
              <w:bottom w:val="single" w:sz="4" w:space="0" w:color="000000"/>
              <w:right w:val="single" w:sz="4" w:space="0" w:color="000000"/>
            </w:tcBorders>
            <w:vAlign w:val="center"/>
          </w:tcPr>
          <w:p w14:paraId="5702CE6F" w14:textId="77777777" w:rsidR="00271798" w:rsidRDefault="00271798">
            <w:pPr>
              <w:widowControl/>
              <w:spacing w:line="280" w:lineRule="exact"/>
              <w:jc w:val="center"/>
              <w:textAlignment w:val="center"/>
              <w:rPr>
                <w:rFonts w:ascii="Times New Roman" w:hAnsi="Times New Roman"/>
                <w:sz w:val="18"/>
                <w:szCs w:val="18"/>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21B668F2" w14:textId="77777777" w:rsidR="00271798" w:rsidRDefault="00271798">
            <w:pPr>
              <w:widowControl/>
              <w:spacing w:line="280" w:lineRule="exact"/>
              <w:jc w:val="center"/>
              <w:textAlignment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6DE4BF9D" w14:textId="77777777" w:rsidR="00271798" w:rsidRDefault="00271798">
            <w:pPr>
              <w:widowControl/>
              <w:spacing w:line="280" w:lineRule="exact"/>
              <w:jc w:val="center"/>
              <w:textAlignment w:val="center"/>
              <w:rPr>
                <w:rFonts w:ascii="Times New Roman" w:hAnsi="Times New Roman"/>
                <w:sz w:val="18"/>
                <w:szCs w:val="18"/>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7B97D09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M</w:t>
            </w:r>
          </w:p>
        </w:tc>
        <w:tc>
          <w:tcPr>
            <w:tcW w:w="779" w:type="pct"/>
            <w:tcBorders>
              <w:top w:val="single" w:sz="4" w:space="0" w:color="000000"/>
              <w:left w:val="single" w:sz="4" w:space="0" w:color="000000"/>
              <w:bottom w:val="single" w:sz="4" w:space="0" w:color="000000"/>
              <w:right w:val="single" w:sz="4" w:space="0" w:color="000000"/>
            </w:tcBorders>
            <w:vAlign w:val="center"/>
          </w:tcPr>
          <w:p w14:paraId="0A2AE424" w14:textId="77777777" w:rsidR="00271798" w:rsidRDefault="00271798">
            <w:pPr>
              <w:widowControl/>
              <w:spacing w:line="280" w:lineRule="exact"/>
              <w:jc w:val="center"/>
              <w:textAlignment w:val="center"/>
              <w:rPr>
                <w:rFonts w:ascii="Times New Roman" w:hAnsi="Times New Roman"/>
                <w:sz w:val="18"/>
                <w:szCs w:val="18"/>
              </w:rPr>
            </w:pPr>
          </w:p>
        </w:tc>
      </w:tr>
      <w:tr w:rsidR="00271798" w14:paraId="30531CCC" w14:textId="77777777">
        <w:trPr>
          <w:trHeight w:val="283"/>
          <w:jc w:val="center"/>
        </w:trPr>
        <w:tc>
          <w:tcPr>
            <w:tcW w:w="284" w:type="pct"/>
            <w:tcBorders>
              <w:top w:val="single" w:sz="4" w:space="0" w:color="000000"/>
              <w:left w:val="single" w:sz="4" w:space="0" w:color="000000"/>
              <w:bottom w:val="single" w:sz="4" w:space="0" w:color="000000"/>
              <w:right w:val="single" w:sz="4" w:space="0" w:color="000000"/>
            </w:tcBorders>
            <w:vAlign w:val="center"/>
          </w:tcPr>
          <w:p w14:paraId="61C19B3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33" w:type="pct"/>
            <w:tcBorders>
              <w:top w:val="single" w:sz="4" w:space="0" w:color="000000"/>
              <w:left w:val="single" w:sz="4" w:space="0" w:color="000000"/>
              <w:bottom w:val="single" w:sz="4" w:space="0" w:color="000000"/>
              <w:right w:val="single" w:sz="4" w:space="0" w:color="000000"/>
            </w:tcBorders>
            <w:vAlign w:val="center"/>
          </w:tcPr>
          <w:p w14:paraId="5B6C1765"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2" w:type="pct"/>
            <w:tcBorders>
              <w:top w:val="single" w:sz="4" w:space="0" w:color="000000"/>
              <w:left w:val="single" w:sz="4" w:space="0" w:color="000000"/>
              <w:bottom w:val="single" w:sz="4" w:space="0" w:color="000000"/>
              <w:right w:val="single" w:sz="4" w:space="0" w:color="000000"/>
            </w:tcBorders>
            <w:vAlign w:val="center"/>
          </w:tcPr>
          <w:p w14:paraId="5CCA61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5" w:type="pct"/>
            <w:tcBorders>
              <w:top w:val="single" w:sz="4" w:space="0" w:color="000000"/>
              <w:left w:val="single" w:sz="4" w:space="0" w:color="000000"/>
              <w:bottom w:val="single" w:sz="4" w:space="0" w:color="000000"/>
              <w:right w:val="single" w:sz="4" w:space="0" w:color="000000"/>
            </w:tcBorders>
            <w:vAlign w:val="center"/>
          </w:tcPr>
          <w:p w14:paraId="5AF9DDA7"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5" w:type="pct"/>
            <w:tcBorders>
              <w:top w:val="single" w:sz="4" w:space="0" w:color="000000"/>
              <w:left w:val="single" w:sz="4" w:space="0" w:color="000000"/>
              <w:bottom w:val="single" w:sz="4" w:space="0" w:color="000000"/>
              <w:right w:val="single" w:sz="4" w:space="0" w:color="000000"/>
            </w:tcBorders>
            <w:vAlign w:val="center"/>
          </w:tcPr>
          <w:p w14:paraId="3EB936C5" w14:textId="77777777" w:rsidR="00271798" w:rsidRDefault="00271798">
            <w:pPr>
              <w:widowControl/>
              <w:spacing w:line="280" w:lineRule="exact"/>
              <w:jc w:val="center"/>
              <w:rPr>
                <w:rFonts w:ascii="Times New Roman" w:hAnsi="Times New Roman"/>
                <w:sz w:val="18"/>
                <w:szCs w:val="18"/>
              </w:rPr>
            </w:pPr>
          </w:p>
        </w:tc>
        <w:tc>
          <w:tcPr>
            <w:tcW w:w="518" w:type="pct"/>
            <w:tcBorders>
              <w:top w:val="single" w:sz="4" w:space="0" w:color="000000"/>
              <w:left w:val="single" w:sz="4" w:space="0" w:color="000000"/>
              <w:bottom w:val="single" w:sz="4" w:space="0" w:color="000000"/>
              <w:right w:val="single" w:sz="4" w:space="0" w:color="000000"/>
            </w:tcBorders>
            <w:vAlign w:val="center"/>
          </w:tcPr>
          <w:p w14:paraId="6276FB02" w14:textId="77777777" w:rsidR="00271798" w:rsidRDefault="00271798">
            <w:pPr>
              <w:widowControl/>
              <w:spacing w:line="280" w:lineRule="exact"/>
              <w:jc w:val="center"/>
              <w:rPr>
                <w:rFonts w:ascii="Times New Roman" w:hAnsi="Times New Roman"/>
                <w:sz w:val="18"/>
                <w:szCs w:val="18"/>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09885498" w14:textId="77777777" w:rsidR="00271798" w:rsidRDefault="00271798">
            <w:pPr>
              <w:widowControl/>
              <w:spacing w:line="280" w:lineRule="exact"/>
              <w:jc w:val="center"/>
              <w:rPr>
                <w:rFonts w:ascii="Times New Roman" w:hAnsi="Times New Roman"/>
                <w:sz w:val="18"/>
                <w:szCs w:val="18"/>
              </w:rPr>
            </w:pPr>
          </w:p>
        </w:tc>
        <w:tc>
          <w:tcPr>
            <w:tcW w:w="472" w:type="pct"/>
            <w:tcBorders>
              <w:top w:val="single" w:sz="4" w:space="0" w:color="000000"/>
              <w:left w:val="single" w:sz="4" w:space="0" w:color="000000"/>
              <w:bottom w:val="single" w:sz="4" w:space="0" w:color="000000"/>
              <w:right w:val="single" w:sz="4" w:space="0" w:color="000000"/>
            </w:tcBorders>
            <w:vAlign w:val="center"/>
          </w:tcPr>
          <w:p w14:paraId="4E220F0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79" w:type="pct"/>
            <w:tcBorders>
              <w:top w:val="single" w:sz="4" w:space="0" w:color="000000"/>
              <w:left w:val="single" w:sz="4" w:space="0" w:color="000000"/>
              <w:bottom w:val="single" w:sz="4" w:space="0" w:color="000000"/>
              <w:right w:val="single" w:sz="4" w:space="0" w:color="000000"/>
            </w:tcBorders>
            <w:vAlign w:val="center"/>
          </w:tcPr>
          <w:p w14:paraId="0BA76825" w14:textId="77777777" w:rsidR="00271798" w:rsidRDefault="00271798">
            <w:pPr>
              <w:widowControl/>
              <w:spacing w:line="280" w:lineRule="exact"/>
              <w:jc w:val="center"/>
              <w:rPr>
                <w:rFonts w:ascii="Times New Roman" w:hAnsi="Times New Roman"/>
                <w:sz w:val="18"/>
                <w:szCs w:val="18"/>
              </w:rPr>
            </w:pPr>
          </w:p>
        </w:tc>
      </w:tr>
    </w:tbl>
    <w:p w14:paraId="7F849147" w14:textId="77777777" w:rsidR="00271798" w:rsidRDefault="00E5328F">
      <w:pPr>
        <w:pStyle w:val="afff"/>
      </w:pPr>
      <w:r>
        <w:t>拟建或在建重大项目属性结构</w:t>
      </w:r>
    </w:p>
    <w:p w14:paraId="1BC64276" w14:textId="77777777" w:rsidR="00271798" w:rsidRDefault="00E5328F">
      <w:pPr>
        <w:spacing w:line="240" w:lineRule="auto"/>
        <w:ind w:firstLine="420"/>
        <w:jc w:val="left"/>
        <w:rPr>
          <w:rFonts w:ascii="Times New Roman" w:hAnsi="Times New Roman"/>
        </w:rPr>
      </w:pPr>
      <w:r>
        <w:rPr>
          <w:rFonts w:ascii="Times New Roman" w:hAnsi="Times New Roman"/>
        </w:rPr>
        <w:t>拟建或在建重大项目</w:t>
      </w:r>
      <w:r>
        <w:rPr>
          <w:rFonts w:ascii="Times New Roman" w:hAnsi="Times New Roman" w:hint="eastAsia"/>
        </w:rPr>
        <w:t>属性结构描述见表</w:t>
      </w:r>
      <w:r>
        <w:rPr>
          <w:rFonts w:ascii="Times New Roman" w:hAnsi="Times New Roman" w:hint="eastAsia"/>
        </w:rPr>
        <w:t>23</w:t>
      </w:r>
      <w:r>
        <w:rPr>
          <w:rFonts w:ascii="Times New Roman" w:hAnsi="Times New Roman" w:hint="eastAsia"/>
        </w:rPr>
        <w:t>。</w:t>
      </w:r>
    </w:p>
    <w:p w14:paraId="1FF0717A" w14:textId="77777777" w:rsidR="00271798" w:rsidRDefault="00E5328F">
      <w:pPr>
        <w:pStyle w:val="afff6"/>
        <w:ind w:left="0" w:firstLine="0"/>
        <w:rPr>
          <w:rFonts w:ascii="Times New Roman" w:eastAsia="黑体" w:hAnsi="Times New Roman"/>
        </w:rPr>
      </w:pPr>
      <w:r>
        <w:rPr>
          <w:rFonts w:ascii="Times New Roman" w:eastAsia="黑体" w:hAnsi="Times New Roman"/>
        </w:rPr>
        <w:t>拟建或在建重大项目属性结构描述表（属性表名：</w:t>
      </w:r>
      <w:r>
        <w:rPr>
          <w:rFonts w:ascii="Times New Roman" w:eastAsia="黑体" w:hAnsi="Times New Roman"/>
        </w:rPr>
        <w:t>XM_FD</w:t>
      </w:r>
      <w:r>
        <w:rPr>
          <w:rFonts w:ascii="Times New Roman" w:eastAsia="黑体" w:hAnsi="Times New Roman"/>
        </w:rPr>
        <w:t>、</w:t>
      </w:r>
      <w:r>
        <w:rPr>
          <w:rFonts w:ascii="Times New Roman" w:eastAsia="黑体" w:hAnsi="Times New Roman"/>
        </w:rPr>
        <w:t>XM_GF</w:t>
      </w:r>
      <w:r>
        <w:rPr>
          <w:rFonts w:ascii="Times New Roman" w:eastAsia="黑体" w:hAnsi="Times New Roman"/>
        </w:rPr>
        <w:t>、</w:t>
      </w:r>
      <w:r>
        <w:rPr>
          <w:rFonts w:ascii="Times New Roman" w:eastAsia="黑体" w:hAnsi="Times New Roman"/>
        </w:rPr>
        <w:t>XM_SD</w:t>
      </w:r>
      <w:r>
        <w:rPr>
          <w:rFonts w:ascii="Times New Roman" w:eastAsia="黑体" w:hAnsi="Times New Roman"/>
        </w:rPr>
        <w:t>、</w:t>
      </w:r>
      <w:r>
        <w:rPr>
          <w:rFonts w:ascii="Times New Roman" w:eastAsia="黑体" w:hAnsi="Times New Roman"/>
        </w:rPr>
        <w:t>XM_HD</w:t>
      </w:r>
      <w:r>
        <w:rPr>
          <w:rFonts w:ascii="Times New Roman" w:eastAsia="黑体" w:hAnsi="Times New Roman"/>
        </w:rPr>
        <w:t>、</w:t>
      </w:r>
      <w:r>
        <w:rPr>
          <w:rFonts w:ascii="Times New Roman" w:eastAsia="黑体" w:hAnsi="Times New Roman"/>
        </w:rPr>
        <w:t>XM_LYKF</w:t>
      </w:r>
      <w:r>
        <w:rPr>
          <w:rFonts w:ascii="Times New Roman" w:eastAsia="黑体" w:hAnsi="Times New Roman"/>
        </w:rPr>
        <w:t>、</w:t>
      </w:r>
      <w:r>
        <w:rPr>
          <w:rFonts w:ascii="Times New Roman" w:eastAsia="黑体" w:hAnsi="Times New Roman"/>
        </w:rPr>
        <w:t>XM_KCZYKC</w:t>
      </w:r>
      <w:r>
        <w:rPr>
          <w:rFonts w:ascii="Times New Roman" w:eastAsia="黑体" w:hAnsi="Times New Roman"/>
        </w:rPr>
        <w:t>、</w:t>
      </w:r>
      <w:r>
        <w:rPr>
          <w:rFonts w:ascii="Times New Roman" w:eastAsia="黑体" w:hAnsi="Times New Roman"/>
        </w:rPr>
        <w:t>XM_KCZYKF</w:t>
      </w:r>
      <w:r>
        <w:rPr>
          <w:rFonts w:ascii="Times New Roman" w:eastAsia="黑体" w:hAnsi="Times New Roman"/>
        </w:rPr>
        <w:t>、</w:t>
      </w:r>
      <w:r>
        <w:rPr>
          <w:rFonts w:ascii="Times New Roman" w:eastAsia="黑体" w:hAnsi="Times New Roman"/>
        </w:rPr>
        <w:t>XM_TDZZ</w:t>
      </w:r>
      <w:r>
        <w:rPr>
          <w:rFonts w:ascii="Times New Roman" w:eastAsia="黑体" w:hAnsi="Times New Roman"/>
        </w:rPr>
        <w:t>、</w:t>
      </w:r>
      <w:r>
        <w:rPr>
          <w:rFonts w:ascii="Times New Roman" w:eastAsia="黑体" w:hAnsi="Times New Roman"/>
        </w:rPr>
        <w:t>XM_GYTDSC</w:t>
      </w:r>
      <w:r>
        <w:rPr>
          <w:rFonts w:ascii="Times New Roman" w:eastAsia="黑体" w:hAnsi="Times New Roman"/>
        </w:rPr>
        <w:t>、</w:t>
      </w:r>
      <w:r>
        <w:rPr>
          <w:rFonts w:ascii="Times New Roman" w:eastAsia="黑体" w:hAnsi="Times New Roman"/>
        </w:rPr>
        <w:t>XM_CYYQ</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28"/>
        <w:gridCol w:w="2028"/>
        <w:gridCol w:w="1671"/>
        <w:gridCol w:w="946"/>
        <w:gridCol w:w="588"/>
        <w:gridCol w:w="606"/>
        <w:gridCol w:w="878"/>
        <w:gridCol w:w="858"/>
        <w:gridCol w:w="1235"/>
      </w:tblGrid>
      <w:tr w:rsidR="00271798" w14:paraId="7EDA3F1E" w14:textId="77777777">
        <w:trPr>
          <w:trHeight w:val="286"/>
          <w:tblHeader/>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663E092B"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97" w:type="pct"/>
            <w:tcBorders>
              <w:top w:val="single" w:sz="4" w:space="0" w:color="000000"/>
              <w:left w:val="single" w:sz="4" w:space="0" w:color="000000"/>
              <w:bottom w:val="single" w:sz="4" w:space="0" w:color="000000"/>
              <w:right w:val="single" w:sz="4" w:space="0" w:color="000000"/>
            </w:tcBorders>
            <w:vAlign w:val="center"/>
          </w:tcPr>
          <w:p w14:paraId="74F2AB22"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1C9C228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18" w:type="pct"/>
            <w:tcBorders>
              <w:top w:val="single" w:sz="4" w:space="0" w:color="000000"/>
              <w:left w:val="single" w:sz="4" w:space="0" w:color="000000"/>
              <w:bottom w:val="single" w:sz="4" w:space="0" w:color="000000"/>
              <w:right w:val="single" w:sz="4" w:space="0" w:color="000000"/>
            </w:tcBorders>
            <w:vAlign w:val="center"/>
          </w:tcPr>
          <w:p w14:paraId="2CE458C0"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326" w:type="pct"/>
            <w:tcBorders>
              <w:top w:val="single" w:sz="4" w:space="0" w:color="000000"/>
              <w:left w:val="single" w:sz="4" w:space="0" w:color="000000"/>
              <w:bottom w:val="single" w:sz="4" w:space="0" w:color="000000"/>
              <w:right w:val="single" w:sz="4" w:space="0" w:color="000000"/>
            </w:tcBorders>
            <w:vAlign w:val="center"/>
          </w:tcPr>
          <w:p w14:paraId="4F2D85D5"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335" w:type="pct"/>
            <w:tcBorders>
              <w:top w:val="single" w:sz="4" w:space="0" w:color="000000"/>
              <w:left w:val="single" w:sz="4" w:space="0" w:color="000000"/>
              <w:bottom w:val="single" w:sz="4" w:space="0" w:color="000000"/>
              <w:right w:val="single" w:sz="4" w:space="0" w:color="000000"/>
            </w:tcBorders>
            <w:vAlign w:val="center"/>
          </w:tcPr>
          <w:p w14:paraId="20740C2E"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81" w:type="pct"/>
            <w:tcBorders>
              <w:top w:val="single" w:sz="4" w:space="0" w:color="000000"/>
              <w:left w:val="single" w:sz="4" w:space="0" w:color="000000"/>
              <w:bottom w:val="single" w:sz="4" w:space="0" w:color="000000"/>
              <w:right w:val="single" w:sz="4" w:space="0" w:color="000000"/>
            </w:tcBorders>
            <w:vAlign w:val="center"/>
          </w:tcPr>
          <w:p w14:paraId="1F040559"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0" w:type="pct"/>
            <w:tcBorders>
              <w:top w:val="single" w:sz="4" w:space="0" w:color="000000"/>
              <w:left w:val="single" w:sz="4" w:space="0" w:color="000000"/>
              <w:bottom w:val="single" w:sz="4" w:space="0" w:color="000000"/>
              <w:right w:val="single" w:sz="4" w:space="0" w:color="000000"/>
            </w:tcBorders>
            <w:vAlign w:val="center"/>
          </w:tcPr>
          <w:p w14:paraId="784DE97E"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668" w:type="pct"/>
            <w:tcBorders>
              <w:top w:val="single" w:sz="4" w:space="0" w:color="000000"/>
              <w:left w:val="single" w:sz="4" w:space="0" w:color="000000"/>
              <w:bottom w:val="single" w:sz="4" w:space="0" w:color="000000"/>
              <w:right w:val="single" w:sz="4" w:space="0" w:color="000000"/>
            </w:tcBorders>
            <w:vAlign w:val="center"/>
          </w:tcPr>
          <w:p w14:paraId="60036F86"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54A014C9"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5B46121"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97" w:type="pct"/>
            <w:tcBorders>
              <w:top w:val="single" w:sz="4" w:space="0" w:color="000000"/>
              <w:left w:val="single" w:sz="4" w:space="0" w:color="000000"/>
              <w:bottom w:val="single" w:sz="4" w:space="0" w:color="000000"/>
              <w:right w:val="single" w:sz="4" w:space="0" w:color="000000"/>
            </w:tcBorders>
            <w:vAlign w:val="center"/>
          </w:tcPr>
          <w:p w14:paraId="43FEF2F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807" w:type="pct"/>
            <w:tcBorders>
              <w:top w:val="single" w:sz="4" w:space="0" w:color="000000"/>
              <w:left w:val="single" w:sz="4" w:space="0" w:color="000000"/>
              <w:bottom w:val="single" w:sz="4" w:space="0" w:color="000000"/>
              <w:right w:val="single" w:sz="4" w:space="0" w:color="000000"/>
            </w:tcBorders>
            <w:vAlign w:val="center"/>
          </w:tcPr>
          <w:p w14:paraId="26BB247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18" w:type="pct"/>
            <w:tcBorders>
              <w:top w:val="single" w:sz="4" w:space="0" w:color="000000"/>
              <w:left w:val="single" w:sz="4" w:space="0" w:color="000000"/>
              <w:bottom w:val="single" w:sz="4" w:space="0" w:color="000000"/>
              <w:right w:val="single" w:sz="4" w:space="0" w:color="000000"/>
            </w:tcBorders>
            <w:vAlign w:val="center"/>
          </w:tcPr>
          <w:p w14:paraId="7472374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5CBE8C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335" w:type="pct"/>
            <w:tcBorders>
              <w:top w:val="single" w:sz="4" w:space="0" w:color="000000"/>
              <w:left w:val="single" w:sz="4" w:space="0" w:color="000000"/>
              <w:bottom w:val="single" w:sz="4" w:space="0" w:color="000000"/>
              <w:right w:val="single" w:sz="4" w:space="0" w:color="000000"/>
            </w:tcBorders>
            <w:vAlign w:val="center"/>
          </w:tcPr>
          <w:p w14:paraId="15222808" w14:textId="77777777" w:rsidR="00271798" w:rsidRDefault="00271798">
            <w:pPr>
              <w:widowControl/>
              <w:spacing w:line="280" w:lineRule="exact"/>
              <w:jc w:val="center"/>
              <w:textAlignment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5A66809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95FF7D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61B41540" w14:textId="77777777" w:rsidR="00271798" w:rsidRDefault="00271798">
            <w:pPr>
              <w:spacing w:line="280" w:lineRule="exact"/>
              <w:jc w:val="center"/>
              <w:rPr>
                <w:rFonts w:ascii="Times New Roman" w:hAnsi="Times New Roman"/>
                <w:sz w:val="18"/>
                <w:szCs w:val="18"/>
              </w:rPr>
            </w:pPr>
          </w:p>
        </w:tc>
      </w:tr>
      <w:tr w:rsidR="00271798" w14:paraId="724180A5"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C4A496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97" w:type="pct"/>
            <w:tcBorders>
              <w:top w:val="single" w:sz="4" w:space="0" w:color="000000"/>
              <w:left w:val="single" w:sz="4" w:space="0" w:color="000000"/>
              <w:bottom w:val="single" w:sz="4" w:space="0" w:color="000000"/>
              <w:right w:val="single" w:sz="4" w:space="0" w:color="000000"/>
            </w:tcBorders>
            <w:vAlign w:val="center"/>
          </w:tcPr>
          <w:p w14:paraId="68ED9FF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807" w:type="pct"/>
            <w:tcBorders>
              <w:top w:val="single" w:sz="4" w:space="0" w:color="000000"/>
              <w:left w:val="single" w:sz="4" w:space="0" w:color="000000"/>
              <w:bottom w:val="single" w:sz="4" w:space="0" w:color="000000"/>
              <w:right w:val="single" w:sz="4" w:space="0" w:color="000000"/>
            </w:tcBorders>
            <w:vAlign w:val="center"/>
          </w:tcPr>
          <w:p w14:paraId="7F1FD55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18" w:type="pct"/>
            <w:tcBorders>
              <w:top w:val="single" w:sz="4" w:space="0" w:color="000000"/>
              <w:left w:val="single" w:sz="4" w:space="0" w:color="000000"/>
              <w:bottom w:val="single" w:sz="4" w:space="0" w:color="000000"/>
              <w:right w:val="single" w:sz="4" w:space="0" w:color="000000"/>
            </w:tcBorders>
            <w:vAlign w:val="center"/>
          </w:tcPr>
          <w:p w14:paraId="03489DC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13D9010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335" w:type="pct"/>
            <w:tcBorders>
              <w:top w:val="single" w:sz="4" w:space="0" w:color="000000"/>
              <w:left w:val="single" w:sz="4" w:space="0" w:color="000000"/>
              <w:bottom w:val="single" w:sz="4" w:space="0" w:color="000000"/>
              <w:right w:val="single" w:sz="4" w:space="0" w:color="000000"/>
            </w:tcBorders>
            <w:vAlign w:val="center"/>
          </w:tcPr>
          <w:p w14:paraId="070861EE" w14:textId="77777777" w:rsidR="00271798" w:rsidRDefault="00271798">
            <w:pPr>
              <w:widowControl/>
              <w:spacing w:line="280" w:lineRule="exact"/>
              <w:jc w:val="center"/>
              <w:textAlignment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67A1946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0" w:type="pct"/>
            <w:tcBorders>
              <w:top w:val="single" w:sz="4" w:space="0" w:color="000000"/>
              <w:left w:val="single" w:sz="4" w:space="0" w:color="000000"/>
              <w:bottom w:val="single" w:sz="4" w:space="0" w:color="000000"/>
              <w:right w:val="single" w:sz="4" w:space="0" w:color="000000"/>
            </w:tcBorders>
            <w:vAlign w:val="center"/>
          </w:tcPr>
          <w:p w14:paraId="3CC7A6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523C66D3" w14:textId="77777777" w:rsidR="00271798" w:rsidRDefault="00271798">
            <w:pPr>
              <w:spacing w:line="280" w:lineRule="exact"/>
              <w:jc w:val="center"/>
              <w:rPr>
                <w:rFonts w:ascii="Times New Roman" w:hAnsi="Times New Roman"/>
                <w:sz w:val="18"/>
                <w:szCs w:val="18"/>
              </w:rPr>
            </w:pPr>
          </w:p>
        </w:tc>
      </w:tr>
      <w:tr w:rsidR="00271798" w14:paraId="5A3A3651"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55F12B88"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97" w:type="pct"/>
            <w:tcBorders>
              <w:top w:val="single" w:sz="4" w:space="0" w:color="000000"/>
              <w:left w:val="single" w:sz="4" w:space="0" w:color="000000"/>
              <w:bottom w:val="single" w:sz="4" w:space="0" w:color="000000"/>
              <w:right w:val="single" w:sz="4" w:space="0" w:color="000000"/>
            </w:tcBorders>
            <w:vAlign w:val="center"/>
          </w:tcPr>
          <w:p w14:paraId="201FE856" w14:textId="77777777" w:rsidR="00271798" w:rsidRDefault="00E5328F">
            <w:pPr>
              <w:widowControl/>
              <w:snapToGrid w:val="0"/>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项目名称</w:t>
            </w:r>
          </w:p>
        </w:tc>
        <w:tc>
          <w:tcPr>
            <w:tcW w:w="807" w:type="pct"/>
            <w:tcBorders>
              <w:top w:val="single" w:sz="4" w:space="0" w:color="000000"/>
              <w:left w:val="single" w:sz="4" w:space="0" w:color="000000"/>
              <w:bottom w:val="single" w:sz="4" w:space="0" w:color="000000"/>
              <w:right w:val="single" w:sz="4" w:space="0" w:color="000000"/>
            </w:tcBorders>
          </w:tcPr>
          <w:p w14:paraId="0320DC4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XMMC</w:t>
            </w:r>
          </w:p>
        </w:tc>
        <w:tc>
          <w:tcPr>
            <w:tcW w:w="518" w:type="pct"/>
            <w:tcBorders>
              <w:top w:val="single" w:sz="4" w:space="0" w:color="000000"/>
              <w:left w:val="single" w:sz="4" w:space="0" w:color="000000"/>
              <w:bottom w:val="single" w:sz="4" w:space="0" w:color="000000"/>
              <w:right w:val="single" w:sz="4" w:space="0" w:color="000000"/>
            </w:tcBorders>
          </w:tcPr>
          <w:p w14:paraId="1EAE2EC9" w14:textId="77777777" w:rsidR="00271798" w:rsidRDefault="00E5328F">
            <w:pPr>
              <w:widowControl/>
              <w:snapToGrid w:val="0"/>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1B459CF5"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58A31581"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tcPr>
          <w:p w14:paraId="037CE00A" w14:textId="77777777" w:rsidR="00271798" w:rsidRDefault="00271798">
            <w:pPr>
              <w:widowControl/>
              <w:snapToGrid w:val="0"/>
              <w:spacing w:line="280" w:lineRule="exact"/>
              <w:jc w:val="center"/>
              <w:textAlignment w:val="top"/>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8ABA1DE"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1B6DB15E" w14:textId="77777777" w:rsidR="00271798" w:rsidRDefault="00271798">
            <w:pPr>
              <w:widowControl/>
              <w:snapToGrid w:val="0"/>
              <w:spacing w:line="280" w:lineRule="exact"/>
              <w:jc w:val="center"/>
              <w:rPr>
                <w:rFonts w:ascii="Times New Roman" w:hAnsi="Times New Roman"/>
                <w:sz w:val="18"/>
                <w:szCs w:val="18"/>
              </w:rPr>
            </w:pPr>
          </w:p>
        </w:tc>
      </w:tr>
      <w:tr w:rsidR="00271798" w14:paraId="16C88410"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0642B319"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97" w:type="pct"/>
            <w:tcBorders>
              <w:top w:val="single" w:sz="4" w:space="0" w:color="000000"/>
              <w:left w:val="single" w:sz="4" w:space="0" w:color="000000"/>
              <w:bottom w:val="single" w:sz="4" w:space="0" w:color="000000"/>
              <w:right w:val="single" w:sz="4" w:space="0" w:color="000000"/>
            </w:tcBorders>
            <w:vAlign w:val="center"/>
          </w:tcPr>
          <w:p w14:paraId="47DD6840" w14:textId="77777777" w:rsidR="00271798" w:rsidRDefault="00E5328F">
            <w:pPr>
              <w:widowControl/>
              <w:snapToGrid w:val="0"/>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项目开展状态</w:t>
            </w:r>
          </w:p>
        </w:tc>
        <w:tc>
          <w:tcPr>
            <w:tcW w:w="807" w:type="pct"/>
            <w:tcBorders>
              <w:top w:val="single" w:sz="4" w:space="0" w:color="000000"/>
              <w:left w:val="single" w:sz="4" w:space="0" w:color="000000"/>
              <w:bottom w:val="single" w:sz="4" w:space="0" w:color="000000"/>
              <w:right w:val="single" w:sz="4" w:space="0" w:color="000000"/>
            </w:tcBorders>
          </w:tcPr>
          <w:p w14:paraId="13F5328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XMXZ</w:t>
            </w:r>
          </w:p>
        </w:tc>
        <w:tc>
          <w:tcPr>
            <w:tcW w:w="518" w:type="pct"/>
            <w:tcBorders>
              <w:top w:val="single" w:sz="4" w:space="0" w:color="000000"/>
              <w:left w:val="single" w:sz="4" w:space="0" w:color="000000"/>
              <w:bottom w:val="single" w:sz="4" w:space="0" w:color="000000"/>
              <w:right w:val="single" w:sz="4" w:space="0" w:color="000000"/>
            </w:tcBorders>
          </w:tcPr>
          <w:p w14:paraId="409F0469" w14:textId="77777777" w:rsidR="00271798" w:rsidRDefault="00E5328F">
            <w:pPr>
              <w:widowControl/>
              <w:snapToGrid w:val="0"/>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2F78F48E"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335" w:type="pct"/>
            <w:tcBorders>
              <w:top w:val="single" w:sz="4" w:space="0" w:color="000000"/>
              <w:left w:val="single" w:sz="4" w:space="0" w:color="000000"/>
              <w:bottom w:val="single" w:sz="4" w:space="0" w:color="000000"/>
              <w:right w:val="single" w:sz="4" w:space="0" w:color="000000"/>
            </w:tcBorders>
            <w:vAlign w:val="center"/>
          </w:tcPr>
          <w:p w14:paraId="4E4ABF35"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24962301"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A.12</w:t>
            </w:r>
          </w:p>
        </w:tc>
        <w:tc>
          <w:tcPr>
            <w:tcW w:w="470" w:type="pct"/>
            <w:tcBorders>
              <w:top w:val="single" w:sz="4" w:space="0" w:color="000000"/>
              <w:left w:val="single" w:sz="4" w:space="0" w:color="000000"/>
              <w:bottom w:val="single" w:sz="4" w:space="0" w:color="000000"/>
              <w:right w:val="single" w:sz="4" w:space="0" w:color="000000"/>
            </w:tcBorders>
            <w:vAlign w:val="center"/>
          </w:tcPr>
          <w:p w14:paraId="2EC9B388"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0AF93DE7" w14:textId="77777777" w:rsidR="00271798" w:rsidRDefault="00271798">
            <w:pPr>
              <w:widowControl/>
              <w:snapToGrid w:val="0"/>
              <w:spacing w:line="280" w:lineRule="exact"/>
              <w:jc w:val="center"/>
              <w:textAlignment w:val="center"/>
              <w:rPr>
                <w:rFonts w:ascii="Times New Roman" w:hAnsi="Times New Roman"/>
                <w:sz w:val="18"/>
                <w:szCs w:val="18"/>
              </w:rPr>
            </w:pPr>
          </w:p>
        </w:tc>
      </w:tr>
      <w:tr w:rsidR="00271798" w14:paraId="51C5BCD4"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257F15AF"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97" w:type="pct"/>
            <w:tcBorders>
              <w:top w:val="single" w:sz="4" w:space="0" w:color="000000"/>
              <w:left w:val="single" w:sz="4" w:space="0" w:color="000000"/>
              <w:bottom w:val="single" w:sz="4" w:space="0" w:color="000000"/>
              <w:right w:val="single" w:sz="4" w:space="0" w:color="000000"/>
            </w:tcBorders>
            <w:vAlign w:val="center"/>
          </w:tcPr>
          <w:p w14:paraId="176F9313" w14:textId="77777777" w:rsidR="00271798" w:rsidRDefault="00E5328F">
            <w:pPr>
              <w:widowControl/>
              <w:snapToGrid w:val="0"/>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项目级别</w:t>
            </w:r>
          </w:p>
        </w:tc>
        <w:tc>
          <w:tcPr>
            <w:tcW w:w="807" w:type="pct"/>
            <w:tcBorders>
              <w:top w:val="single" w:sz="4" w:space="0" w:color="000000"/>
              <w:left w:val="single" w:sz="4" w:space="0" w:color="000000"/>
              <w:bottom w:val="single" w:sz="4" w:space="0" w:color="000000"/>
              <w:right w:val="single" w:sz="4" w:space="0" w:color="000000"/>
            </w:tcBorders>
          </w:tcPr>
          <w:p w14:paraId="2E69F1BB"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XMJB</w:t>
            </w:r>
          </w:p>
        </w:tc>
        <w:tc>
          <w:tcPr>
            <w:tcW w:w="518" w:type="pct"/>
            <w:tcBorders>
              <w:top w:val="single" w:sz="4" w:space="0" w:color="000000"/>
              <w:left w:val="single" w:sz="4" w:space="0" w:color="000000"/>
              <w:bottom w:val="single" w:sz="4" w:space="0" w:color="000000"/>
              <w:right w:val="single" w:sz="4" w:space="0" w:color="000000"/>
            </w:tcBorders>
          </w:tcPr>
          <w:p w14:paraId="316B64C2"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00052772"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335" w:type="pct"/>
            <w:tcBorders>
              <w:top w:val="single" w:sz="4" w:space="0" w:color="000000"/>
              <w:left w:val="single" w:sz="4" w:space="0" w:color="000000"/>
              <w:bottom w:val="single" w:sz="4" w:space="0" w:color="000000"/>
              <w:right w:val="single" w:sz="4" w:space="0" w:color="000000"/>
            </w:tcBorders>
            <w:vAlign w:val="center"/>
          </w:tcPr>
          <w:p w14:paraId="60C6E008"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488D85C6"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sz w:val="18"/>
                <w:szCs w:val="18"/>
              </w:rPr>
              <w:t>表</w:t>
            </w:r>
            <w:r>
              <w:rPr>
                <w:rFonts w:ascii="Times New Roman" w:hAnsi="Times New Roman"/>
                <w:sz w:val="18"/>
                <w:szCs w:val="18"/>
              </w:rPr>
              <w:t>A.8</w:t>
            </w:r>
          </w:p>
        </w:tc>
        <w:tc>
          <w:tcPr>
            <w:tcW w:w="470" w:type="pct"/>
            <w:tcBorders>
              <w:top w:val="single" w:sz="4" w:space="0" w:color="000000"/>
              <w:left w:val="single" w:sz="4" w:space="0" w:color="000000"/>
              <w:bottom w:val="single" w:sz="4" w:space="0" w:color="000000"/>
              <w:right w:val="single" w:sz="4" w:space="0" w:color="000000"/>
            </w:tcBorders>
            <w:vAlign w:val="center"/>
          </w:tcPr>
          <w:p w14:paraId="7851CFB9"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759AE164" w14:textId="77777777" w:rsidR="00271798" w:rsidRDefault="00271798">
            <w:pPr>
              <w:widowControl/>
              <w:snapToGrid w:val="0"/>
              <w:spacing w:line="280" w:lineRule="exact"/>
              <w:jc w:val="center"/>
              <w:textAlignment w:val="center"/>
              <w:rPr>
                <w:rFonts w:ascii="Times New Roman" w:hAnsi="Times New Roman"/>
                <w:sz w:val="18"/>
                <w:szCs w:val="18"/>
              </w:rPr>
            </w:pPr>
          </w:p>
        </w:tc>
      </w:tr>
      <w:tr w:rsidR="00271798" w14:paraId="5AB9D327"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29E9E277"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97" w:type="pct"/>
            <w:tcBorders>
              <w:top w:val="single" w:sz="4" w:space="0" w:color="000000"/>
              <w:left w:val="single" w:sz="4" w:space="0" w:color="000000"/>
              <w:bottom w:val="single" w:sz="4" w:space="0" w:color="000000"/>
              <w:right w:val="single" w:sz="4" w:space="0" w:color="000000"/>
            </w:tcBorders>
            <w:vAlign w:val="center"/>
          </w:tcPr>
          <w:p w14:paraId="0CA1B3B8" w14:textId="77777777" w:rsidR="00271798" w:rsidRDefault="00E5328F">
            <w:pPr>
              <w:widowControl/>
              <w:snapToGrid w:val="0"/>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807" w:type="pct"/>
            <w:tcBorders>
              <w:top w:val="single" w:sz="4" w:space="0" w:color="000000"/>
              <w:left w:val="single" w:sz="4" w:space="0" w:color="000000"/>
              <w:bottom w:val="single" w:sz="4" w:space="0" w:color="000000"/>
              <w:right w:val="single" w:sz="4" w:space="0" w:color="000000"/>
            </w:tcBorders>
            <w:vAlign w:val="center"/>
          </w:tcPr>
          <w:p w14:paraId="32784E12"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518" w:type="pct"/>
            <w:tcBorders>
              <w:top w:val="single" w:sz="4" w:space="0" w:color="000000"/>
              <w:left w:val="single" w:sz="4" w:space="0" w:color="000000"/>
              <w:bottom w:val="single" w:sz="4" w:space="0" w:color="000000"/>
              <w:right w:val="single" w:sz="4" w:space="0" w:color="000000"/>
            </w:tcBorders>
            <w:vAlign w:val="center"/>
          </w:tcPr>
          <w:p w14:paraId="4C57D32B"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326" w:type="pct"/>
            <w:tcBorders>
              <w:top w:val="single" w:sz="4" w:space="0" w:color="000000"/>
              <w:left w:val="single" w:sz="4" w:space="0" w:color="000000"/>
              <w:bottom w:val="single" w:sz="4" w:space="0" w:color="000000"/>
              <w:right w:val="single" w:sz="4" w:space="0" w:color="000000"/>
            </w:tcBorders>
            <w:vAlign w:val="center"/>
          </w:tcPr>
          <w:p w14:paraId="604CEF29"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335" w:type="pct"/>
            <w:tcBorders>
              <w:top w:val="single" w:sz="4" w:space="0" w:color="000000"/>
              <w:left w:val="single" w:sz="4" w:space="0" w:color="000000"/>
              <w:bottom w:val="single" w:sz="4" w:space="0" w:color="000000"/>
              <w:right w:val="single" w:sz="4" w:space="0" w:color="000000"/>
            </w:tcBorders>
            <w:vAlign w:val="center"/>
          </w:tcPr>
          <w:p w14:paraId="027FF03C"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81" w:type="pct"/>
            <w:tcBorders>
              <w:top w:val="single" w:sz="4" w:space="0" w:color="000000"/>
              <w:left w:val="single" w:sz="4" w:space="0" w:color="000000"/>
              <w:bottom w:val="single" w:sz="4" w:space="0" w:color="000000"/>
              <w:right w:val="single" w:sz="4" w:space="0" w:color="000000"/>
            </w:tcBorders>
          </w:tcPr>
          <w:p w14:paraId="012FD656" w14:textId="77777777" w:rsidR="00271798" w:rsidRDefault="00E5328F">
            <w:pPr>
              <w:widowControl/>
              <w:snapToGrid w:val="0"/>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70" w:type="pct"/>
            <w:tcBorders>
              <w:top w:val="single" w:sz="4" w:space="0" w:color="000000"/>
              <w:left w:val="single" w:sz="4" w:space="0" w:color="000000"/>
              <w:bottom w:val="single" w:sz="4" w:space="0" w:color="000000"/>
              <w:right w:val="single" w:sz="4" w:space="0" w:color="000000"/>
            </w:tcBorders>
            <w:vAlign w:val="center"/>
          </w:tcPr>
          <w:p w14:paraId="233E5EFD"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2ACECDCC"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612912F6"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25E65EAA"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7</w:t>
            </w:r>
          </w:p>
        </w:tc>
        <w:tc>
          <w:tcPr>
            <w:tcW w:w="1097" w:type="pct"/>
            <w:tcBorders>
              <w:top w:val="single" w:sz="4" w:space="0" w:color="000000"/>
              <w:left w:val="single" w:sz="4" w:space="0" w:color="000000"/>
              <w:bottom w:val="single" w:sz="4" w:space="0" w:color="000000"/>
              <w:right w:val="single" w:sz="4" w:space="0" w:color="000000"/>
            </w:tcBorders>
          </w:tcPr>
          <w:p w14:paraId="11CA79AD" w14:textId="77777777" w:rsidR="00271798" w:rsidRDefault="00E5328F">
            <w:pPr>
              <w:widowControl/>
              <w:snapToGrid w:val="0"/>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批准机关</w:t>
            </w:r>
          </w:p>
        </w:tc>
        <w:tc>
          <w:tcPr>
            <w:tcW w:w="807" w:type="pct"/>
            <w:tcBorders>
              <w:top w:val="single" w:sz="4" w:space="0" w:color="000000"/>
              <w:left w:val="single" w:sz="4" w:space="0" w:color="000000"/>
              <w:bottom w:val="single" w:sz="4" w:space="0" w:color="000000"/>
              <w:right w:val="single" w:sz="4" w:space="0" w:color="000000"/>
            </w:tcBorders>
          </w:tcPr>
          <w:p w14:paraId="1FAA9420"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PZJG</w:t>
            </w:r>
          </w:p>
        </w:tc>
        <w:tc>
          <w:tcPr>
            <w:tcW w:w="518" w:type="pct"/>
            <w:tcBorders>
              <w:top w:val="single" w:sz="4" w:space="0" w:color="000000"/>
              <w:left w:val="single" w:sz="4" w:space="0" w:color="000000"/>
              <w:bottom w:val="single" w:sz="4" w:space="0" w:color="000000"/>
              <w:right w:val="single" w:sz="4" w:space="0" w:color="000000"/>
            </w:tcBorders>
          </w:tcPr>
          <w:p w14:paraId="6E0164E4"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tcPr>
          <w:p w14:paraId="468873CB"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100</w:t>
            </w:r>
          </w:p>
        </w:tc>
        <w:tc>
          <w:tcPr>
            <w:tcW w:w="335" w:type="pct"/>
            <w:tcBorders>
              <w:top w:val="single" w:sz="4" w:space="0" w:color="000000"/>
              <w:left w:val="single" w:sz="4" w:space="0" w:color="000000"/>
              <w:bottom w:val="single" w:sz="4" w:space="0" w:color="000000"/>
              <w:right w:val="single" w:sz="4" w:space="0" w:color="000000"/>
            </w:tcBorders>
          </w:tcPr>
          <w:p w14:paraId="7BCEFB0C"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tcPr>
          <w:p w14:paraId="4E82066D" w14:textId="77777777" w:rsidR="00271798" w:rsidRDefault="00271798">
            <w:pPr>
              <w:widowControl/>
              <w:snapToGrid w:val="0"/>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D3D623B"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66EE5B15" w14:textId="77777777" w:rsidR="00271798" w:rsidRDefault="00271798">
            <w:pPr>
              <w:widowControl/>
              <w:snapToGrid w:val="0"/>
              <w:spacing w:line="280" w:lineRule="exact"/>
              <w:jc w:val="center"/>
              <w:rPr>
                <w:rFonts w:ascii="Times New Roman" w:hAnsi="Times New Roman"/>
                <w:sz w:val="18"/>
                <w:szCs w:val="18"/>
              </w:rPr>
            </w:pPr>
          </w:p>
        </w:tc>
      </w:tr>
      <w:tr w:rsidR="00271798" w14:paraId="61303F48"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7FC95B81"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1097" w:type="pct"/>
            <w:tcBorders>
              <w:top w:val="single" w:sz="4" w:space="0" w:color="000000"/>
              <w:left w:val="single" w:sz="4" w:space="0" w:color="000000"/>
              <w:bottom w:val="single" w:sz="4" w:space="0" w:color="000000"/>
              <w:right w:val="single" w:sz="4" w:space="0" w:color="000000"/>
            </w:tcBorders>
            <w:vAlign w:val="center"/>
          </w:tcPr>
          <w:p w14:paraId="6AC85288" w14:textId="77777777" w:rsidR="00271798" w:rsidRDefault="00E5328F">
            <w:pPr>
              <w:widowControl/>
              <w:snapToGrid w:val="0"/>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纳入的规划名称或立项依据文件名称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2213103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NRGHMCHLXYJMC</w:t>
            </w:r>
          </w:p>
        </w:tc>
        <w:tc>
          <w:tcPr>
            <w:tcW w:w="518" w:type="pct"/>
            <w:tcBorders>
              <w:top w:val="single" w:sz="4" w:space="0" w:color="000000"/>
              <w:left w:val="single" w:sz="4" w:space="0" w:color="000000"/>
              <w:bottom w:val="single" w:sz="4" w:space="0" w:color="000000"/>
              <w:right w:val="single" w:sz="4" w:space="0" w:color="000000"/>
            </w:tcBorders>
            <w:vAlign w:val="center"/>
          </w:tcPr>
          <w:p w14:paraId="5060C0C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2ACF723F"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735EB553"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135F1436" w14:textId="77777777" w:rsidR="00271798" w:rsidRDefault="00271798">
            <w:pPr>
              <w:widowControl/>
              <w:snapToGrid w:val="0"/>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1971430"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5BEE5498" w14:textId="77777777" w:rsidR="00271798" w:rsidRDefault="00271798">
            <w:pPr>
              <w:widowControl/>
              <w:snapToGrid w:val="0"/>
              <w:spacing w:line="280" w:lineRule="exact"/>
              <w:jc w:val="center"/>
              <w:rPr>
                <w:rFonts w:ascii="Times New Roman" w:hAnsi="Times New Roman"/>
                <w:sz w:val="18"/>
                <w:szCs w:val="18"/>
              </w:rPr>
            </w:pPr>
          </w:p>
        </w:tc>
      </w:tr>
      <w:tr w:rsidR="00271798" w14:paraId="3EAB6B24"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2F894DC"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1097" w:type="pct"/>
            <w:tcBorders>
              <w:top w:val="single" w:sz="4" w:space="0" w:color="000000"/>
              <w:left w:val="single" w:sz="4" w:space="0" w:color="000000"/>
              <w:bottom w:val="single" w:sz="4" w:space="0" w:color="000000"/>
              <w:right w:val="single" w:sz="4" w:space="0" w:color="000000"/>
            </w:tcBorders>
            <w:vAlign w:val="center"/>
          </w:tcPr>
          <w:p w14:paraId="65737E62" w14:textId="77777777" w:rsidR="00271798" w:rsidRDefault="00E5328F">
            <w:pPr>
              <w:widowControl/>
              <w:snapToGrid w:val="0"/>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规划批文号或依据批准文号</w:t>
            </w:r>
          </w:p>
        </w:tc>
        <w:tc>
          <w:tcPr>
            <w:tcW w:w="807" w:type="pct"/>
            <w:tcBorders>
              <w:top w:val="single" w:sz="4" w:space="0" w:color="000000"/>
              <w:left w:val="single" w:sz="4" w:space="0" w:color="000000"/>
              <w:bottom w:val="single" w:sz="4" w:space="0" w:color="000000"/>
              <w:right w:val="single" w:sz="4" w:space="0" w:color="000000"/>
            </w:tcBorders>
            <w:vAlign w:val="center"/>
          </w:tcPr>
          <w:p w14:paraId="1AC453DD"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GHWHHPZWH</w:t>
            </w:r>
          </w:p>
        </w:tc>
        <w:tc>
          <w:tcPr>
            <w:tcW w:w="518" w:type="pct"/>
            <w:tcBorders>
              <w:top w:val="single" w:sz="4" w:space="0" w:color="000000"/>
              <w:left w:val="single" w:sz="4" w:space="0" w:color="000000"/>
              <w:bottom w:val="single" w:sz="4" w:space="0" w:color="000000"/>
              <w:right w:val="single" w:sz="4" w:space="0" w:color="000000"/>
            </w:tcBorders>
            <w:vAlign w:val="center"/>
          </w:tcPr>
          <w:p w14:paraId="78D20C17"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2D26C126"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42CC8CC5"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3C4143B9" w14:textId="77777777" w:rsidR="00271798" w:rsidRDefault="00271798">
            <w:pPr>
              <w:widowControl/>
              <w:snapToGrid w:val="0"/>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ECFE819"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7907E364" w14:textId="77777777" w:rsidR="00271798" w:rsidRDefault="00271798">
            <w:pPr>
              <w:widowControl/>
              <w:snapToGrid w:val="0"/>
              <w:spacing w:line="280" w:lineRule="exact"/>
              <w:jc w:val="center"/>
              <w:rPr>
                <w:rFonts w:ascii="Times New Roman" w:hAnsi="Times New Roman"/>
                <w:sz w:val="18"/>
                <w:szCs w:val="18"/>
              </w:rPr>
            </w:pPr>
          </w:p>
        </w:tc>
      </w:tr>
      <w:tr w:rsidR="00271798" w14:paraId="0C0B0B4D"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513A08A3"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1097" w:type="pct"/>
            <w:tcBorders>
              <w:top w:val="single" w:sz="4" w:space="0" w:color="000000"/>
              <w:left w:val="single" w:sz="4" w:space="0" w:color="000000"/>
              <w:bottom w:val="single" w:sz="4" w:space="0" w:color="000000"/>
              <w:right w:val="single" w:sz="4" w:space="0" w:color="000000"/>
            </w:tcBorders>
            <w:vAlign w:val="center"/>
          </w:tcPr>
          <w:p w14:paraId="3A6A36C6" w14:textId="77777777" w:rsidR="00271798" w:rsidRDefault="00E5328F">
            <w:pPr>
              <w:widowControl/>
              <w:snapToGrid w:val="0"/>
              <w:spacing w:line="280" w:lineRule="exact"/>
              <w:jc w:val="left"/>
              <w:textAlignment w:val="center"/>
              <w:rPr>
                <w:rFonts w:ascii="Times New Roman" w:hAnsi="Times New Roman"/>
                <w:sz w:val="18"/>
                <w:szCs w:val="18"/>
                <w:highlight w:val="yellow"/>
              </w:rPr>
            </w:pPr>
            <w:r>
              <w:rPr>
                <w:rFonts w:ascii="Times New Roman" w:hAnsi="Times New Roman"/>
                <w:kern w:val="0"/>
                <w:sz w:val="18"/>
                <w:szCs w:val="18"/>
                <w:lang w:bidi="ar"/>
              </w:rPr>
              <w:t>选址材料名称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17C41071"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XZCLMC</w:t>
            </w:r>
          </w:p>
        </w:tc>
        <w:tc>
          <w:tcPr>
            <w:tcW w:w="518" w:type="pct"/>
            <w:tcBorders>
              <w:top w:val="single" w:sz="4" w:space="0" w:color="000000"/>
              <w:left w:val="single" w:sz="4" w:space="0" w:color="000000"/>
              <w:bottom w:val="single" w:sz="4" w:space="0" w:color="000000"/>
              <w:right w:val="single" w:sz="4" w:space="0" w:color="000000"/>
            </w:tcBorders>
            <w:vAlign w:val="center"/>
          </w:tcPr>
          <w:p w14:paraId="57B76F9A"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33415BC2"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6D6A0222"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16E0B855" w14:textId="77777777" w:rsidR="00271798" w:rsidRDefault="00271798">
            <w:pPr>
              <w:widowControl/>
              <w:snapToGrid w:val="0"/>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60C5099"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617CCE81" w14:textId="77777777" w:rsidR="00271798" w:rsidRDefault="00271798">
            <w:pPr>
              <w:widowControl/>
              <w:snapToGrid w:val="0"/>
              <w:spacing w:line="280" w:lineRule="exact"/>
              <w:jc w:val="center"/>
              <w:rPr>
                <w:rFonts w:ascii="Times New Roman" w:hAnsi="Times New Roman"/>
                <w:sz w:val="18"/>
                <w:szCs w:val="18"/>
              </w:rPr>
            </w:pPr>
          </w:p>
        </w:tc>
      </w:tr>
      <w:tr w:rsidR="00271798" w14:paraId="1CF42FE0"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1EBD33AF"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11</w:t>
            </w:r>
          </w:p>
        </w:tc>
        <w:tc>
          <w:tcPr>
            <w:tcW w:w="1097" w:type="pct"/>
            <w:tcBorders>
              <w:top w:val="single" w:sz="4" w:space="0" w:color="000000"/>
              <w:left w:val="single" w:sz="4" w:space="0" w:color="000000"/>
              <w:bottom w:val="single" w:sz="4" w:space="0" w:color="000000"/>
              <w:right w:val="single" w:sz="4" w:space="0" w:color="000000"/>
            </w:tcBorders>
            <w:vAlign w:val="center"/>
          </w:tcPr>
          <w:p w14:paraId="5B748894" w14:textId="77777777" w:rsidR="00271798" w:rsidRDefault="00E5328F">
            <w:pPr>
              <w:widowControl/>
              <w:snapToGrid w:val="0"/>
              <w:spacing w:line="280" w:lineRule="exact"/>
              <w:jc w:val="left"/>
              <w:textAlignment w:val="center"/>
              <w:rPr>
                <w:rFonts w:ascii="Times New Roman" w:hAnsi="Times New Roman"/>
                <w:sz w:val="18"/>
                <w:szCs w:val="18"/>
                <w:highlight w:val="yellow"/>
              </w:rPr>
            </w:pPr>
            <w:r>
              <w:rPr>
                <w:rFonts w:ascii="Times New Roman" w:hAnsi="Times New Roman"/>
                <w:kern w:val="0"/>
                <w:sz w:val="18"/>
                <w:szCs w:val="18"/>
                <w:lang w:bidi="ar"/>
              </w:rPr>
              <w:t>选址材料的批复文件名称或批复文号</w:t>
            </w:r>
          </w:p>
        </w:tc>
        <w:tc>
          <w:tcPr>
            <w:tcW w:w="807" w:type="pct"/>
            <w:tcBorders>
              <w:top w:val="single" w:sz="4" w:space="0" w:color="000000"/>
              <w:left w:val="single" w:sz="4" w:space="0" w:color="000000"/>
              <w:bottom w:val="single" w:sz="4" w:space="0" w:color="000000"/>
              <w:right w:val="single" w:sz="4" w:space="0" w:color="000000"/>
            </w:tcBorders>
            <w:vAlign w:val="center"/>
          </w:tcPr>
          <w:p w14:paraId="20A884F6"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XZWJMCHWH</w:t>
            </w:r>
          </w:p>
        </w:tc>
        <w:tc>
          <w:tcPr>
            <w:tcW w:w="518" w:type="pct"/>
            <w:tcBorders>
              <w:top w:val="single" w:sz="4" w:space="0" w:color="000000"/>
              <w:left w:val="single" w:sz="4" w:space="0" w:color="000000"/>
              <w:bottom w:val="single" w:sz="4" w:space="0" w:color="000000"/>
              <w:right w:val="single" w:sz="4" w:space="0" w:color="000000"/>
            </w:tcBorders>
            <w:vAlign w:val="center"/>
          </w:tcPr>
          <w:p w14:paraId="7C019A1F"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64827F69"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7D5ECB90" w14:textId="77777777" w:rsidR="00271798" w:rsidRDefault="00271798">
            <w:pPr>
              <w:widowControl/>
              <w:snapToGrid w:val="0"/>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38B44D26" w14:textId="77777777" w:rsidR="00271798" w:rsidRDefault="00271798">
            <w:pPr>
              <w:widowControl/>
              <w:snapToGrid w:val="0"/>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8006BC4"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68" w:type="pct"/>
            <w:tcBorders>
              <w:top w:val="single" w:sz="4" w:space="0" w:color="000000"/>
              <w:left w:val="single" w:sz="4" w:space="0" w:color="000000"/>
              <w:bottom w:val="single" w:sz="4" w:space="0" w:color="000000"/>
              <w:right w:val="single" w:sz="4" w:space="0" w:color="000000"/>
            </w:tcBorders>
            <w:vAlign w:val="center"/>
          </w:tcPr>
          <w:p w14:paraId="43332A8D" w14:textId="77777777" w:rsidR="00271798" w:rsidRDefault="00271798">
            <w:pPr>
              <w:widowControl/>
              <w:snapToGrid w:val="0"/>
              <w:spacing w:line="280" w:lineRule="exact"/>
              <w:jc w:val="center"/>
              <w:rPr>
                <w:rFonts w:ascii="Times New Roman" w:hAnsi="Times New Roman"/>
                <w:sz w:val="18"/>
                <w:szCs w:val="18"/>
              </w:rPr>
            </w:pPr>
          </w:p>
        </w:tc>
      </w:tr>
      <w:tr w:rsidR="00271798" w14:paraId="50F95551"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5EDD773E"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12</w:t>
            </w:r>
          </w:p>
        </w:tc>
        <w:tc>
          <w:tcPr>
            <w:tcW w:w="1097" w:type="pct"/>
            <w:tcBorders>
              <w:top w:val="single" w:sz="4" w:space="0" w:color="000000"/>
              <w:left w:val="single" w:sz="4" w:space="0" w:color="000000"/>
              <w:bottom w:val="single" w:sz="4" w:space="0" w:color="000000"/>
              <w:right w:val="single" w:sz="4" w:space="0" w:color="000000"/>
            </w:tcBorders>
            <w:vAlign w:val="center"/>
          </w:tcPr>
          <w:p w14:paraId="713481A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省级人民政府提出不可避让的论证意见材料名称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065FC93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BKBRCLMC</w:t>
            </w:r>
          </w:p>
        </w:tc>
        <w:tc>
          <w:tcPr>
            <w:tcW w:w="518" w:type="pct"/>
            <w:tcBorders>
              <w:top w:val="single" w:sz="4" w:space="0" w:color="000000"/>
              <w:left w:val="single" w:sz="4" w:space="0" w:color="000000"/>
              <w:bottom w:val="single" w:sz="4" w:space="0" w:color="000000"/>
              <w:right w:val="single" w:sz="4" w:space="0" w:color="000000"/>
            </w:tcBorders>
            <w:vAlign w:val="center"/>
          </w:tcPr>
          <w:p w14:paraId="23B787D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52E23D4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35" w:type="pct"/>
            <w:tcBorders>
              <w:top w:val="single" w:sz="4" w:space="0" w:color="000000"/>
              <w:left w:val="single" w:sz="4" w:space="0" w:color="000000"/>
              <w:bottom w:val="single" w:sz="4" w:space="0" w:color="000000"/>
              <w:right w:val="single" w:sz="4" w:space="0" w:color="000000"/>
            </w:tcBorders>
            <w:vAlign w:val="center"/>
          </w:tcPr>
          <w:p w14:paraId="4C55E3A0" w14:textId="77777777" w:rsidR="00271798" w:rsidRDefault="00271798">
            <w:pPr>
              <w:widowControl/>
              <w:spacing w:line="280" w:lineRule="exact"/>
              <w:jc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160A3D41" w14:textId="77777777" w:rsidR="00271798" w:rsidRDefault="00271798">
            <w:pPr>
              <w:widowControl/>
              <w:spacing w:line="280" w:lineRule="exact"/>
              <w:jc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21DCAF1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668" w:type="pct"/>
            <w:tcBorders>
              <w:top w:val="single" w:sz="4" w:space="0" w:color="000000"/>
              <w:left w:val="single" w:sz="4" w:space="0" w:color="000000"/>
              <w:bottom w:val="single" w:sz="4" w:space="0" w:color="000000"/>
              <w:right w:val="single" w:sz="4" w:space="0" w:color="000000"/>
            </w:tcBorders>
            <w:vAlign w:val="center"/>
          </w:tcPr>
          <w:p w14:paraId="2A3511D1" w14:textId="77777777" w:rsidR="00271798" w:rsidRDefault="00271798">
            <w:pPr>
              <w:widowControl/>
              <w:spacing w:line="280" w:lineRule="exact"/>
              <w:jc w:val="center"/>
              <w:textAlignment w:val="center"/>
              <w:rPr>
                <w:rFonts w:ascii="Times New Roman" w:hAnsi="Times New Roman"/>
                <w:sz w:val="18"/>
                <w:szCs w:val="18"/>
              </w:rPr>
            </w:pPr>
          </w:p>
        </w:tc>
      </w:tr>
      <w:tr w:rsidR="00271798" w14:paraId="4FB703ED" w14:textId="77777777">
        <w:trPr>
          <w:trHeight w:val="286"/>
          <w:jc w:val="center"/>
        </w:trPr>
        <w:tc>
          <w:tcPr>
            <w:tcW w:w="294" w:type="pct"/>
            <w:tcBorders>
              <w:top w:val="single" w:sz="4" w:space="0" w:color="000000"/>
              <w:left w:val="single" w:sz="4" w:space="0" w:color="000000"/>
              <w:bottom w:val="single" w:sz="4" w:space="0" w:color="000000"/>
              <w:right w:val="single" w:sz="4" w:space="0" w:color="000000"/>
            </w:tcBorders>
            <w:vAlign w:val="center"/>
          </w:tcPr>
          <w:p w14:paraId="084AEED4" w14:textId="77777777" w:rsidR="00271798" w:rsidRDefault="00E5328F">
            <w:pPr>
              <w:widowControl/>
              <w:snapToGrid w:val="0"/>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13</w:t>
            </w:r>
          </w:p>
        </w:tc>
        <w:tc>
          <w:tcPr>
            <w:tcW w:w="1097" w:type="pct"/>
            <w:tcBorders>
              <w:top w:val="single" w:sz="4" w:space="0" w:color="000000"/>
              <w:left w:val="single" w:sz="4" w:space="0" w:color="000000"/>
              <w:bottom w:val="single" w:sz="4" w:space="0" w:color="000000"/>
              <w:right w:val="single" w:sz="4" w:space="0" w:color="000000"/>
            </w:tcBorders>
            <w:vAlign w:val="center"/>
          </w:tcPr>
          <w:p w14:paraId="3DB8EBC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807" w:type="pct"/>
            <w:tcBorders>
              <w:top w:val="single" w:sz="4" w:space="0" w:color="000000"/>
              <w:left w:val="single" w:sz="4" w:space="0" w:color="000000"/>
              <w:bottom w:val="single" w:sz="4" w:space="0" w:color="000000"/>
              <w:right w:val="single" w:sz="4" w:space="0" w:color="000000"/>
            </w:tcBorders>
            <w:vAlign w:val="center"/>
          </w:tcPr>
          <w:p w14:paraId="7A3AAE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18" w:type="pct"/>
            <w:tcBorders>
              <w:top w:val="single" w:sz="4" w:space="0" w:color="000000"/>
              <w:left w:val="single" w:sz="4" w:space="0" w:color="000000"/>
              <w:bottom w:val="single" w:sz="4" w:space="0" w:color="000000"/>
              <w:right w:val="single" w:sz="4" w:space="0" w:color="000000"/>
            </w:tcBorders>
            <w:vAlign w:val="center"/>
          </w:tcPr>
          <w:p w14:paraId="3835EFBE"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326" w:type="pct"/>
            <w:tcBorders>
              <w:top w:val="single" w:sz="4" w:space="0" w:color="000000"/>
              <w:left w:val="single" w:sz="4" w:space="0" w:color="000000"/>
              <w:bottom w:val="single" w:sz="4" w:space="0" w:color="000000"/>
              <w:right w:val="single" w:sz="4" w:space="0" w:color="000000"/>
            </w:tcBorders>
            <w:vAlign w:val="center"/>
          </w:tcPr>
          <w:p w14:paraId="083B0CD7" w14:textId="77777777" w:rsidR="00271798" w:rsidRDefault="00271798">
            <w:pPr>
              <w:widowControl/>
              <w:spacing w:line="280" w:lineRule="exact"/>
              <w:jc w:val="center"/>
              <w:textAlignment w:val="center"/>
              <w:rPr>
                <w:rFonts w:ascii="Times New Roman" w:hAnsi="Times New Roman"/>
                <w:sz w:val="18"/>
                <w:szCs w:val="18"/>
              </w:rPr>
            </w:pPr>
          </w:p>
        </w:tc>
        <w:tc>
          <w:tcPr>
            <w:tcW w:w="335" w:type="pct"/>
            <w:tcBorders>
              <w:top w:val="single" w:sz="4" w:space="0" w:color="000000"/>
              <w:left w:val="single" w:sz="4" w:space="0" w:color="000000"/>
              <w:bottom w:val="single" w:sz="4" w:space="0" w:color="000000"/>
              <w:right w:val="single" w:sz="4" w:space="0" w:color="000000"/>
            </w:tcBorders>
            <w:vAlign w:val="center"/>
          </w:tcPr>
          <w:p w14:paraId="5C684C27" w14:textId="77777777" w:rsidR="00271798" w:rsidRDefault="00271798">
            <w:pPr>
              <w:widowControl/>
              <w:spacing w:line="280" w:lineRule="exact"/>
              <w:jc w:val="center"/>
              <w:textAlignment w:val="center"/>
              <w:rPr>
                <w:rFonts w:ascii="Times New Roman" w:hAnsi="Times New Roman"/>
                <w:sz w:val="18"/>
                <w:szCs w:val="18"/>
              </w:rPr>
            </w:pPr>
          </w:p>
        </w:tc>
        <w:tc>
          <w:tcPr>
            <w:tcW w:w="481" w:type="pct"/>
            <w:tcBorders>
              <w:top w:val="single" w:sz="4" w:space="0" w:color="000000"/>
              <w:left w:val="single" w:sz="4" w:space="0" w:color="000000"/>
              <w:bottom w:val="single" w:sz="4" w:space="0" w:color="000000"/>
              <w:right w:val="single" w:sz="4" w:space="0" w:color="000000"/>
            </w:tcBorders>
            <w:vAlign w:val="center"/>
          </w:tcPr>
          <w:p w14:paraId="283E48EA" w14:textId="77777777" w:rsidR="00271798" w:rsidRDefault="00271798">
            <w:pPr>
              <w:widowControl/>
              <w:spacing w:line="280" w:lineRule="exact"/>
              <w:jc w:val="center"/>
              <w:textAlignment w:val="center"/>
              <w:rPr>
                <w:rFonts w:ascii="Times New Roman" w:hAnsi="Times New Roman"/>
                <w:sz w:val="18"/>
                <w:szCs w:val="18"/>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787FFD3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668" w:type="pct"/>
            <w:tcBorders>
              <w:top w:val="single" w:sz="4" w:space="0" w:color="000000"/>
              <w:left w:val="single" w:sz="4" w:space="0" w:color="000000"/>
              <w:bottom w:val="single" w:sz="4" w:space="0" w:color="000000"/>
              <w:right w:val="single" w:sz="4" w:space="0" w:color="000000"/>
            </w:tcBorders>
            <w:vAlign w:val="center"/>
          </w:tcPr>
          <w:p w14:paraId="612125E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1ACC491D" w14:textId="77777777">
        <w:trPr>
          <w:trHeight w:val="286"/>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B1E771C" w14:textId="77777777" w:rsidR="00271798" w:rsidRDefault="00E5328F">
            <w:pPr>
              <w:widowControl/>
              <w:snapToGrid w:val="0"/>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：矿产项目需填写矿种名称，按照《地质矿产术语分类代码》（</w:t>
            </w:r>
            <w:r>
              <w:rPr>
                <w:rFonts w:ascii="Times New Roman" w:hAnsi="Times New Roman"/>
                <w:sz w:val="18"/>
                <w:szCs w:val="18"/>
              </w:rPr>
              <w:t>GB/T 9649</w:t>
            </w:r>
            <w:r>
              <w:rPr>
                <w:rFonts w:ascii="Times New Roman" w:hAnsi="Times New Roman"/>
                <w:kern w:val="0"/>
                <w:sz w:val="18"/>
                <w:szCs w:val="18"/>
                <w:lang w:bidi="ar"/>
              </w:rPr>
              <w:t>）填写。</w:t>
            </w:r>
          </w:p>
        </w:tc>
      </w:tr>
    </w:tbl>
    <w:p w14:paraId="2A1D8C24" w14:textId="77777777" w:rsidR="00271798" w:rsidRDefault="00E5328F">
      <w:pPr>
        <w:pStyle w:val="afff"/>
      </w:pPr>
      <w:r>
        <w:t>拟建或在建基础设施属性结构</w:t>
      </w:r>
    </w:p>
    <w:p w14:paraId="4A961A2B" w14:textId="77777777" w:rsidR="00271798" w:rsidRDefault="00E5328F">
      <w:pPr>
        <w:spacing w:line="240" w:lineRule="auto"/>
        <w:ind w:firstLine="420"/>
        <w:jc w:val="left"/>
        <w:rPr>
          <w:rFonts w:ascii="Times New Roman" w:hAnsi="Times New Roman"/>
        </w:rPr>
      </w:pPr>
      <w:r>
        <w:rPr>
          <w:rFonts w:ascii="Times New Roman" w:hAnsi="Times New Roman"/>
        </w:rPr>
        <w:t>拟建或在建基础设施</w:t>
      </w:r>
      <w:r>
        <w:rPr>
          <w:rFonts w:ascii="Times New Roman" w:hAnsi="Times New Roman" w:hint="eastAsia"/>
        </w:rPr>
        <w:t>属性结构描述见表</w:t>
      </w:r>
      <w:r>
        <w:rPr>
          <w:rFonts w:ascii="Times New Roman" w:hAnsi="Times New Roman" w:hint="eastAsia"/>
        </w:rPr>
        <w:t>24</w:t>
      </w:r>
      <w:r>
        <w:rPr>
          <w:rFonts w:ascii="Times New Roman" w:hAnsi="Times New Roman" w:hint="eastAsia"/>
        </w:rPr>
        <w:t>。</w:t>
      </w:r>
    </w:p>
    <w:p w14:paraId="7B76BC55" w14:textId="77777777" w:rsidR="00271798" w:rsidRDefault="00E5328F">
      <w:pPr>
        <w:pStyle w:val="afff6"/>
        <w:ind w:left="0" w:firstLine="0"/>
        <w:rPr>
          <w:rFonts w:ascii="Times New Roman" w:eastAsia="黑体" w:hAnsi="Times New Roman"/>
        </w:rPr>
      </w:pPr>
      <w:r>
        <w:rPr>
          <w:rFonts w:ascii="Times New Roman" w:eastAsia="黑体" w:hAnsi="Times New Roman"/>
        </w:rPr>
        <w:t>拟建或在建基础设施属性结构描述表（属性表名：</w:t>
      </w:r>
      <w:r>
        <w:rPr>
          <w:rFonts w:ascii="Times New Roman" w:eastAsia="黑体" w:hAnsi="Times New Roman"/>
        </w:rPr>
        <w:t>SS_SK</w:t>
      </w:r>
      <w:r>
        <w:rPr>
          <w:rFonts w:ascii="Times New Roman" w:eastAsia="黑体" w:hAnsi="Times New Roman"/>
        </w:rPr>
        <w:t>、</w:t>
      </w:r>
      <w:r>
        <w:rPr>
          <w:rFonts w:ascii="Times New Roman" w:eastAsia="黑体" w:hAnsi="Times New Roman"/>
        </w:rPr>
        <w:t>SS_JC</w:t>
      </w:r>
      <w:r>
        <w:rPr>
          <w:rFonts w:ascii="Times New Roman" w:eastAsia="黑体" w:hAnsi="Times New Roman"/>
        </w:rPr>
        <w:t>、</w:t>
      </w:r>
      <w:r>
        <w:rPr>
          <w:rFonts w:ascii="Times New Roman" w:eastAsia="黑体" w:hAnsi="Times New Roman"/>
        </w:rPr>
        <w:t>SS_DB</w:t>
      </w:r>
      <w:r>
        <w:rPr>
          <w:rFonts w:ascii="Times New Roman" w:eastAsia="黑体" w:hAnsi="Times New Roman"/>
        </w:rPr>
        <w:t>、</w:t>
      </w:r>
      <w:r>
        <w:rPr>
          <w:rFonts w:ascii="Times New Roman" w:eastAsia="黑体" w:hAnsi="Times New Roman"/>
        </w:rPr>
        <w:t>SS_GL</w:t>
      </w:r>
      <w:r>
        <w:rPr>
          <w:rFonts w:ascii="Times New Roman" w:eastAsia="黑体" w:hAnsi="Times New Roman"/>
        </w:rPr>
        <w:t>、</w:t>
      </w:r>
      <w:r>
        <w:rPr>
          <w:rFonts w:ascii="Times New Roman" w:eastAsia="黑体" w:hAnsi="Times New Roman"/>
        </w:rPr>
        <w:t>SS_HEDAO</w:t>
      </w:r>
      <w:r>
        <w:rPr>
          <w:rFonts w:ascii="Times New Roman" w:eastAsia="黑体" w:hAnsi="Times New Roman"/>
        </w:rPr>
        <w:t>、</w:t>
      </w:r>
      <w:r>
        <w:rPr>
          <w:rFonts w:ascii="Times New Roman" w:eastAsia="黑体" w:hAnsi="Times New Roman"/>
        </w:rPr>
        <w:t>SS_QD</w:t>
      </w:r>
      <w:r>
        <w:rPr>
          <w:rFonts w:ascii="Times New Roman" w:eastAsia="黑体" w:hAnsi="Times New Roman"/>
        </w:rPr>
        <w:t>、</w:t>
      </w:r>
      <w:r>
        <w:rPr>
          <w:rFonts w:ascii="Times New Roman" w:eastAsia="黑体" w:hAnsi="Times New Roman"/>
        </w:rPr>
        <w:t>SS_GSGX</w:t>
      </w:r>
      <w:r>
        <w:rPr>
          <w:rFonts w:ascii="Times New Roman" w:eastAsia="黑体" w:hAnsi="Times New Roman"/>
        </w:rPr>
        <w:t>、</w:t>
      </w:r>
      <w:r>
        <w:rPr>
          <w:rFonts w:ascii="Times New Roman" w:eastAsia="黑体" w:hAnsi="Times New Roman"/>
        </w:rPr>
        <w:t>SS_GRGX</w:t>
      </w:r>
      <w:r>
        <w:rPr>
          <w:rFonts w:ascii="Times New Roman" w:eastAsia="黑体" w:hAnsi="Times New Roman"/>
        </w:rPr>
        <w:t>、</w:t>
      </w:r>
      <w:r>
        <w:rPr>
          <w:rFonts w:ascii="Times New Roman" w:eastAsia="黑体" w:hAnsi="Times New Roman"/>
        </w:rPr>
        <w:t>SS_TL</w:t>
      </w:r>
      <w:r>
        <w:rPr>
          <w:rFonts w:ascii="Times New Roman" w:eastAsia="黑体" w:hAnsi="Times New Roman"/>
        </w:rPr>
        <w:t>、</w:t>
      </w:r>
      <w:r>
        <w:rPr>
          <w:rFonts w:ascii="Times New Roman" w:eastAsia="黑体" w:hAnsi="Times New Roman"/>
        </w:rPr>
        <w:t>SS_QL</w:t>
      </w:r>
      <w:r>
        <w:rPr>
          <w:rFonts w:ascii="Times New Roman" w:eastAsia="黑体" w:hAnsi="Times New Roman"/>
        </w:rPr>
        <w:t>、</w:t>
      </w:r>
      <w:r>
        <w:rPr>
          <w:rFonts w:ascii="Times New Roman" w:eastAsia="黑体" w:hAnsi="Times New Roman"/>
        </w:rPr>
        <w:t>SS_SD</w:t>
      </w:r>
      <w:r>
        <w:rPr>
          <w:rFonts w:ascii="Times New Roman" w:eastAsia="黑体" w:hAnsi="Times New Roman"/>
        </w:rPr>
        <w:t>、</w:t>
      </w:r>
      <w:r>
        <w:rPr>
          <w:rFonts w:ascii="Times New Roman" w:eastAsia="黑体" w:hAnsi="Times New Roman"/>
        </w:rPr>
        <w:t>SS_YQGD</w:t>
      </w:r>
      <w:r>
        <w:rPr>
          <w:rFonts w:ascii="Times New Roman" w:eastAsia="黑体" w:hAnsi="Times New Roman"/>
        </w:rPr>
        <w:t>、</w:t>
      </w:r>
      <w:r>
        <w:rPr>
          <w:rFonts w:ascii="Times New Roman" w:eastAsia="黑体" w:hAnsi="Times New Roman"/>
        </w:rPr>
        <w:t>SS_SDXL</w:t>
      </w:r>
      <w:r>
        <w:rPr>
          <w:rFonts w:ascii="Times New Roman" w:eastAsia="黑体" w:hAnsi="Times New Roman"/>
        </w:rPr>
        <w:t>、</w:t>
      </w:r>
      <w:r>
        <w:rPr>
          <w:rFonts w:ascii="Times New Roman" w:eastAsia="黑体" w:hAnsi="Times New Roman"/>
        </w:rPr>
        <w:t>SS_YDTX</w:t>
      </w:r>
      <w:r>
        <w:rPr>
          <w:rFonts w:ascii="Times New Roman" w:eastAsia="黑体" w:hAnsi="Times New Roman"/>
        </w:rPr>
        <w:t>、</w:t>
      </w:r>
      <w:r>
        <w:rPr>
          <w:rFonts w:ascii="Times New Roman" w:eastAsia="黑体" w:hAnsi="Times New Roman"/>
        </w:rPr>
        <w:t>SS_HANGDAO</w:t>
      </w:r>
      <w:r>
        <w:rPr>
          <w:rFonts w:ascii="Times New Roman" w:eastAsia="黑体" w:hAnsi="Times New Roman"/>
        </w:rPr>
        <w:t>、</w:t>
      </w:r>
      <w:r>
        <w:rPr>
          <w:rFonts w:ascii="Times New Roman" w:eastAsia="黑体" w:hAnsi="Times New Roman"/>
        </w:rPr>
        <w:t>SS_SZ</w:t>
      </w:r>
      <w:r>
        <w:rPr>
          <w:rFonts w:ascii="Times New Roman" w:eastAsia="黑体" w:hAnsi="Times New Roman"/>
        </w:rPr>
        <w:t>）</w:t>
      </w:r>
    </w:p>
    <w:tbl>
      <w:tblPr>
        <w:tblW w:w="4997" w:type="pct"/>
        <w:jc w:val="center"/>
        <w:tblLayout w:type="fixed"/>
        <w:tblCellMar>
          <w:top w:w="15" w:type="dxa"/>
          <w:left w:w="15" w:type="dxa"/>
          <w:bottom w:w="15" w:type="dxa"/>
          <w:right w:w="15" w:type="dxa"/>
        </w:tblCellMar>
        <w:tblLook w:val="04A0" w:firstRow="1" w:lastRow="0" w:firstColumn="1" w:lastColumn="0" w:noHBand="0" w:noVBand="1"/>
      </w:tblPr>
      <w:tblGrid>
        <w:gridCol w:w="536"/>
        <w:gridCol w:w="2010"/>
        <w:gridCol w:w="1817"/>
        <w:gridCol w:w="831"/>
        <w:gridCol w:w="609"/>
        <w:gridCol w:w="573"/>
        <w:gridCol w:w="835"/>
        <w:gridCol w:w="855"/>
        <w:gridCol w:w="1272"/>
      </w:tblGrid>
      <w:tr w:rsidR="00271798" w14:paraId="3BC1611D" w14:textId="77777777">
        <w:trPr>
          <w:trHeight w:val="286"/>
          <w:tblHeader/>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5240B7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76" w:type="pct"/>
            <w:tcBorders>
              <w:top w:val="single" w:sz="4" w:space="0" w:color="000000"/>
              <w:left w:val="single" w:sz="4" w:space="0" w:color="000000"/>
              <w:bottom w:val="single" w:sz="4" w:space="0" w:color="000000"/>
              <w:right w:val="single" w:sz="4" w:space="0" w:color="000000"/>
            </w:tcBorders>
            <w:vAlign w:val="center"/>
          </w:tcPr>
          <w:p w14:paraId="22D9383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973" w:type="pct"/>
            <w:tcBorders>
              <w:top w:val="single" w:sz="4" w:space="0" w:color="000000"/>
              <w:left w:val="single" w:sz="4" w:space="0" w:color="000000"/>
              <w:bottom w:val="single" w:sz="4" w:space="0" w:color="000000"/>
              <w:right w:val="single" w:sz="4" w:space="0" w:color="000000"/>
            </w:tcBorders>
            <w:vAlign w:val="center"/>
          </w:tcPr>
          <w:p w14:paraId="024F4BB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45" w:type="pct"/>
            <w:tcBorders>
              <w:top w:val="single" w:sz="4" w:space="0" w:color="000000"/>
              <w:left w:val="single" w:sz="4" w:space="0" w:color="000000"/>
              <w:bottom w:val="single" w:sz="4" w:space="0" w:color="000000"/>
              <w:right w:val="single" w:sz="4" w:space="0" w:color="000000"/>
            </w:tcBorders>
            <w:vAlign w:val="center"/>
          </w:tcPr>
          <w:p w14:paraId="371941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326" w:type="pct"/>
            <w:tcBorders>
              <w:top w:val="single" w:sz="4" w:space="0" w:color="000000"/>
              <w:left w:val="single" w:sz="4" w:space="0" w:color="000000"/>
              <w:bottom w:val="single" w:sz="4" w:space="0" w:color="000000"/>
              <w:right w:val="single" w:sz="4" w:space="0" w:color="000000"/>
            </w:tcBorders>
            <w:vAlign w:val="center"/>
          </w:tcPr>
          <w:p w14:paraId="5EEE67D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307" w:type="pct"/>
            <w:tcBorders>
              <w:top w:val="single" w:sz="4" w:space="0" w:color="000000"/>
              <w:left w:val="single" w:sz="4" w:space="0" w:color="000000"/>
              <w:bottom w:val="single" w:sz="4" w:space="0" w:color="000000"/>
              <w:right w:val="single" w:sz="4" w:space="0" w:color="000000"/>
            </w:tcBorders>
            <w:vAlign w:val="center"/>
          </w:tcPr>
          <w:p w14:paraId="7B1314D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47" w:type="pct"/>
            <w:tcBorders>
              <w:top w:val="single" w:sz="4" w:space="0" w:color="000000"/>
              <w:left w:val="single" w:sz="4" w:space="0" w:color="000000"/>
              <w:bottom w:val="single" w:sz="4" w:space="0" w:color="000000"/>
              <w:right w:val="single" w:sz="4" w:space="0" w:color="000000"/>
            </w:tcBorders>
            <w:vAlign w:val="center"/>
          </w:tcPr>
          <w:p w14:paraId="2612BB7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58" w:type="pct"/>
            <w:tcBorders>
              <w:top w:val="single" w:sz="4" w:space="0" w:color="000000"/>
              <w:left w:val="single" w:sz="4" w:space="0" w:color="000000"/>
              <w:bottom w:val="single" w:sz="4" w:space="0" w:color="000000"/>
              <w:right w:val="single" w:sz="4" w:space="0" w:color="000000"/>
            </w:tcBorders>
            <w:vAlign w:val="center"/>
          </w:tcPr>
          <w:p w14:paraId="37ADC15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678" w:type="pct"/>
            <w:tcBorders>
              <w:top w:val="single" w:sz="4" w:space="0" w:color="000000"/>
              <w:left w:val="single" w:sz="4" w:space="0" w:color="000000"/>
              <w:bottom w:val="single" w:sz="4" w:space="0" w:color="000000"/>
              <w:right w:val="single" w:sz="4" w:space="0" w:color="000000"/>
            </w:tcBorders>
            <w:vAlign w:val="center"/>
          </w:tcPr>
          <w:p w14:paraId="1FDEA73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372B0C46"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4B76C9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76" w:type="pct"/>
            <w:tcBorders>
              <w:top w:val="single" w:sz="4" w:space="0" w:color="000000"/>
              <w:left w:val="single" w:sz="4" w:space="0" w:color="000000"/>
              <w:bottom w:val="single" w:sz="4" w:space="0" w:color="000000"/>
              <w:right w:val="single" w:sz="4" w:space="0" w:color="000000"/>
            </w:tcBorders>
            <w:vAlign w:val="center"/>
          </w:tcPr>
          <w:p w14:paraId="0BCE2C5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973" w:type="pct"/>
            <w:tcBorders>
              <w:top w:val="single" w:sz="4" w:space="0" w:color="000000"/>
              <w:left w:val="single" w:sz="4" w:space="0" w:color="000000"/>
              <w:bottom w:val="single" w:sz="4" w:space="0" w:color="000000"/>
              <w:right w:val="single" w:sz="4" w:space="0" w:color="000000"/>
            </w:tcBorders>
            <w:vAlign w:val="center"/>
          </w:tcPr>
          <w:p w14:paraId="7F87914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45" w:type="pct"/>
            <w:tcBorders>
              <w:top w:val="single" w:sz="4" w:space="0" w:color="000000"/>
              <w:left w:val="single" w:sz="4" w:space="0" w:color="000000"/>
              <w:bottom w:val="single" w:sz="4" w:space="0" w:color="000000"/>
              <w:right w:val="single" w:sz="4" w:space="0" w:color="000000"/>
            </w:tcBorders>
            <w:vAlign w:val="center"/>
          </w:tcPr>
          <w:p w14:paraId="0EDDD0F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6EA6BB7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307" w:type="pct"/>
            <w:tcBorders>
              <w:top w:val="single" w:sz="4" w:space="0" w:color="000000"/>
              <w:left w:val="single" w:sz="4" w:space="0" w:color="000000"/>
              <w:bottom w:val="single" w:sz="4" w:space="0" w:color="000000"/>
              <w:right w:val="single" w:sz="4" w:space="0" w:color="000000"/>
            </w:tcBorders>
            <w:vAlign w:val="center"/>
          </w:tcPr>
          <w:p w14:paraId="0D73C537" w14:textId="77777777" w:rsidR="00271798" w:rsidRDefault="00271798">
            <w:pPr>
              <w:widowControl/>
              <w:spacing w:line="280" w:lineRule="exact"/>
              <w:jc w:val="center"/>
              <w:textAlignment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D618CF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269021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6181446E" w14:textId="77777777" w:rsidR="00271798" w:rsidRDefault="00271798">
            <w:pPr>
              <w:spacing w:line="280" w:lineRule="exact"/>
              <w:jc w:val="center"/>
              <w:rPr>
                <w:rFonts w:ascii="Times New Roman" w:hAnsi="Times New Roman"/>
                <w:sz w:val="18"/>
                <w:szCs w:val="18"/>
              </w:rPr>
            </w:pPr>
          </w:p>
        </w:tc>
      </w:tr>
      <w:tr w:rsidR="00271798" w14:paraId="3D032047"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982AAE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76" w:type="pct"/>
            <w:tcBorders>
              <w:top w:val="single" w:sz="4" w:space="0" w:color="000000"/>
              <w:left w:val="single" w:sz="4" w:space="0" w:color="000000"/>
              <w:bottom w:val="single" w:sz="4" w:space="0" w:color="000000"/>
              <w:right w:val="single" w:sz="4" w:space="0" w:color="000000"/>
            </w:tcBorders>
            <w:vAlign w:val="center"/>
          </w:tcPr>
          <w:p w14:paraId="74E23E3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973" w:type="pct"/>
            <w:tcBorders>
              <w:top w:val="single" w:sz="4" w:space="0" w:color="000000"/>
              <w:left w:val="single" w:sz="4" w:space="0" w:color="000000"/>
              <w:bottom w:val="single" w:sz="4" w:space="0" w:color="000000"/>
              <w:right w:val="single" w:sz="4" w:space="0" w:color="000000"/>
            </w:tcBorders>
            <w:vAlign w:val="center"/>
          </w:tcPr>
          <w:p w14:paraId="2679EB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45" w:type="pct"/>
            <w:tcBorders>
              <w:top w:val="single" w:sz="4" w:space="0" w:color="000000"/>
              <w:left w:val="single" w:sz="4" w:space="0" w:color="000000"/>
              <w:bottom w:val="single" w:sz="4" w:space="0" w:color="000000"/>
              <w:right w:val="single" w:sz="4" w:space="0" w:color="000000"/>
            </w:tcBorders>
            <w:vAlign w:val="center"/>
          </w:tcPr>
          <w:p w14:paraId="2E448D5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16EE13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307" w:type="pct"/>
            <w:tcBorders>
              <w:top w:val="single" w:sz="4" w:space="0" w:color="000000"/>
              <w:left w:val="single" w:sz="4" w:space="0" w:color="000000"/>
              <w:bottom w:val="single" w:sz="4" w:space="0" w:color="000000"/>
              <w:right w:val="single" w:sz="4" w:space="0" w:color="000000"/>
            </w:tcBorders>
            <w:vAlign w:val="center"/>
          </w:tcPr>
          <w:p w14:paraId="4671BC41" w14:textId="77777777" w:rsidR="00271798" w:rsidRDefault="00271798">
            <w:pPr>
              <w:widowControl/>
              <w:spacing w:line="280" w:lineRule="exact"/>
              <w:jc w:val="center"/>
              <w:textAlignment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144FD8E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58" w:type="pct"/>
            <w:tcBorders>
              <w:top w:val="single" w:sz="4" w:space="0" w:color="000000"/>
              <w:left w:val="single" w:sz="4" w:space="0" w:color="000000"/>
              <w:bottom w:val="single" w:sz="4" w:space="0" w:color="000000"/>
              <w:right w:val="single" w:sz="4" w:space="0" w:color="000000"/>
            </w:tcBorders>
            <w:vAlign w:val="center"/>
          </w:tcPr>
          <w:p w14:paraId="56405D0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7E3E745D" w14:textId="77777777" w:rsidR="00271798" w:rsidRDefault="00271798">
            <w:pPr>
              <w:spacing w:line="280" w:lineRule="exact"/>
              <w:jc w:val="center"/>
              <w:rPr>
                <w:rFonts w:ascii="Times New Roman" w:hAnsi="Times New Roman"/>
                <w:sz w:val="18"/>
                <w:szCs w:val="18"/>
              </w:rPr>
            </w:pPr>
          </w:p>
        </w:tc>
      </w:tr>
      <w:tr w:rsidR="00271798" w14:paraId="1B7AB25E"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3BFA0D7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76" w:type="pct"/>
            <w:tcBorders>
              <w:top w:val="single" w:sz="4" w:space="0" w:color="000000"/>
              <w:left w:val="single" w:sz="4" w:space="0" w:color="000000"/>
              <w:bottom w:val="single" w:sz="4" w:space="0" w:color="000000"/>
              <w:right w:val="single" w:sz="4" w:space="0" w:color="000000"/>
            </w:tcBorders>
            <w:vAlign w:val="center"/>
          </w:tcPr>
          <w:p w14:paraId="02E2BD7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基础设施名称</w:t>
            </w:r>
          </w:p>
        </w:tc>
        <w:tc>
          <w:tcPr>
            <w:tcW w:w="973" w:type="pct"/>
            <w:tcBorders>
              <w:top w:val="single" w:sz="4" w:space="0" w:color="000000"/>
              <w:left w:val="single" w:sz="4" w:space="0" w:color="000000"/>
              <w:bottom w:val="single" w:sz="4" w:space="0" w:color="000000"/>
              <w:right w:val="single" w:sz="4" w:space="0" w:color="000000"/>
            </w:tcBorders>
          </w:tcPr>
          <w:p w14:paraId="4F8B12A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JCSSMC</w:t>
            </w:r>
          </w:p>
        </w:tc>
        <w:tc>
          <w:tcPr>
            <w:tcW w:w="445" w:type="pct"/>
            <w:tcBorders>
              <w:top w:val="single" w:sz="4" w:space="0" w:color="000000"/>
              <w:left w:val="single" w:sz="4" w:space="0" w:color="000000"/>
              <w:bottom w:val="single" w:sz="4" w:space="0" w:color="000000"/>
              <w:right w:val="single" w:sz="4" w:space="0" w:color="000000"/>
            </w:tcBorders>
          </w:tcPr>
          <w:p w14:paraId="2558B3F9"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56FD0D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44F2607D"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tcPr>
          <w:p w14:paraId="216C6824" w14:textId="77777777" w:rsidR="00271798" w:rsidRDefault="00271798">
            <w:pPr>
              <w:widowControl/>
              <w:spacing w:line="280" w:lineRule="exact"/>
              <w:jc w:val="center"/>
              <w:textAlignment w:val="top"/>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56E3E08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7F2A7941" w14:textId="77777777" w:rsidR="00271798" w:rsidRDefault="00271798">
            <w:pPr>
              <w:widowControl/>
              <w:spacing w:line="280" w:lineRule="exact"/>
              <w:jc w:val="center"/>
              <w:rPr>
                <w:rFonts w:ascii="Times New Roman" w:hAnsi="Times New Roman"/>
                <w:sz w:val="18"/>
                <w:szCs w:val="18"/>
              </w:rPr>
            </w:pPr>
          </w:p>
        </w:tc>
      </w:tr>
      <w:tr w:rsidR="00271798" w14:paraId="6572BC12"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D198E7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76" w:type="pct"/>
            <w:tcBorders>
              <w:top w:val="single" w:sz="4" w:space="0" w:color="000000"/>
              <w:left w:val="single" w:sz="4" w:space="0" w:color="000000"/>
              <w:bottom w:val="single" w:sz="4" w:space="0" w:color="000000"/>
              <w:right w:val="single" w:sz="4" w:space="0" w:color="000000"/>
            </w:tcBorders>
            <w:vAlign w:val="center"/>
          </w:tcPr>
          <w:p w14:paraId="687AA47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基础设施建设状态</w:t>
            </w:r>
          </w:p>
        </w:tc>
        <w:tc>
          <w:tcPr>
            <w:tcW w:w="973" w:type="pct"/>
            <w:tcBorders>
              <w:top w:val="single" w:sz="4" w:space="0" w:color="000000"/>
              <w:left w:val="single" w:sz="4" w:space="0" w:color="000000"/>
              <w:bottom w:val="single" w:sz="4" w:space="0" w:color="000000"/>
              <w:right w:val="single" w:sz="4" w:space="0" w:color="000000"/>
            </w:tcBorders>
          </w:tcPr>
          <w:p w14:paraId="44058A5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JCSSXZ</w:t>
            </w:r>
          </w:p>
        </w:tc>
        <w:tc>
          <w:tcPr>
            <w:tcW w:w="445" w:type="pct"/>
            <w:tcBorders>
              <w:top w:val="single" w:sz="4" w:space="0" w:color="000000"/>
              <w:left w:val="single" w:sz="4" w:space="0" w:color="000000"/>
              <w:bottom w:val="single" w:sz="4" w:space="0" w:color="000000"/>
              <w:right w:val="single" w:sz="4" w:space="0" w:color="000000"/>
            </w:tcBorders>
          </w:tcPr>
          <w:p w14:paraId="2399A651"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588E426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307" w:type="pct"/>
            <w:tcBorders>
              <w:top w:val="single" w:sz="4" w:space="0" w:color="000000"/>
              <w:left w:val="single" w:sz="4" w:space="0" w:color="000000"/>
              <w:bottom w:val="single" w:sz="4" w:space="0" w:color="000000"/>
              <w:right w:val="single" w:sz="4" w:space="0" w:color="000000"/>
            </w:tcBorders>
            <w:vAlign w:val="center"/>
          </w:tcPr>
          <w:p w14:paraId="649710A2"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tcPr>
          <w:p w14:paraId="12660A2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A.12</w:t>
            </w:r>
          </w:p>
        </w:tc>
        <w:tc>
          <w:tcPr>
            <w:tcW w:w="458" w:type="pct"/>
            <w:tcBorders>
              <w:top w:val="single" w:sz="4" w:space="0" w:color="000000"/>
              <w:left w:val="single" w:sz="4" w:space="0" w:color="000000"/>
              <w:bottom w:val="single" w:sz="4" w:space="0" w:color="000000"/>
              <w:right w:val="single" w:sz="4" w:space="0" w:color="000000"/>
            </w:tcBorders>
            <w:vAlign w:val="center"/>
          </w:tcPr>
          <w:p w14:paraId="6FA0DC0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0924D7AD" w14:textId="77777777" w:rsidR="00271798" w:rsidRDefault="00271798">
            <w:pPr>
              <w:widowControl/>
              <w:spacing w:line="280" w:lineRule="exact"/>
              <w:jc w:val="center"/>
              <w:textAlignment w:val="center"/>
              <w:rPr>
                <w:rFonts w:ascii="Times New Roman" w:hAnsi="Times New Roman"/>
                <w:sz w:val="18"/>
                <w:szCs w:val="18"/>
              </w:rPr>
            </w:pPr>
          </w:p>
        </w:tc>
      </w:tr>
      <w:tr w:rsidR="00271798" w14:paraId="41E0CFAE"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7DA5EF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76" w:type="pct"/>
            <w:tcBorders>
              <w:top w:val="single" w:sz="4" w:space="0" w:color="000000"/>
              <w:left w:val="single" w:sz="4" w:space="0" w:color="000000"/>
              <w:bottom w:val="single" w:sz="4" w:space="0" w:color="000000"/>
              <w:right w:val="single" w:sz="4" w:space="0" w:color="000000"/>
            </w:tcBorders>
            <w:vAlign w:val="center"/>
          </w:tcPr>
          <w:p w14:paraId="61E30AF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基础设施级别</w:t>
            </w:r>
          </w:p>
        </w:tc>
        <w:tc>
          <w:tcPr>
            <w:tcW w:w="973" w:type="pct"/>
            <w:tcBorders>
              <w:top w:val="single" w:sz="4" w:space="0" w:color="000000"/>
              <w:left w:val="single" w:sz="4" w:space="0" w:color="000000"/>
              <w:bottom w:val="single" w:sz="4" w:space="0" w:color="000000"/>
              <w:right w:val="single" w:sz="4" w:space="0" w:color="000000"/>
            </w:tcBorders>
          </w:tcPr>
          <w:p w14:paraId="5E27DE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JCSSJB</w:t>
            </w:r>
          </w:p>
        </w:tc>
        <w:tc>
          <w:tcPr>
            <w:tcW w:w="445" w:type="pct"/>
            <w:tcBorders>
              <w:top w:val="single" w:sz="4" w:space="0" w:color="000000"/>
              <w:left w:val="single" w:sz="4" w:space="0" w:color="000000"/>
              <w:bottom w:val="single" w:sz="4" w:space="0" w:color="000000"/>
              <w:right w:val="single" w:sz="4" w:space="0" w:color="000000"/>
            </w:tcBorders>
          </w:tcPr>
          <w:p w14:paraId="3A88EC05"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31D35BCD"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1</w:t>
            </w:r>
          </w:p>
        </w:tc>
        <w:tc>
          <w:tcPr>
            <w:tcW w:w="307" w:type="pct"/>
            <w:tcBorders>
              <w:top w:val="single" w:sz="4" w:space="0" w:color="000000"/>
              <w:left w:val="single" w:sz="4" w:space="0" w:color="000000"/>
              <w:bottom w:val="single" w:sz="4" w:space="0" w:color="000000"/>
              <w:right w:val="single" w:sz="4" w:space="0" w:color="000000"/>
            </w:tcBorders>
            <w:vAlign w:val="center"/>
          </w:tcPr>
          <w:p w14:paraId="1475951A"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tcPr>
          <w:p w14:paraId="7DE5C0D0"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表</w:t>
            </w:r>
            <w:r>
              <w:rPr>
                <w:rFonts w:ascii="Times New Roman" w:hAnsi="Times New Roman"/>
                <w:sz w:val="18"/>
                <w:szCs w:val="18"/>
              </w:rPr>
              <w:t>A.8</w:t>
            </w:r>
          </w:p>
        </w:tc>
        <w:tc>
          <w:tcPr>
            <w:tcW w:w="458" w:type="pct"/>
            <w:tcBorders>
              <w:top w:val="single" w:sz="4" w:space="0" w:color="000000"/>
              <w:left w:val="single" w:sz="4" w:space="0" w:color="000000"/>
              <w:bottom w:val="single" w:sz="4" w:space="0" w:color="000000"/>
              <w:right w:val="single" w:sz="4" w:space="0" w:color="000000"/>
            </w:tcBorders>
            <w:vAlign w:val="center"/>
          </w:tcPr>
          <w:p w14:paraId="7222D88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678" w:type="pct"/>
            <w:tcBorders>
              <w:top w:val="single" w:sz="4" w:space="0" w:color="000000"/>
              <w:left w:val="single" w:sz="4" w:space="0" w:color="000000"/>
              <w:bottom w:val="single" w:sz="4" w:space="0" w:color="000000"/>
              <w:right w:val="single" w:sz="4" w:space="0" w:color="000000"/>
            </w:tcBorders>
            <w:vAlign w:val="center"/>
          </w:tcPr>
          <w:p w14:paraId="3DD8D143" w14:textId="77777777" w:rsidR="00271798" w:rsidRDefault="00271798">
            <w:pPr>
              <w:widowControl/>
              <w:spacing w:line="280" w:lineRule="exact"/>
              <w:jc w:val="center"/>
              <w:textAlignment w:val="center"/>
              <w:rPr>
                <w:rFonts w:ascii="Times New Roman" w:hAnsi="Times New Roman"/>
                <w:sz w:val="18"/>
                <w:szCs w:val="18"/>
              </w:rPr>
            </w:pPr>
          </w:p>
        </w:tc>
      </w:tr>
      <w:tr w:rsidR="00271798" w14:paraId="4DB4CCBB"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688C25F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76" w:type="pct"/>
            <w:tcBorders>
              <w:top w:val="single" w:sz="4" w:space="0" w:color="000000"/>
              <w:left w:val="single" w:sz="4" w:space="0" w:color="000000"/>
              <w:bottom w:val="single" w:sz="4" w:space="0" w:color="000000"/>
              <w:right w:val="single" w:sz="4" w:space="0" w:color="000000"/>
            </w:tcBorders>
            <w:vAlign w:val="center"/>
          </w:tcPr>
          <w:p w14:paraId="63997A2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973" w:type="pct"/>
            <w:tcBorders>
              <w:top w:val="single" w:sz="4" w:space="0" w:color="000000"/>
              <w:left w:val="single" w:sz="4" w:space="0" w:color="000000"/>
              <w:bottom w:val="single" w:sz="4" w:space="0" w:color="000000"/>
              <w:right w:val="single" w:sz="4" w:space="0" w:color="000000"/>
            </w:tcBorders>
            <w:vAlign w:val="center"/>
          </w:tcPr>
          <w:p w14:paraId="11F0FD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45" w:type="pct"/>
            <w:tcBorders>
              <w:top w:val="single" w:sz="4" w:space="0" w:color="000000"/>
              <w:left w:val="single" w:sz="4" w:space="0" w:color="000000"/>
              <w:bottom w:val="single" w:sz="4" w:space="0" w:color="000000"/>
              <w:right w:val="single" w:sz="4" w:space="0" w:color="000000"/>
            </w:tcBorders>
            <w:vAlign w:val="center"/>
          </w:tcPr>
          <w:p w14:paraId="6537C3D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326" w:type="pct"/>
            <w:tcBorders>
              <w:top w:val="single" w:sz="4" w:space="0" w:color="000000"/>
              <w:left w:val="single" w:sz="4" w:space="0" w:color="000000"/>
              <w:bottom w:val="single" w:sz="4" w:space="0" w:color="000000"/>
              <w:right w:val="single" w:sz="4" w:space="0" w:color="000000"/>
            </w:tcBorders>
            <w:vAlign w:val="center"/>
          </w:tcPr>
          <w:p w14:paraId="27622A7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307" w:type="pct"/>
            <w:tcBorders>
              <w:top w:val="single" w:sz="4" w:space="0" w:color="000000"/>
              <w:left w:val="single" w:sz="4" w:space="0" w:color="000000"/>
              <w:bottom w:val="single" w:sz="4" w:space="0" w:color="000000"/>
              <w:right w:val="single" w:sz="4" w:space="0" w:color="000000"/>
            </w:tcBorders>
            <w:vAlign w:val="center"/>
          </w:tcPr>
          <w:p w14:paraId="7C03D2A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47" w:type="pct"/>
            <w:tcBorders>
              <w:top w:val="single" w:sz="4" w:space="0" w:color="000000"/>
              <w:left w:val="single" w:sz="4" w:space="0" w:color="000000"/>
              <w:bottom w:val="single" w:sz="4" w:space="0" w:color="000000"/>
              <w:right w:val="single" w:sz="4" w:space="0" w:color="000000"/>
            </w:tcBorders>
            <w:vAlign w:val="center"/>
          </w:tcPr>
          <w:p w14:paraId="39B505B8"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58" w:type="pct"/>
            <w:tcBorders>
              <w:top w:val="single" w:sz="4" w:space="0" w:color="000000"/>
              <w:left w:val="single" w:sz="4" w:space="0" w:color="000000"/>
              <w:bottom w:val="single" w:sz="4" w:space="0" w:color="000000"/>
              <w:right w:val="single" w:sz="4" w:space="0" w:color="000000"/>
            </w:tcBorders>
            <w:vAlign w:val="center"/>
          </w:tcPr>
          <w:p w14:paraId="70A92E6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2565CEA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45181933"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2C1EFE6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1076" w:type="pct"/>
            <w:tcBorders>
              <w:top w:val="single" w:sz="4" w:space="0" w:color="000000"/>
              <w:left w:val="single" w:sz="4" w:space="0" w:color="000000"/>
              <w:bottom w:val="single" w:sz="4" w:space="0" w:color="000000"/>
              <w:right w:val="single" w:sz="4" w:space="0" w:color="000000"/>
            </w:tcBorders>
          </w:tcPr>
          <w:p w14:paraId="3C124813" w14:textId="77777777" w:rsidR="00271798" w:rsidRDefault="00E5328F">
            <w:pPr>
              <w:widowControl/>
              <w:snapToGrid w:val="0"/>
              <w:spacing w:line="280" w:lineRule="exact"/>
              <w:jc w:val="left"/>
              <w:textAlignment w:val="top"/>
              <w:rPr>
                <w:rFonts w:ascii="Times New Roman" w:hAnsi="Times New Roman"/>
                <w:kern w:val="0"/>
                <w:sz w:val="18"/>
                <w:szCs w:val="18"/>
                <w:lang w:bidi="ar"/>
              </w:rPr>
            </w:pPr>
            <w:r>
              <w:rPr>
                <w:rFonts w:ascii="Times New Roman" w:hAnsi="Times New Roman"/>
                <w:kern w:val="0"/>
                <w:sz w:val="18"/>
                <w:szCs w:val="18"/>
                <w:lang w:bidi="ar"/>
              </w:rPr>
              <w:t>批准机关</w:t>
            </w:r>
          </w:p>
        </w:tc>
        <w:tc>
          <w:tcPr>
            <w:tcW w:w="973" w:type="pct"/>
            <w:tcBorders>
              <w:top w:val="single" w:sz="4" w:space="0" w:color="000000"/>
              <w:left w:val="single" w:sz="4" w:space="0" w:color="000000"/>
              <w:bottom w:val="single" w:sz="4" w:space="0" w:color="000000"/>
              <w:right w:val="single" w:sz="4" w:space="0" w:color="000000"/>
            </w:tcBorders>
          </w:tcPr>
          <w:p w14:paraId="2463E383"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PZJG</w:t>
            </w:r>
          </w:p>
        </w:tc>
        <w:tc>
          <w:tcPr>
            <w:tcW w:w="445" w:type="pct"/>
            <w:tcBorders>
              <w:top w:val="single" w:sz="4" w:space="0" w:color="000000"/>
              <w:left w:val="single" w:sz="4" w:space="0" w:color="000000"/>
              <w:bottom w:val="single" w:sz="4" w:space="0" w:color="000000"/>
              <w:right w:val="single" w:sz="4" w:space="0" w:color="000000"/>
            </w:tcBorders>
          </w:tcPr>
          <w:p w14:paraId="271BCD91"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tcPr>
          <w:p w14:paraId="70A9F742" w14:textId="77777777" w:rsidR="00271798" w:rsidRDefault="00E5328F">
            <w:pPr>
              <w:widowControl/>
              <w:snapToGrid w:val="0"/>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100</w:t>
            </w:r>
          </w:p>
        </w:tc>
        <w:tc>
          <w:tcPr>
            <w:tcW w:w="307" w:type="pct"/>
            <w:tcBorders>
              <w:top w:val="single" w:sz="4" w:space="0" w:color="000000"/>
              <w:left w:val="single" w:sz="4" w:space="0" w:color="000000"/>
              <w:bottom w:val="single" w:sz="4" w:space="0" w:color="000000"/>
              <w:right w:val="single" w:sz="4" w:space="0" w:color="000000"/>
            </w:tcBorders>
          </w:tcPr>
          <w:p w14:paraId="437F9909" w14:textId="77777777" w:rsidR="00271798" w:rsidRDefault="00271798">
            <w:pPr>
              <w:widowControl/>
              <w:snapToGrid w:val="0"/>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tcPr>
          <w:p w14:paraId="111EC411" w14:textId="77777777" w:rsidR="00271798" w:rsidRDefault="00271798">
            <w:pPr>
              <w:widowControl/>
              <w:snapToGrid w:val="0"/>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645472D3"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16C600C4" w14:textId="77777777" w:rsidR="00271798" w:rsidRDefault="00271798">
            <w:pPr>
              <w:widowControl/>
              <w:spacing w:line="280" w:lineRule="exact"/>
              <w:jc w:val="center"/>
              <w:rPr>
                <w:rFonts w:ascii="Times New Roman" w:hAnsi="Times New Roman"/>
                <w:sz w:val="18"/>
                <w:szCs w:val="18"/>
              </w:rPr>
            </w:pPr>
          </w:p>
        </w:tc>
      </w:tr>
      <w:tr w:rsidR="00271798" w14:paraId="62EE8562" w14:textId="77777777">
        <w:trPr>
          <w:trHeight w:val="294"/>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488B83A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1076" w:type="pct"/>
            <w:tcBorders>
              <w:top w:val="single" w:sz="4" w:space="0" w:color="000000"/>
              <w:left w:val="single" w:sz="4" w:space="0" w:color="000000"/>
              <w:bottom w:val="single" w:sz="4" w:space="0" w:color="000000"/>
              <w:right w:val="single" w:sz="4" w:space="0" w:color="000000"/>
            </w:tcBorders>
            <w:vAlign w:val="center"/>
          </w:tcPr>
          <w:p w14:paraId="2B45A9F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纳入的规划名称或取得的批准文件名称</w:t>
            </w:r>
          </w:p>
        </w:tc>
        <w:tc>
          <w:tcPr>
            <w:tcW w:w="973" w:type="pct"/>
            <w:tcBorders>
              <w:top w:val="single" w:sz="4" w:space="0" w:color="000000"/>
              <w:left w:val="single" w:sz="4" w:space="0" w:color="000000"/>
              <w:bottom w:val="single" w:sz="4" w:space="0" w:color="000000"/>
              <w:right w:val="single" w:sz="4" w:space="0" w:color="000000"/>
            </w:tcBorders>
            <w:vAlign w:val="center"/>
          </w:tcPr>
          <w:p w14:paraId="2A96CA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NRGHMCHPZWJMC</w:t>
            </w:r>
          </w:p>
        </w:tc>
        <w:tc>
          <w:tcPr>
            <w:tcW w:w="445" w:type="pct"/>
            <w:tcBorders>
              <w:top w:val="single" w:sz="4" w:space="0" w:color="000000"/>
              <w:left w:val="single" w:sz="4" w:space="0" w:color="000000"/>
              <w:bottom w:val="single" w:sz="4" w:space="0" w:color="000000"/>
              <w:right w:val="single" w:sz="4" w:space="0" w:color="000000"/>
            </w:tcBorders>
            <w:vAlign w:val="center"/>
          </w:tcPr>
          <w:p w14:paraId="75E8C1D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7D61C4F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2ACD88C1"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A040BF0" w14:textId="77777777" w:rsidR="00271798" w:rsidRDefault="00271798">
            <w:pPr>
              <w:widowControl/>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784AB60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6535FB17" w14:textId="77777777" w:rsidR="00271798" w:rsidRDefault="00271798">
            <w:pPr>
              <w:widowControl/>
              <w:spacing w:line="280" w:lineRule="exact"/>
              <w:jc w:val="center"/>
              <w:rPr>
                <w:rFonts w:ascii="Times New Roman" w:hAnsi="Times New Roman"/>
                <w:sz w:val="18"/>
                <w:szCs w:val="18"/>
              </w:rPr>
            </w:pPr>
          </w:p>
        </w:tc>
      </w:tr>
      <w:tr w:rsidR="00271798" w14:paraId="516B3E2D" w14:textId="77777777">
        <w:trPr>
          <w:trHeight w:val="294"/>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737FED3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1076" w:type="pct"/>
            <w:tcBorders>
              <w:top w:val="single" w:sz="4" w:space="0" w:color="000000"/>
              <w:left w:val="single" w:sz="4" w:space="0" w:color="000000"/>
              <w:bottom w:val="single" w:sz="4" w:space="0" w:color="000000"/>
              <w:right w:val="single" w:sz="4" w:space="0" w:color="000000"/>
            </w:tcBorders>
            <w:vAlign w:val="center"/>
          </w:tcPr>
          <w:p w14:paraId="0DBD724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规划批文号或批准文号</w:t>
            </w:r>
          </w:p>
        </w:tc>
        <w:tc>
          <w:tcPr>
            <w:tcW w:w="973" w:type="pct"/>
            <w:tcBorders>
              <w:top w:val="single" w:sz="4" w:space="0" w:color="000000"/>
              <w:left w:val="single" w:sz="4" w:space="0" w:color="000000"/>
              <w:bottom w:val="single" w:sz="4" w:space="0" w:color="000000"/>
              <w:right w:val="single" w:sz="4" w:space="0" w:color="000000"/>
            </w:tcBorders>
            <w:vAlign w:val="center"/>
          </w:tcPr>
          <w:p w14:paraId="37D54F3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GHWHHPZWH</w:t>
            </w:r>
          </w:p>
        </w:tc>
        <w:tc>
          <w:tcPr>
            <w:tcW w:w="445" w:type="pct"/>
            <w:tcBorders>
              <w:top w:val="single" w:sz="4" w:space="0" w:color="000000"/>
              <w:left w:val="single" w:sz="4" w:space="0" w:color="000000"/>
              <w:bottom w:val="single" w:sz="4" w:space="0" w:color="000000"/>
              <w:right w:val="single" w:sz="4" w:space="0" w:color="000000"/>
            </w:tcBorders>
            <w:vAlign w:val="center"/>
          </w:tcPr>
          <w:p w14:paraId="0D4D4A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6932AF7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58821556"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11796B6C" w14:textId="77777777" w:rsidR="00271798" w:rsidRDefault="00271798">
            <w:pPr>
              <w:widowControl/>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7A1AC6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70358CE6" w14:textId="77777777" w:rsidR="00271798" w:rsidRDefault="00271798">
            <w:pPr>
              <w:widowControl/>
              <w:spacing w:line="280" w:lineRule="exact"/>
              <w:jc w:val="center"/>
              <w:rPr>
                <w:rFonts w:ascii="Times New Roman" w:hAnsi="Times New Roman"/>
                <w:sz w:val="18"/>
                <w:szCs w:val="18"/>
              </w:rPr>
            </w:pPr>
          </w:p>
        </w:tc>
      </w:tr>
      <w:tr w:rsidR="00271798" w14:paraId="1571761E" w14:textId="77777777">
        <w:trPr>
          <w:trHeight w:val="294"/>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1A3D307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1076" w:type="pct"/>
            <w:tcBorders>
              <w:top w:val="single" w:sz="4" w:space="0" w:color="000000"/>
              <w:left w:val="single" w:sz="4" w:space="0" w:color="000000"/>
              <w:bottom w:val="single" w:sz="4" w:space="0" w:color="000000"/>
              <w:right w:val="single" w:sz="4" w:space="0" w:color="000000"/>
            </w:tcBorders>
            <w:vAlign w:val="center"/>
          </w:tcPr>
          <w:p w14:paraId="3879498E" w14:textId="77777777" w:rsidR="00271798" w:rsidRDefault="00E5328F">
            <w:pPr>
              <w:widowControl/>
              <w:spacing w:line="280" w:lineRule="exact"/>
              <w:jc w:val="left"/>
              <w:textAlignment w:val="center"/>
              <w:rPr>
                <w:rFonts w:ascii="Times New Roman" w:hAnsi="Times New Roman"/>
                <w:sz w:val="18"/>
                <w:szCs w:val="18"/>
                <w:highlight w:val="yellow"/>
              </w:rPr>
            </w:pPr>
            <w:r>
              <w:rPr>
                <w:rFonts w:ascii="Times New Roman" w:hAnsi="Times New Roman"/>
                <w:kern w:val="0"/>
                <w:sz w:val="18"/>
                <w:szCs w:val="18"/>
                <w:lang w:bidi="ar"/>
              </w:rPr>
              <w:t>选址材料名称</w:t>
            </w:r>
          </w:p>
        </w:tc>
        <w:tc>
          <w:tcPr>
            <w:tcW w:w="973" w:type="pct"/>
            <w:tcBorders>
              <w:top w:val="single" w:sz="4" w:space="0" w:color="000000"/>
              <w:left w:val="single" w:sz="4" w:space="0" w:color="000000"/>
              <w:bottom w:val="single" w:sz="4" w:space="0" w:color="000000"/>
              <w:right w:val="single" w:sz="4" w:space="0" w:color="000000"/>
            </w:tcBorders>
            <w:vAlign w:val="center"/>
          </w:tcPr>
          <w:p w14:paraId="20079DE3"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XZCLMC</w:t>
            </w:r>
          </w:p>
        </w:tc>
        <w:tc>
          <w:tcPr>
            <w:tcW w:w="445" w:type="pct"/>
            <w:tcBorders>
              <w:top w:val="single" w:sz="4" w:space="0" w:color="000000"/>
              <w:left w:val="single" w:sz="4" w:space="0" w:color="000000"/>
              <w:bottom w:val="single" w:sz="4" w:space="0" w:color="000000"/>
              <w:right w:val="single" w:sz="4" w:space="0" w:color="000000"/>
            </w:tcBorders>
            <w:vAlign w:val="center"/>
          </w:tcPr>
          <w:p w14:paraId="5F40C40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52AC89E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4033EC9D"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2309209F" w14:textId="77777777" w:rsidR="00271798" w:rsidRDefault="00271798">
            <w:pPr>
              <w:widowControl/>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303548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072E4749" w14:textId="77777777" w:rsidR="00271798" w:rsidRDefault="00271798">
            <w:pPr>
              <w:widowControl/>
              <w:spacing w:line="280" w:lineRule="exact"/>
              <w:jc w:val="center"/>
              <w:rPr>
                <w:rFonts w:ascii="Times New Roman" w:hAnsi="Times New Roman"/>
                <w:sz w:val="18"/>
                <w:szCs w:val="18"/>
              </w:rPr>
            </w:pPr>
          </w:p>
        </w:tc>
      </w:tr>
      <w:tr w:rsidR="00271798" w14:paraId="620CE80A"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3CCD120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11</w:t>
            </w:r>
          </w:p>
        </w:tc>
        <w:tc>
          <w:tcPr>
            <w:tcW w:w="1076" w:type="pct"/>
            <w:tcBorders>
              <w:top w:val="single" w:sz="4" w:space="0" w:color="000000"/>
              <w:left w:val="single" w:sz="4" w:space="0" w:color="000000"/>
              <w:bottom w:val="single" w:sz="4" w:space="0" w:color="000000"/>
              <w:right w:val="single" w:sz="4" w:space="0" w:color="000000"/>
            </w:tcBorders>
            <w:vAlign w:val="center"/>
          </w:tcPr>
          <w:p w14:paraId="223941B4" w14:textId="77777777" w:rsidR="00271798" w:rsidRDefault="00E5328F">
            <w:pPr>
              <w:widowControl/>
              <w:spacing w:line="280" w:lineRule="exact"/>
              <w:jc w:val="left"/>
              <w:textAlignment w:val="center"/>
              <w:rPr>
                <w:rFonts w:ascii="Times New Roman" w:hAnsi="Times New Roman"/>
                <w:sz w:val="18"/>
                <w:szCs w:val="18"/>
                <w:highlight w:val="yellow"/>
              </w:rPr>
            </w:pPr>
            <w:r>
              <w:rPr>
                <w:rFonts w:ascii="Times New Roman" w:hAnsi="Times New Roman"/>
                <w:kern w:val="0"/>
                <w:sz w:val="18"/>
                <w:szCs w:val="18"/>
                <w:lang w:bidi="ar"/>
              </w:rPr>
              <w:t>选址材料的批复文件名称或批复文号</w:t>
            </w:r>
          </w:p>
        </w:tc>
        <w:tc>
          <w:tcPr>
            <w:tcW w:w="973" w:type="pct"/>
            <w:tcBorders>
              <w:top w:val="single" w:sz="4" w:space="0" w:color="000000"/>
              <w:left w:val="single" w:sz="4" w:space="0" w:color="000000"/>
              <w:bottom w:val="single" w:sz="4" w:space="0" w:color="000000"/>
              <w:right w:val="single" w:sz="4" w:space="0" w:color="000000"/>
            </w:tcBorders>
            <w:vAlign w:val="center"/>
          </w:tcPr>
          <w:p w14:paraId="099A61D9" w14:textId="77777777" w:rsidR="00271798" w:rsidRDefault="00E5328F">
            <w:pPr>
              <w:widowControl/>
              <w:snapToGrid w:val="0"/>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XZWJMCHWH</w:t>
            </w:r>
          </w:p>
        </w:tc>
        <w:tc>
          <w:tcPr>
            <w:tcW w:w="445" w:type="pct"/>
            <w:tcBorders>
              <w:top w:val="single" w:sz="4" w:space="0" w:color="000000"/>
              <w:left w:val="single" w:sz="4" w:space="0" w:color="000000"/>
              <w:bottom w:val="single" w:sz="4" w:space="0" w:color="000000"/>
              <w:right w:val="single" w:sz="4" w:space="0" w:color="000000"/>
            </w:tcBorders>
            <w:vAlign w:val="center"/>
          </w:tcPr>
          <w:p w14:paraId="02A871F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1327CF3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79445DD2"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4ED03C05" w14:textId="77777777" w:rsidR="00271798" w:rsidRDefault="00271798">
            <w:pPr>
              <w:widowControl/>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259B7A0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58A58C86" w14:textId="77777777" w:rsidR="00271798" w:rsidRDefault="00271798">
            <w:pPr>
              <w:widowControl/>
              <w:spacing w:line="280" w:lineRule="exact"/>
              <w:jc w:val="center"/>
              <w:rPr>
                <w:rFonts w:ascii="Times New Roman" w:hAnsi="Times New Roman"/>
                <w:sz w:val="18"/>
                <w:szCs w:val="18"/>
              </w:rPr>
            </w:pPr>
          </w:p>
        </w:tc>
      </w:tr>
      <w:tr w:rsidR="00271798" w14:paraId="2783D9B7"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242EAF0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12</w:t>
            </w:r>
          </w:p>
        </w:tc>
        <w:tc>
          <w:tcPr>
            <w:tcW w:w="1076" w:type="pct"/>
            <w:tcBorders>
              <w:top w:val="single" w:sz="4" w:space="0" w:color="000000"/>
              <w:left w:val="single" w:sz="4" w:space="0" w:color="000000"/>
              <w:bottom w:val="single" w:sz="4" w:space="0" w:color="000000"/>
              <w:right w:val="single" w:sz="4" w:space="0" w:color="000000"/>
            </w:tcBorders>
            <w:vAlign w:val="center"/>
          </w:tcPr>
          <w:p w14:paraId="2DFDB93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是否属于线性基础设施或线性基础设施的点状附属设施</w:t>
            </w:r>
          </w:p>
        </w:tc>
        <w:tc>
          <w:tcPr>
            <w:tcW w:w="973" w:type="pct"/>
            <w:tcBorders>
              <w:top w:val="single" w:sz="4" w:space="0" w:color="000000"/>
              <w:left w:val="single" w:sz="4" w:space="0" w:color="000000"/>
              <w:bottom w:val="single" w:sz="4" w:space="0" w:color="000000"/>
              <w:right w:val="single" w:sz="4" w:space="0" w:color="000000"/>
            </w:tcBorders>
            <w:vAlign w:val="center"/>
          </w:tcPr>
          <w:p w14:paraId="79B7881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XXHDZ</w:t>
            </w:r>
          </w:p>
        </w:tc>
        <w:tc>
          <w:tcPr>
            <w:tcW w:w="445" w:type="pct"/>
            <w:tcBorders>
              <w:top w:val="single" w:sz="4" w:space="0" w:color="000000"/>
              <w:left w:val="single" w:sz="4" w:space="0" w:color="000000"/>
              <w:bottom w:val="single" w:sz="4" w:space="0" w:color="000000"/>
              <w:right w:val="single" w:sz="4" w:space="0" w:color="000000"/>
            </w:tcBorders>
            <w:vAlign w:val="center"/>
          </w:tcPr>
          <w:p w14:paraId="10EC9FA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60B6175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w:t>
            </w:r>
          </w:p>
        </w:tc>
        <w:tc>
          <w:tcPr>
            <w:tcW w:w="307" w:type="pct"/>
            <w:tcBorders>
              <w:top w:val="single" w:sz="4" w:space="0" w:color="000000"/>
              <w:left w:val="single" w:sz="4" w:space="0" w:color="000000"/>
              <w:bottom w:val="single" w:sz="4" w:space="0" w:color="000000"/>
              <w:right w:val="single" w:sz="4" w:space="0" w:color="000000"/>
            </w:tcBorders>
            <w:vAlign w:val="center"/>
          </w:tcPr>
          <w:p w14:paraId="44AA7BF6"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5B6262E8" w14:textId="77777777" w:rsidR="00271798" w:rsidRDefault="00E5328F">
            <w:pPr>
              <w:widowControl/>
              <w:tabs>
                <w:tab w:val="left" w:pos="420"/>
              </w:tabs>
              <w:spacing w:line="280" w:lineRule="exact"/>
              <w:jc w:val="center"/>
              <w:textAlignment w:val="center"/>
              <w:rPr>
                <w:rFonts w:ascii="Times New Roman" w:hAnsi="Times New Roman"/>
                <w:sz w:val="18"/>
                <w:szCs w:val="18"/>
              </w:rPr>
            </w:pPr>
            <w:r>
              <w:rPr>
                <w:rFonts w:ascii="Times New Roman" w:hAnsi="Times New Roman"/>
                <w:sz w:val="18"/>
                <w:szCs w:val="18"/>
              </w:rPr>
              <w:t>A.13</w:t>
            </w:r>
          </w:p>
        </w:tc>
        <w:tc>
          <w:tcPr>
            <w:tcW w:w="458" w:type="pct"/>
            <w:tcBorders>
              <w:top w:val="single" w:sz="4" w:space="0" w:color="000000"/>
              <w:left w:val="single" w:sz="4" w:space="0" w:color="000000"/>
              <w:bottom w:val="single" w:sz="4" w:space="0" w:color="000000"/>
              <w:right w:val="single" w:sz="4" w:space="0" w:color="000000"/>
            </w:tcBorders>
            <w:vAlign w:val="center"/>
          </w:tcPr>
          <w:p w14:paraId="6879569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78" w:type="pct"/>
            <w:tcBorders>
              <w:top w:val="single" w:sz="4" w:space="0" w:color="000000"/>
              <w:left w:val="single" w:sz="4" w:space="0" w:color="000000"/>
              <w:bottom w:val="single" w:sz="4" w:space="0" w:color="000000"/>
              <w:right w:val="single" w:sz="4" w:space="0" w:color="000000"/>
            </w:tcBorders>
            <w:vAlign w:val="center"/>
          </w:tcPr>
          <w:p w14:paraId="11FCBA4D" w14:textId="77777777" w:rsidR="00271798" w:rsidRDefault="00271798">
            <w:pPr>
              <w:widowControl/>
              <w:spacing w:line="280" w:lineRule="exact"/>
              <w:jc w:val="center"/>
              <w:textAlignment w:val="center"/>
              <w:rPr>
                <w:rFonts w:ascii="Times New Roman" w:hAnsi="Times New Roman"/>
                <w:sz w:val="18"/>
                <w:szCs w:val="18"/>
              </w:rPr>
            </w:pPr>
          </w:p>
        </w:tc>
      </w:tr>
      <w:tr w:rsidR="00271798" w14:paraId="0B602BD9"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8440E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13</w:t>
            </w:r>
          </w:p>
        </w:tc>
        <w:tc>
          <w:tcPr>
            <w:tcW w:w="1076" w:type="pct"/>
            <w:tcBorders>
              <w:top w:val="single" w:sz="4" w:space="0" w:color="000000"/>
              <w:left w:val="single" w:sz="4" w:space="0" w:color="000000"/>
              <w:bottom w:val="single" w:sz="4" w:space="0" w:color="000000"/>
              <w:right w:val="single" w:sz="4" w:space="0" w:color="000000"/>
            </w:tcBorders>
            <w:vAlign w:val="center"/>
          </w:tcPr>
          <w:p w14:paraId="35F60030"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省级人民政府提出不可避让的论证意见材料名称</w:t>
            </w:r>
          </w:p>
        </w:tc>
        <w:tc>
          <w:tcPr>
            <w:tcW w:w="973" w:type="pct"/>
            <w:tcBorders>
              <w:top w:val="single" w:sz="4" w:space="0" w:color="000000"/>
              <w:left w:val="single" w:sz="4" w:space="0" w:color="000000"/>
              <w:bottom w:val="single" w:sz="4" w:space="0" w:color="000000"/>
              <w:right w:val="single" w:sz="4" w:space="0" w:color="000000"/>
            </w:tcBorders>
            <w:vAlign w:val="center"/>
          </w:tcPr>
          <w:p w14:paraId="39720CA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BKBRCLMC</w:t>
            </w:r>
          </w:p>
        </w:tc>
        <w:tc>
          <w:tcPr>
            <w:tcW w:w="445" w:type="pct"/>
            <w:tcBorders>
              <w:top w:val="single" w:sz="4" w:space="0" w:color="000000"/>
              <w:left w:val="single" w:sz="4" w:space="0" w:color="000000"/>
              <w:bottom w:val="single" w:sz="4" w:space="0" w:color="000000"/>
              <w:right w:val="single" w:sz="4" w:space="0" w:color="000000"/>
            </w:tcBorders>
            <w:vAlign w:val="center"/>
          </w:tcPr>
          <w:p w14:paraId="675B322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326" w:type="pct"/>
            <w:tcBorders>
              <w:top w:val="single" w:sz="4" w:space="0" w:color="000000"/>
              <w:left w:val="single" w:sz="4" w:space="0" w:color="000000"/>
              <w:bottom w:val="single" w:sz="4" w:space="0" w:color="000000"/>
              <w:right w:val="single" w:sz="4" w:space="0" w:color="000000"/>
            </w:tcBorders>
            <w:vAlign w:val="center"/>
          </w:tcPr>
          <w:p w14:paraId="309F44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307" w:type="pct"/>
            <w:tcBorders>
              <w:top w:val="single" w:sz="4" w:space="0" w:color="000000"/>
              <w:left w:val="single" w:sz="4" w:space="0" w:color="000000"/>
              <w:bottom w:val="single" w:sz="4" w:space="0" w:color="000000"/>
              <w:right w:val="single" w:sz="4" w:space="0" w:color="000000"/>
            </w:tcBorders>
            <w:vAlign w:val="center"/>
          </w:tcPr>
          <w:p w14:paraId="69198FA2" w14:textId="77777777" w:rsidR="00271798" w:rsidRDefault="00271798">
            <w:pPr>
              <w:widowControl/>
              <w:spacing w:line="280" w:lineRule="exact"/>
              <w:jc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14A8394F" w14:textId="77777777" w:rsidR="00271798" w:rsidRDefault="00271798">
            <w:pPr>
              <w:widowControl/>
              <w:spacing w:line="280" w:lineRule="exact"/>
              <w:jc w:val="center"/>
              <w:rPr>
                <w:rFonts w:ascii="Times New Roman" w:hAnsi="Times New Roman"/>
                <w:sz w:val="18"/>
                <w:szCs w:val="1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4AB3E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678" w:type="pct"/>
            <w:tcBorders>
              <w:top w:val="single" w:sz="4" w:space="0" w:color="000000"/>
              <w:left w:val="single" w:sz="4" w:space="0" w:color="000000"/>
              <w:bottom w:val="single" w:sz="4" w:space="0" w:color="000000"/>
              <w:right w:val="single" w:sz="4" w:space="0" w:color="000000"/>
            </w:tcBorders>
            <w:vAlign w:val="center"/>
          </w:tcPr>
          <w:p w14:paraId="087854F7" w14:textId="77777777" w:rsidR="00271798" w:rsidRDefault="00271798">
            <w:pPr>
              <w:widowControl/>
              <w:spacing w:line="280" w:lineRule="exact"/>
              <w:jc w:val="center"/>
              <w:textAlignment w:val="center"/>
              <w:rPr>
                <w:rFonts w:ascii="Times New Roman" w:hAnsi="Times New Roman"/>
                <w:sz w:val="18"/>
                <w:szCs w:val="18"/>
              </w:rPr>
            </w:pPr>
          </w:p>
        </w:tc>
      </w:tr>
      <w:tr w:rsidR="00271798" w14:paraId="05AE5C10" w14:textId="77777777">
        <w:trPr>
          <w:trHeight w:val="286"/>
          <w:jc w:val="center"/>
        </w:trPr>
        <w:tc>
          <w:tcPr>
            <w:tcW w:w="287" w:type="pct"/>
            <w:tcBorders>
              <w:top w:val="single" w:sz="4" w:space="0" w:color="000000"/>
              <w:left w:val="single" w:sz="4" w:space="0" w:color="000000"/>
              <w:bottom w:val="single" w:sz="4" w:space="0" w:color="000000"/>
              <w:right w:val="single" w:sz="4" w:space="0" w:color="000000"/>
            </w:tcBorders>
            <w:vAlign w:val="center"/>
          </w:tcPr>
          <w:p w14:paraId="037EEC7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14</w:t>
            </w:r>
          </w:p>
        </w:tc>
        <w:tc>
          <w:tcPr>
            <w:tcW w:w="1076" w:type="pct"/>
            <w:tcBorders>
              <w:top w:val="single" w:sz="4" w:space="0" w:color="000000"/>
              <w:left w:val="single" w:sz="4" w:space="0" w:color="000000"/>
              <w:bottom w:val="single" w:sz="4" w:space="0" w:color="000000"/>
              <w:right w:val="single" w:sz="4" w:space="0" w:color="000000"/>
            </w:tcBorders>
            <w:vAlign w:val="center"/>
          </w:tcPr>
          <w:p w14:paraId="37415EE7"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973" w:type="pct"/>
            <w:tcBorders>
              <w:top w:val="single" w:sz="4" w:space="0" w:color="000000"/>
              <w:left w:val="single" w:sz="4" w:space="0" w:color="000000"/>
              <w:bottom w:val="single" w:sz="4" w:space="0" w:color="000000"/>
              <w:right w:val="single" w:sz="4" w:space="0" w:color="000000"/>
            </w:tcBorders>
            <w:vAlign w:val="center"/>
          </w:tcPr>
          <w:p w14:paraId="61E2921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45" w:type="pct"/>
            <w:tcBorders>
              <w:top w:val="single" w:sz="4" w:space="0" w:color="000000"/>
              <w:left w:val="single" w:sz="4" w:space="0" w:color="000000"/>
              <w:bottom w:val="single" w:sz="4" w:space="0" w:color="000000"/>
              <w:right w:val="single" w:sz="4" w:space="0" w:color="000000"/>
            </w:tcBorders>
            <w:vAlign w:val="center"/>
          </w:tcPr>
          <w:p w14:paraId="4C0A8153"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326" w:type="pct"/>
            <w:tcBorders>
              <w:top w:val="single" w:sz="4" w:space="0" w:color="000000"/>
              <w:left w:val="single" w:sz="4" w:space="0" w:color="000000"/>
              <w:bottom w:val="single" w:sz="4" w:space="0" w:color="000000"/>
              <w:right w:val="single" w:sz="4" w:space="0" w:color="000000"/>
            </w:tcBorders>
            <w:vAlign w:val="center"/>
          </w:tcPr>
          <w:p w14:paraId="4A101D4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307" w:type="pct"/>
            <w:tcBorders>
              <w:top w:val="single" w:sz="4" w:space="0" w:color="000000"/>
              <w:left w:val="single" w:sz="4" w:space="0" w:color="000000"/>
              <w:bottom w:val="single" w:sz="4" w:space="0" w:color="000000"/>
              <w:right w:val="single" w:sz="4" w:space="0" w:color="000000"/>
            </w:tcBorders>
            <w:vAlign w:val="center"/>
          </w:tcPr>
          <w:p w14:paraId="673F00C1" w14:textId="77777777" w:rsidR="00271798" w:rsidRDefault="00271798">
            <w:pPr>
              <w:widowControl/>
              <w:spacing w:line="280" w:lineRule="exact"/>
              <w:jc w:val="center"/>
              <w:textAlignment w:val="center"/>
              <w:rPr>
                <w:rFonts w:ascii="Times New Roman" w:hAnsi="Times New Roman"/>
                <w:sz w:val="18"/>
                <w:szCs w:val="18"/>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770CEA8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458DB43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678" w:type="pct"/>
            <w:tcBorders>
              <w:top w:val="single" w:sz="4" w:space="0" w:color="000000"/>
              <w:left w:val="single" w:sz="4" w:space="0" w:color="000000"/>
              <w:bottom w:val="single" w:sz="4" w:space="0" w:color="000000"/>
              <w:right w:val="single" w:sz="4" w:space="0" w:color="000000"/>
            </w:tcBorders>
            <w:vAlign w:val="center"/>
          </w:tcPr>
          <w:p w14:paraId="6846F83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EEE92A4" w14:textId="77777777">
        <w:trPr>
          <w:trHeight w:val="286"/>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D0E76C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注</w:t>
            </w:r>
            <w:r>
              <w:rPr>
                <w:rFonts w:ascii="Times New Roman" w:hAnsi="Times New Roman"/>
                <w:kern w:val="0"/>
                <w:sz w:val="18"/>
                <w:szCs w:val="18"/>
                <w:lang w:bidi="ar"/>
              </w:rPr>
              <w:t>1</w:t>
            </w:r>
            <w:r>
              <w:rPr>
                <w:rFonts w:ascii="Times New Roman" w:hAnsi="Times New Roman"/>
                <w:kern w:val="0"/>
                <w:sz w:val="18"/>
                <w:szCs w:val="18"/>
                <w:lang w:bidi="ar"/>
              </w:rPr>
              <w:t>：公路需注明等级。根据《公路工程技术标准》（</w:t>
            </w:r>
            <w:r>
              <w:rPr>
                <w:rFonts w:ascii="Times New Roman" w:hAnsi="Times New Roman"/>
                <w:kern w:val="0"/>
                <w:sz w:val="18"/>
                <w:szCs w:val="18"/>
                <w:lang w:bidi="ar"/>
              </w:rPr>
              <w:t>JTG B01</w:t>
            </w:r>
            <w:r>
              <w:rPr>
                <w:rFonts w:ascii="Times New Roman" w:hAnsi="Times New Roman"/>
                <w:kern w:val="0"/>
                <w:sz w:val="18"/>
                <w:szCs w:val="18"/>
                <w:lang w:bidi="ar"/>
              </w:rPr>
              <w:t>），公路分为高速公路、一级公路、二级公路、三级公路</w:t>
            </w:r>
            <w:r>
              <w:rPr>
                <w:rFonts w:ascii="Times New Roman" w:hAnsi="Times New Roman" w:hint="eastAsia"/>
                <w:kern w:val="0"/>
                <w:sz w:val="18"/>
                <w:szCs w:val="18"/>
                <w:lang w:bidi="ar"/>
              </w:rPr>
              <w:t>及</w:t>
            </w:r>
            <w:r>
              <w:rPr>
                <w:rFonts w:ascii="Times New Roman" w:hAnsi="Times New Roman"/>
                <w:kern w:val="0"/>
                <w:sz w:val="18"/>
                <w:szCs w:val="18"/>
                <w:lang w:bidi="ar"/>
              </w:rPr>
              <w:t>四级公路</w:t>
            </w:r>
            <w:r>
              <w:rPr>
                <w:rFonts w:ascii="Times New Roman" w:hAnsi="Times New Roman" w:hint="eastAsia"/>
                <w:kern w:val="0"/>
                <w:sz w:val="18"/>
                <w:szCs w:val="18"/>
                <w:lang w:bidi="ar"/>
              </w:rPr>
              <w:t>等五个技术等级</w:t>
            </w:r>
            <w:r>
              <w:rPr>
                <w:rFonts w:ascii="Times New Roman" w:hAnsi="Times New Roman"/>
                <w:kern w:val="0"/>
                <w:sz w:val="18"/>
                <w:szCs w:val="18"/>
                <w:lang w:bidi="ar"/>
              </w:rPr>
              <w:t>。</w:t>
            </w:r>
          </w:p>
        </w:tc>
      </w:tr>
    </w:tbl>
    <w:p w14:paraId="217C9730" w14:textId="77777777" w:rsidR="00271798" w:rsidRDefault="00E5328F">
      <w:pPr>
        <w:pStyle w:val="afff"/>
      </w:pPr>
      <w:r>
        <w:t>城镇开发边界属性结构</w:t>
      </w:r>
    </w:p>
    <w:p w14:paraId="43C0DEC9" w14:textId="77777777" w:rsidR="00271798" w:rsidRDefault="00E5328F">
      <w:pPr>
        <w:spacing w:line="240" w:lineRule="auto"/>
        <w:ind w:firstLine="420"/>
        <w:jc w:val="left"/>
        <w:rPr>
          <w:rFonts w:ascii="Times New Roman" w:hAnsi="Times New Roman"/>
        </w:rPr>
      </w:pPr>
      <w:r>
        <w:rPr>
          <w:rFonts w:ascii="Times New Roman" w:hAnsi="Times New Roman"/>
        </w:rPr>
        <w:t>城镇开发边界</w:t>
      </w:r>
      <w:r>
        <w:rPr>
          <w:rFonts w:ascii="Times New Roman" w:hAnsi="Times New Roman" w:hint="eastAsia"/>
        </w:rPr>
        <w:t>属性结构描述见表</w:t>
      </w:r>
      <w:r>
        <w:rPr>
          <w:rFonts w:ascii="Times New Roman" w:hAnsi="Times New Roman" w:hint="eastAsia"/>
        </w:rPr>
        <w:t>25</w:t>
      </w:r>
      <w:r>
        <w:rPr>
          <w:rFonts w:ascii="Times New Roman" w:hAnsi="Times New Roman" w:hint="eastAsia"/>
        </w:rPr>
        <w:t>。</w:t>
      </w:r>
    </w:p>
    <w:p w14:paraId="592F9065" w14:textId="77777777" w:rsidR="00271798" w:rsidRDefault="00E5328F">
      <w:pPr>
        <w:pStyle w:val="afff6"/>
        <w:ind w:left="0" w:firstLine="0"/>
        <w:rPr>
          <w:rFonts w:ascii="Times New Roman" w:eastAsia="黑体" w:hAnsi="Times New Roman"/>
        </w:rPr>
      </w:pPr>
      <w:r>
        <w:rPr>
          <w:rFonts w:ascii="Times New Roman" w:eastAsia="黑体" w:hAnsi="Times New Roman"/>
        </w:rPr>
        <w:t>城镇开发边界属性结构描述表（属性表名：</w:t>
      </w:r>
      <w:r>
        <w:rPr>
          <w:rFonts w:ascii="Times New Roman" w:eastAsia="黑体" w:hAnsi="Times New Roman"/>
        </w:rPr>
        <w:t>GH_CZKFBJ</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02"/>
        <w:gridCol w:w="1870"/>
        <w:gridCol w:w="1510"/>
        <w:gridCol w:w="918"/>
        <w:gridCol w:w="902"/>
        <w:gridCol w:w="889"/>
        <w:gridCol w:w="629"/>
        <w:gridCol w:w="889"/>
        <w:gridCol w:w="1229"/>
      </w:tblGrid>
      <w:tr w:rsidR="00271798" w14:paraId="2DE5ECA1" w14:textId="77777777">
        <w:trPr>
          <w:trHeight w:val="283"/>
          <w:tblHeader/>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10C3688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00" w:type="pct"/>
            <w:tcBorders>
              <w:top w:val="single" w:sz="4" w:space="0" w:color="000000"/>
              <w:left w:val="single" w:sz="4" w:space="0" w:color="000000"/>
              <w:bottom w:val="single" w:sz="4" w:space="0" w:color="000000"/>
              <w:right w:val="single" w:sz="4" w:space="0" w:color="000000"/>
            </w:tcBorders>
            <w:vAlign w:val="center"/>
          </w:tcPr>
          <w:p w14:paraId="338EDEB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0B02BEC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91" w:type="pct"/>
            <w:tcBorders>
              <w:top w:val="single" w:sz="4" w:space="0" w:color="000000"/>
              <w:left w:val="single" w:sz="4" w:space="0" w:color="000000"/>
              <w:bottom w:val="single" w:sz="4" w:space="0" w:color="000000"/>
              <w:right w:val="single" w:sz="4" w:space="0" w:color="000000"/>
            </w:tcBorders>
            <w:vAlign w:val="center"/>
          </w:tcPr>
          <w:p w14:paraId="035D261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83" w:type="pct"/>
            <w:tcBorders>
              <w:top w:val="single" w:sz="4" w:space="0" w:color="000000"/>
              <w:left w:val="single" w:sz="4" w:space="0" w:color="000000"/>
              <w:bottom w:val="single" w:sz="4" w:space="0" w:color="000000"/>
              <w:right w:val="single" w:sz="4" w:space="0" w:color="000000"/>
            </w:tcBorders>
            <w:vAlign w:val="center"/>
          </w:tcPr>
          <w:p w14:paraId="278B25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76" w:type="pct"/>
            <w:tcBorders>
              <w:top w:val="single" w:sz="4" w:space="0" w:color="000000"/>
              <w:left w:val="single" w:sz="4" w:space="0" w:color="000000"/>
              <w:bottom w:val="single" w:sz="4" w:space="0" w:color="000000"/>
              <w:right w:val="single" w:sz="4" w:space="0" w:color="000000"/>
            </w:tcBorders>
            <w:vAlign w:val="center"/>
          </w:tcPr>
          <w:p w14:paraId="20336DE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37" w:type="pct"/>
            <w:tcBorders>
              <w:top w:val="single" w:sz="4" w:space="0" w:color="000000"/>
              <w:left w:val="single" w:sz="4" w:space="0" w:color="000000"/>
              <w:bottom w:val="single" w:sz="4" w:space="0" w:color="000000"/>
              <w:right w:val="single" w:sz="4" w:space="0" w:color="000000"/>
            </w:tcBorders>
            <w:vAlign w:val="center"/>
          </w:tcPr>
          <w:p w14:paraId="700CBB4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6" w:type="pct"/>
            <w:tcBorders>
              <w:top w:val="single" w:sz="4" w:space="0" w:color="000000"/>
              <w:left w:val="single" w:sz="4" w:space="0" w:color="000000"/>
              <w:bottom w:val="single" w:sz="4" w:space="0" w:color="000000"/>
              <w:right w:val="single" w:sz="4" w:space="0" w:color="000000"/>
            </w:tcBorders>
            <w:vAlign w:val="center"/>
          </w:tcPr>
          <w:p w14:paraId="337A0DC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657" w:type="pct"/>
            <w:tcBorders>
              <w:top w:val="single" w:sz="4" w:space="0" w:color="000000"/>
              <w:left w:val="single" w:sz="4" w:space="0" w:color="000000"/>
              <w:bottom w:val="single" w:sz="4" w:space="0" w:color="000000"/>
              <w:right w:val="single" w:sz="4" w:space="0" w:color="000000"/>
            </w:tcBorders>
            <w:vAlign w:val="center"/>
          </w:tcPr>
          <w:p w14:paraId="6C705E7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1DF18C85"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68B3A2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00" w:type="pct"/>
            <w:tcBorders>
              <w:top w:val="single" w:sz="4" w:space="0" w:color="000000"/>
              <w:left w:val="single" w:sz="4" w:space="0" w:color="000000"/>
              <w:bottom w:val="single" w:sz="4" w:space="0" w:color="000000"/>
              <w:right w:val="single" w:sz="4" w:space="0" w:color="000000"/>
            </w:tcBorders>
            <w:vAlign w:val="center"/>
          </w:tcPr>
          <w:p w14:paraId="4E7B27D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807" w:type="pct"/>
            <w:tcBorders>
              <w:top w:val="single" w:sz="4" w:space="0" w:color="000000"/>
              <w:left w:val="single" w:sz="4" w:space="0" w:color="000000"/>
              <w:bottom w:val="single" w:sz="4" w:space="0" w:color="000000"/>
              <w:right w:val="single" w:sz="4" w:space="0" w:color="000000"/>
            </w:tcBorders>
            <w:vAlign w:val="center"/>
          </w:tcPr>
          <w:p w14:paraId="65B32D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91" w:type="pct"/>
            <w:tcBorders>
              <w:top w:val="single" w:sz="4" w:space="0" w:color="000000"/>
              <w:left w:val="single" w:sz="4" w:space="0" w:color="000000"/>
              <w:bottom w:val="single" w:sz="4" w:space="0" w:color="000000"/>
              <w:right w:val="single" w:sz="4" w:space="0" w:color="000000"/>
            </w:tcBorders>
            <w:vAlign w:val="center"/>
          </w:tcPr>
          <w:p w14:paraId="25DBF68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028D395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76" w:type="pct"/>
            <w:tcBorders>
              <w:top w:val="single" w:sz="4" w:space="0" w:color="000000"/>
              <w:left w:val="single" w:sz="4" w:space="0" w:color="000000"/>
              <w:bottom w:val="single" w:sz="4" w:space="0" w:color="000000"/>
              <w:right w:val="single" w:sz="4" w:space="0" w:color="000000"/>
            </w:tcBorders>
            <w:vAlign w:val="center"/>
          </w:tcPr>
          <w:p w14:paraId="7EDD7D18" w14:textId="77777777" w:rsidR="00271798" w:rsidRDefault="00271798">
            <w:pPr>
              <w:widowControl/>
              <w:spacing w:line="280" w:lineRule="exact"/>
              <w:jc w:val="center"/>
              <w:textAlignment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1214EE4C" w14:textId="77777777" w:rsidR="00271798" w:rsidRDefault="00271798">
            <w:pPr>
              <w:widowControl/>
              <w:spacing w:line="280" w:lineRule="exact"/>
              <w:jc w:val="center"/>
              <w:textAlignment w:val="center"/>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480685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3D34641D" w14:textId="77777777" w:rsidR="00271798" w:rsidRDefault="00271798">
            <w:pPr>
              <w:spacing w:line="280" w:lineRule="exact"/>
              <w:jc w:val="center"/>
              <w:rPr>
                <w:rFonts w:ascii="Times New Roman" w:hAnsi="Times New Roman"/>
                <w:sz w:val="18"/>
                <w:szCs w:val="18"/>
              </w:rPr>
            </w:pPr>
          </w:p>
        </w:tc>
      </w:tr>
      <w:tr w:rsidR="00271798" w14:paraId="27194DA0"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56A897F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00" w:type="pct"/>
            <w:tcBorders>
              <w:top w:val="single" w:sz="4" w:space="0" w:color="000000"/>
              <w:left w:val="single" w:sz="4" w:space="0" w:color="000000"/>
              <w:bottom w:val="single" w:sz="4" w:space="0" w:color="000000"/>
              <w:right w:val="single" w:sz="4" w:space="0" w:color="000000"/>
            </w:tcBorders>
            <w:vAlign w:val="center"/>
          </w:tcPr>
          <w:p w14:paraId="1CD9D94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807" w:type="pct"/>
            <w:tcBorders>
              <w:top w:val="single" w:sz="4" w:space="0" w:color="000000"/>
              <w:left w:val="single" w:sz="4" w:space="0" w:color="000000"/>
              <w:bottom w:val="single" w:sz="4" w:space="0" w:color="000000"/>
              <w:right w:val="single" w:sz="4" w:space="0" w:color="000000"/>
            </w:tcBorders>
            <w:vAlign w:val="center"/>
          </w:tcPr>
          <w:p w14:paraId="6C718C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91" w:type="pct"/>
            <w:tcBorders>
              <w:top w:val="single" w:sz="4" w:space="0" w:color="000000"/>
              <w:left w:val="single" w:sz="4" w:space="0" w:color="000000"/>
              <w:bottom w:val="single" w:sz="4" w:space="0" w:color="000000"/>
              <w:right w:val="single" w:sz="4" w:space="0" w:color="000000"/>
            </w:tcBorders>
            <w:vAlign w:val="center"/>
          </w:tcPr>
          <w:p w14:paraId="5B189F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5AA54A4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76" w:type="pct"/>
            <w:tcBorders>
              <w:top w:val="single" w:sz="4" w:space="0" w:color="000000"/>
              <w:left w:val="single" w:sz="4" w:space="0" w:color="000000"/>
              <w:bottom w:val="single" w:sz="4" w:space="0" w:color="000000"/>
              <w:right w:val="single" w:sz="4" w:space="0" w:color="000000"/>
            </w:tcBorders>
            <w:vAlign w:val="center"/>
          </w:tcPr>
          <w:p w14:paraId="121F9429" w14:textId="77777777" w:rsidR="00271798" w:rsidRDefault="00271798">
            <w:pPr>
              <w:widowControl/>
              <w:spacing w:line="280" w:lineRule="exact"/>
              <w:jc w:val="center"/>
              <w:textAlignment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6083A0D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6" w:type="pct"/>
            <w:tcBorders>
              <w:top w:val="single" w:sz="4" w:space="0" w:color="000000"/>
              <w:left w:val="single" w:sz="4" w:space="0" w:color="000000"/>
              <w:bottom w:val="single" w:sz="4" w:space="0" w:color="000000"/>
              <w:right w:val="single" w:sz="4" w:space="0" w:color="000000"/>
            </w:tcBorders>
            <w:vAlign w:val="center"/>
          </w:tcPr>
          <w:p w14:paraId="34BF326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25FE47E8" w14:textId="77777777" w:rsidR="00271798" w:rsidRDefault="00271798">
            <w:pPr>
              <w:spacing w:line="280" w:lineRule="exact"/>
              <w:jc w:val="center"/>
              <w:rPr>
                <w:rFonts w:ascii="Times New Roman" w:hAnsi="Times New Roman"/>
                <w:sz w:val="18"/>
                <w:szCs w:val="18"/>
              </w:rPr>
            </w:pPr>
          </w:p>
        </w:tc>
      </w:tr>
      <w:tr w:rsidR="00271798" w14:paraId="675B0882"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10C3AB6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00" w:type="pct"/>
            <w:tcBorders>
              <w:top w:val="single" w:sz="4" w:space="0" w:color="000000"/>
              <w:left w:val="single" w:sz="4" w:space="0" w:color="000000"/>
              <w:bottom w:val="single" w:sz="4" w:space="0" w:color="000000"/>
              <w:right w:val="single" w:sz="4" w:space="0" w:color="000000"/>
            </w:tcBorders>
            <w:vAlign w:val="center"/>
          </w:tcPr>
          <w:p w14:paraId="3D932B57"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城市名称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51F286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CSMC</w:t>
            </w:r>
          </w:p>
        </w:tc>
        <w:tc>
          <w:tcPr>
            <w:tcW w:w="491" w:type="pct"/>
            <w:tcBorders>
              <w:top w:val="single" w:sz="4" w:space="0" w:color="000000"/>
              <w:left w:val="single" w:sz="4" w:space="0" w:color="000000"/>
              <w:bottom w:val="single" w:sz="4" w:space="0" w:color="000000"/>
              <w:right w:val="single" w:sz="4" w:space="0" w:color="000000"/>
            </w:tcBorders>
            <w:vAlign w:val="center"/>
          </w:tcPr>
          <w:p w14:paraId="6029D99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408D200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476" w:type="pct"/>
            <w:tcBorders>
              <w:top w:val="single" w:sz="4" w:space="0" w:color="000000"/>
              <w:left w:val="single" w:sz="4" w:space="0" w:color="000000"/>
              <w:bottom w:val="single" w:sz="4" w:space="0" w:color="000000"/>
              <w:right w:val="single" w:sz="4" w:space="0" w:color="000000"/>
            </w:tcBorders>
            <w:vAlign w:val="center"/>
          </w:tcPr>
          <w:p w14:paraId="01130397" w14:textId="77777777" w:rsidR="00271798" w:rsidRDefault="00271798">
            <w:pPr>
              <w:spacing w:line="280" w:lineRule="exact"/>
              <w:jc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517D772B" w14:textId="77777777" w:rsidR="00271798" w:rsidRDefault="00271798">
            <w:pPr>
              <w:spacing w:line="280" w:lineRule="exact"/>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5551991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366BF9CD" w14:textId="77777777" w:rsidR="00271798" w:rsidRDefault="00271798">
            <w:pPr>
              <w:spacing w:line="280" w:lineRule="exact"/>
              <w:rPr>
                <w:rFonts w:ascii="Times New Roman" w:hAnsi="Times New Roman"/>
                <w:sz w:val="18"/>
                <w:szCs w:val="18"/>
              </w:rPr>
            </w:pPr>
          </w:p>
        </w:tc>
      </w:tr>
      <w:tr w:rsidR="00271798" w14:paraId="5A4C8E8A"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2A6257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00" w:type="pct"/>
            <w:tcBorders>
              <w:top w:val="single" w:sz="4" w:space="0" w:color="000000"/>
              <w:left w:val="single" w:sz="4" w:space="0" w:color="000000"/>
              <w:bottom w:val="single" w:sz="4" w:space="0" w:color="000000"/>
              <w:right w:val="single" w:sz="4" w:space="0" w:color="000000"/>
            </w:tcBorders>
            <w:vAlign w:val="center"/>
          </w:tcPr>
          <w:p w14:paraId="19C9F8F1" w14:textId="77777777" w:rsidR="00271798" w:rsidRDefault="00E5328F">
            <w:pPr>
              <w:widowControl/>
              <w:spacing w:line="280" w:lineRule="exact"/>
              <w:textAlignment w:val="center"/>
              <w:rPr>
                <w:rFonts w:ascii="Times New Roman" w:hAnsi="Times New Roman"/>
                <w:kern w:val="0"/>
                <w:sz w:val="18"/>
                <w:szCs w:val="18"/>
                <w:lang w:bidi="ar"/>
              </w:rPr>
            </w:pPr>
            <w:r>
              <w:rPr>
                <w:rFonts w:ascii="Times New Roman" w:hAnsi="Times New Roman"/>
                <w:kern w:val="0"/>
                <w:sz w:val="18"/>
                <w:szCs w:val="18"/>
                <w:lang w:bidi="ar"/>
              </w:rPr>
              <w:t>已批国土空间规划名称</w:t>
            </w:r>
          </w:p>
        </w:tc>
        <w:tc>
          <w:tcPr>
            <w:tcW w:w="807" w:type="pct"/>
            <w:tcBorders>
              <w:top w:val="single" w:sz="4" w:space="0" w:color="000000"/>
              <w:left w:val="single" w:sz="4" w:space="0" w:color="000000"/>
              <w:bottom w:val="single" w:sz="4" w:space="0" w:color="000000"/>
              <w:right w:val="single" w:sz="4" w:space="0" w:color="000000"/>
            </w:tcBorders>
            <w:vAlign w:val="center"/>
          </w:tcPr>
          <w:p w14:paraId="745FE36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YPGHMC</w:t>
            </w:r>
          </w:p>
        </w:tc>
        <w:tc>
          <w:tcPr>
            <w:tcW w:w="491" w:type="pct"/>
            <w:tcBorders>
              <w:top w:val="single" w:sz="4" w:space="0" w:color="000000"/>
              <w:left w:val="single" w:sz="4" w:space="0" w:color="000000"/>
              <w:bottom w:val="single" w:sz="4" w:space="0" w:color="000000"/>
              <w:right w:val="single" w:sz="4" w:space="0" w:color="000000"/>
            </w:tcBorders>
            <w:vAlign w:val="center"/>
          </w:tcPr>
          <w:p w14:paraId="1DA3ECE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34C4A8A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100</w:t>
            </w:r>
          </w:p>
        </w:tc>
        <w:tc>
          <w:tcPr>
            <w:tcW w:w="476" w:type="pct"/>
            <w:tcBorders>
              <w:top w:val="single" w:sz="4" w:space="0" w:color="000000"/>
              <w:left w:val="single" w:sz="4" w:space="0" w:color="000000"/>
              <w:bottom w:val="single" w:sz="4" w:space="0" w:color="000000"/>
              <w:right w:val="single" w:sz="4" w:space="0" w:color="000000"/>
            </w:tcBorders>
            <w:vAlign w:val="center"/>
          </w:tcPr>
          <w:p w14:paraId="7786A166" w14:textId="77777777" w:rsidR="00271798" w:rsidRDefault="00271798">
            <w:pPr>
              <w:spacing w:line="280" w:lineRule="exact"/>
              <w:jc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02EAAFA2" w14:textId="77777777" w:rsidR="00271798" w:rsidRDefault="00271798">
            <w:pPr>
              <w:spacing w:line="280" w:lineRule="exact"/>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00608A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12B8E597" w14:textId="77777777" w:rsidR="00271798" w:rsidRDefault="00271798">
            <w:pPr>
              <w:spacing w:line="280" w:lineRule="exact"/>
              <w:rPr>
                <w:rFonts w:ascii="Times New Roman" w:hAnsi="Times New Roman"/>
                <w:sz w:val="18"/>
                <w:szCs w:val="18"/>
              </w:rPr>
            </w:pPr>
          </w:p>
        </w:tc>
      </w:tr>
      <w:tr w:rsidR="00271798" w14:paraId="2ED026E2"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4605390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00" w:type="pct"/>
            <w:tcBorders>
              <w:top w:val="single" w:sz="4" w:space="0" w:color="000000"/>
              <w:left w:val="single" w:sz="4" w:space="0" w:color="000000"/>
              <w:bottom w:val="single" w:sz="4" w:space="0" w:color="000000"/>
              <w:right w:val="single" w:sz="4" w:space="0" w:color="000000"/>
            </w:tcBorders>
            <w:vAlign w:val="center"/>
          </w:tcPr>
          <w:p w14:paraId="51695C71"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县级行政区划代码</w:t>
            </w:r>
          </w:p>
        </w:tc>
        <w:tc>
          <w:tcPr>
            <w:tcW w:w="807" w:type="pct"/>
            <w:tcBorders>
              <w:top w:val="single" w:sz="4" w:space="0" w:color="000000"/>
              <w:left w:val="single" w:sz="4" w:space="0" w:color="000000"/>
              <w:bottom w:val="single" w:sz="4" w:space="0" w:color="000000"/>
              <w:right w:val="single" w:sz="4" w:space="0" w:color="000000"/>
            </w:tcBorders>
            <w:vAlign w:val="center"/>
          </w:tcPr>
          <w:p w14:paraId="520C3CE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XJXZQMCDM</w:t>
            </w:r>
          </w:p>
        </w:tc>
        <w:tc>
          <w:tcPr>
            <w:tcW w:w="491" w:type="pct"/>
            <w:tcBorders>
              <w:top w:val="single" w:sz="4" w:space="0" w:color="000000"/>
              <w:left w:val="single" w:sz="4" w:space="0" w:color="000000"/>
              <w:bottom w:val="single" w:sz="4" w:space="0" w:color="000000"/>
              <w:right w:val="single" w:sz="4" w:space="0" w:color="000000"/>
            </w:tcBorders>
            <w:vAlign w:val="center"/>
          </w:tcPr>
          <w:p w14:paraId="3A8972A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4600AA3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476" w:type="pct"/>
            <w:tcBorders>
              <w:top w:val="single" w:sz="4" w:space="0" w:color="000000"/>
              <w:left w:val="single" w:sz="4" w:space="0" w:color="000000"/>
              <w:bottom w:val="single" w:sz="4" w:space="0" w:color="000000"/>
              <w:right w:val="single" w:sz="4" w:space="0" w:color="000000"/>
            </w:tcBorders>
            <w:vAlign w:val="center"/>
          </w:tcPr>
          <w:p w14:paraId="228DE9C0" w14:textId="77777777" w:rsidR="00271798" w:rsidRDefault="00271798">
            <w:pPr>
              <w:spacing w:line="280" w:lineRule="exact"/>
              <w:jc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394D3D52" w14:textId="77777777" w:rsidR="00271798" w:rsidRDefault="00271798">
            <w:pPr>
              <w:spacing w:line="280" w:lineRule="exact"/>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6336531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361DC30A" w14:textId="77777777" w:rsidR="00271798" w:rsidRDefault="00271798">
            <w:pPr>
              <w:spacing w:line="280" w:lineRule="exact"/>
              <w:rPr>
                <w:rFonts w:ascii="Times New Roman" w:hAnsi="Times New Roman"/>
                <w:sz w:val="18"/>
                <w:szCs w:val="18"/>
              </w:rPr>
            </w:pPr>
          </w:p>
        </w:tc>
      </w:tr>
      <w:tr w:rsidR="00271798" w14:paraId="7BBBAD56"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0270743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00" w:type="pct"/>
            <w:tcBorders>
              <w:top w:val="single" w:sz="4" w:space="0" w:color="000000"/>
              <w:left w:val="single" w:sz="4" w:space="0" w:color="000000"/>
              <w:bottom w:val="single" w:sz="4" w:space="0" w:color="000000"/>
              <w:right w:val="single" w:sz="4" w:space="0" w:color="000000"/>
            </w:tcBorders>
            <w:vAlign w:val="center"/>
          </w:tcPr>
          <w:p w14:paraId="2F25FEE0"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城市开发面积</w:t>
            </w:r>
          </w:p>
        </w:tc>
        <w:tc>
          <w:tcPr>
            <w:tcW w:w="807" w:type="pct"/>
            <w:tcBorders>
              <w:top w:val="single" w:sz="4" w:space="0" w:color="000000"/>
              <w:left w:val="single" w:sz="4" w:space="0" w:color="000000"/>
              <w:bottom w:val="single" w:sz="4" w:space="0" w:color="000000"/>
              <w:right w:val="single" w:sz="4" w:space="0" w:color="000000"/>
            </w:tcBorders>
            <w:vAlign w:val="center"/>
          </w:tcPr>
          <w:p w14:paraId="5FAF9C0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91" w:type="pct"/>
            <w:tcBorders>
              <w:top w:val="single" w:sz="4" w:space="0" w:color="000000"/>
              <w:left w:val="single" w:sz="4" w:space="0" w:color="000000"/>
              <w:bottom w:val="single" w:sz="4" w:space="0" w:color="000000"/>
              <w:right w:val="single" w:sz="4" w:space="0" w:color="000000"/>
            </w:tcBorders>
            <w:vAlign w:val="center"/>
          </w:tcPr>
          <w:p w14:paraId="6F00F84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83" w:type="pct"/>
            <w:tcBorders>
              <w:top w:val="single" w:sz="4" w:space="0" w:color="000000"/>
              <w:left w:val="single" w:sz="4" w:space="0" w:color="000000"/>
              <w:bottom w:val="single" w:sz="4" w:space="0" w:color="000000"/>
              <w:right w:val="single" w:sz="4" w:space="0" w:color="000000"/>
            </w:tcBorders>
            <w:vAlign w:val="center"/>
          </w:tcPr>
          <w:p w14:paraId="1340B54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76" w:type="pct"/>
            <w:tcBorders>
              <w:top w:val="single" w:sz="4" w:space="0" w:color="000000"/>
              <w:left w:val="single" w:sz="4" w:space="0" w:color="000000"/>
              <w:bottom w:val="single" w:sz="4" w:space="0" w:color="000000"/>
              <w:right w:val="single" w:sz="4" w:space="0" w:color="000000"/>
            </w:tcBorders>
            <w:vAlign w:val="center"/>
          </w:tcPr>
          <w:p w14:paraId="3477FCC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7A2A164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w:t>
            </w:r>
            <w:r>
              <w:rPr>
                <w:rFonts w:ascii="Times New Roman" w:hAnsi="Times New Roman"/>
                <w:kern w:val="0"/>
                <w:sz w:val="18"/>
                <w:szCs w:val="18"/>
                <w:lang w:bidi="ar"/>
              </w:rPr>
              <w:t>0</w:t>
            </w:r>
          </w:p>
        </w:tc>
        <w:tc>
          <w:tcPr>
            <w:tcW w:w="476" w:type="pct"/>
            <w:tcBorders>
              <w:top w:val="single" w:sz="4" w:space="0" w:color="000000"/>
              <w:left w:val="single" w:sz="4" w:space="0" w:color="000000"/>
              <w:bottom w:val="single" w:sz="4" w:space="0" w:color="000000"/>
              <w:right w:val="single" w:sz="4" w:space="0" w:color="000000"/>
            </w:tcBorders>
            <w:vAlign w:val="center"/>
          </w:tcPr>
          <w:p w14:paraId="3BA6229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6F892775"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3AB4C04D"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69F5A39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00" w:type="pct"/>
            <w:tcBorders>
              <w:top w:val="single" w:sz="4" w:space="0" w:color="000000"/>
              <w:left w:val="single" w:sz="4" w:space="0" w:color="000000"/>
              <w:bottom w:val="single" w:sz="4" w:space="0" w:color="000000"/>
              <w:right w:val="single" w:sz="4" w:space="0" w:color="000000"/>
            </w:tcBorders>
            <w:vAlign w:val="center"/>
          </w:tcPr>
          <w:p w14:paraId="0F90DE1A"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设立时间</w:t>
            </w:r>
          </w:p>
        </w:tc>
        <w:tc>
          <w:tcPr>
            <w:tcW w:w="807" w:type="pct"/>
            <w:tcBorders>
              <w:top w:val="single" w:sz="4" w:space="0" w:color="000000"/>
              <w:left w:val="single" w:sz="4" w:space="0" w:color="000000"/>
              <w:bottom w:val="single" w:sz="4" w:space="0" w:color="000000"/>
              <w:right w:val="single" w:sz="4" w:space="0" w:color="000000"/>
            </w:tcBorders>
            <w:vAlign w:val="center"/>
          </w:tcPr>
          <w:p w14:paraId="43A538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SLSJ</w:t>
            </w:r>
          </w:p>
        </w:tc>
        <w:tc>
          <w:tcPr>
            <w:tcW w:w="491" w:type="pct"/>
            <w:tcBorders>
              <w:top w:val="single" w:sz="4" w:space="0" w:color="000000"/>
              <w:left w:val="single" w:sz="4" w:space="0" w:color="000000"/>
              <w:bottom w:val="single" w:sz="4" w:space="0" w:color="000000"/>
              <w:right w:val="single" w:sz="4" w:space="0" w:color="000000"/>
            </w:tcBorders>
            <w:vAlign w:val="center"/>
          </w:tcPr>
          <w:p w14:paraId="3477606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83" w:type="pct"/>
            <w:tcBorders>
              <w:top w:val="single" w:sz="4" w:space="0" w:color="000000"/>
              <w:left w:val="single" w:sz="4" w:space="0" w:color="000000"/>
              <w:bottom w:val="single" w:sz="4" w:space="0" w:color="000000"/>
              <w:right w:val="single" w:sz="4" w:space="0" w:color="000000"/>
            </w:tcBorders>
            <w:vAlign w:val="center"/>
          </w:tcPr>
          <w:p w14:paraId="62BA077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476" w:type="pct"/>
            <w:tcBorders>
              <w:top w:val="single" w:sz="4" w:space="0" w:color="000000"/>
              <w:left w:val="single" w:sz="4" w:space="0" w:color="000000"/>
              <w:bottom w:val="single" w:sz="4" w:space="0" w:color="000000"/>
              <w:right w:val="single" w:sz="4" w:space="0" w:color="000000"/>
            </w:tcBorders>
            <w:vAlign w:val="center"/>
          </w:tcPr>
          <w:p w14:paraId="15BD34FA" w14:textId="77777777" w:rsidR="00271798" w:rsidRDefault="00271798">
            <w:pPr>
              <w:spacing w:line="280" w:lineRule="exact"/>
              <w:jc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16A61F02" w14:textId="77777777" w:rsidR="00271798" w:rsidRDefault="00271798">
            <w:pPr>
              <w:spacing w:line="280" w:lineRule="exact"/>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7E004E7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657" w:type="pct"/>
            <w:tcBorders>
              <w:top w:val="single" w:sz="4" w:space="0" w:color="000000"/>
              <w:left w:val="single" w:sz="4" w:space="0" w:color="000000"/>
              <w:bottom w:val="single" w:sz="4" w:space="0" w:color="000000"/>
              <w:right w:val="single" w:sz="4" w:space="0" w:color="000000"/>
            </w:tcBorders>
            <w:vAlign w:val="center"/>
          </w:tcPr>
          <w:p w14:paraId="6CCE2029" w14:textId="77777777" w:rsidR="00271798" w:rsidRDefault="00271798">
            <w:pPr>
              <w:spacing w:line="280" w:lineRule="exact"/>
              <w:rPr>
                <w:rFonts w:ascii="Times New Roman" w:hAnsi="Times New Roman"/>
                <w:sz w:val="18"/>
                <w:szCs w:val="18"/>
              </w:rPr>
            </w:pPr>
          </w:p>
        </w:tc>
      </w:tr>
      <w:tr w:rsidR="00271798" w14:paraId="44BC692C" w14:textId="77777777">
        <w:trPr>
          <w:trHeight w:val="283"/>
          <w:jc w:val="center"/>
        </w:trPr>
        <w:tc>
          <w:tcPr>
            <w:tcW w:w="268" w:type="pct"/>
            <w:tcBorders>
              <w:top w:val="single" w:sz="4" w:space="0" w:color="000000"/>
              <w:left w:val="single" w:sz="4" w:space="0" w:color="000000"/>
              <w:bottom w:val="single" w:sz="4" w:space="0" w:color="000000"/>
              <w:right w:val="single" w:sz="4" w:space="0" w:color="000000"/>
            </w:tcBorders>
            <w:vAlign w:val="center"/>
          </w:tcPr>
          <w:p w14:paraId="43422A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00" w:type="pct"/>
            <w:tcBorders>
              <w:top w:val="single" w:sz="4" w:space="0" w:color="000000"/>
              <w:left w:val="single" w:sz="4" w:space="0" w:color="000000"/>
              <w:bottom w:val="single" w:sz="4" w:space="0" w:color="000000"/>
              <w:right w:val="single" w:sz="4" w:space="0" w:color="000000"/>
            </w:tcBorders>
            <w:vAlign w:val="center"/>
          </w:tcPr>
          <w:p w14:paraId="5C56295F" w14:textId="77777777" w:rsidR="00271798" w:rsidRDefault="00E5328F">
            <w:pPr>
              <w:widowControl/>
              <w:spacing w:line="280" w:lineRule="exact"/>
              <w:textAlignment w:val="center"/>
              <w:rPr>
                <w:rFonts w:ascii="Times New Roman" w:hAnsi="Times New Roman"/>
                <w:sz w:val="18"/>
                <w:szCs w:val="18"/>
              </w:rPr>
            </w:pPr>
            <w:r>
              <w:rPr>
                <w:rFonts w:ascii="Times New Roman" w:hAnsi="Times New Roman"/>
                <w:kern w:val="0"/>
                <w:sz w:val="18"/>
                <w:szCs w:val="18"/>
                <w:lang w:bidi="ar"/>
              </w:rPr>
              <w:t>备注</w:t>
            </w:r>
          </w:p>
        </w:tc>
        <w:tc>
          <w:tcPr>
            <w:tcW w:w="807" w:type="pct"/>
            <w:tcBorders>
              <w:top w:val="single" w:sz="4" w:space="0" w:color="000000"/>
              <w:left w:val="single" w:sz="4" w:space="0" w:color="000000"/>
              <w:bottom w:val="single" w:sz="4" w:space="0" w:color="000000"/>
              <w:right w:val="single" w:sz="4" w:space="0" w:color="000000"/>
            </w:tcBorders>
            <w:vAlign w:val="center"/>
          </w:tcPr>
          <w:p w14:paraId="707DFA0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91" w:type="pct"/>
            <w:tcBorders>
              <w:top w:val="single" w:sz="4" w:space="0" w:color="000000"/>
              <w:left w:val="single" w:sz="4" w:space="0" w:color="000000"/>
              <w:bottom w:val="single" w:sz="4" w:space="0" w:color="000000"/>
              <w:right w:val="single" w:sz="4" w:space="0" w:color="000000"/>
            </w:tcBorders>
            <w:vAlign w:val="center"/>
          </w:tcPr>
          <w:p w14:paraId="2BECBFB2"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83" w:type="pct"/>
            <w:tcBorders>
              <w:top w:val="single" w:sz="4" w:space="0" w:color="000000"/>
              <w:left w:val="single" w:sz="4" w:space="0" w:color="000000"/>
              <w:bottom w:val="single" w:sz="4" w:space="0" w:color="000000"/>
              <w:right w:val="single" w:sz="4" w:space="0" w:color="000000"/>
            </w:tcBorders>
            <w:vAlign w:val="center"/>
          </w:tcPr>
          <w:p w14:paraId="3482E682" w14:textId="77777777" w:rsidR="00271798" w:rsidRDefault="00271798">
            <w:pPr>
              <w:spacing w:line="280" w:lineRule="exact"/>
              <w:jc w:val="center"/>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1CD1D0B6" w14:textId="77777777" w:rsidR="00271798" w:rsidRDefault="00271798">
            <w:pPr>
              <w:spacing w:line="280" w:lineRule="exact"/>
              <w:jc w:val="center"/>
              <w:rPr>
                <w:rFonts w:ascii="Times New Roman" w:hAnsi="Times New Roman"/>
                <w:sz w:val="18"/>
                <w:szCs w:val="18"/>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38409489" w14:textId="77777777" w:rsidR="00271798" w:rsidRDefault="00271798">
            <w:pPr>
              <w:spacing w:line="280" w:lineRule="exact"/>
              <w:rPr>
                <w:rFonts w:ascii="Times New Roman" w:hAnsi="Times New Roman"/>
                <w:sz w:val="18"/>
                <w:szCs w:val="18"/>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208F0B0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657" w:type="pct"/>
            <w:tcBorders>
              <w:top w:val="single" w:sz="4" w:space="0" w:color="000000"/>
              <w:left w:val="single" w:sz="4" w:space="0" w:color="000000"/>
              <w:bottom w:val="single" w:sz="4" w:space="0" w:color="000000"/>
              <w:right w:val="single" w:sz="4" w:space="0" w:color="000000"/>
            </w:tcBorders>
            <w:vAlign w:val="center"/>
          </w:tcPr>
          <w:p w14:paraId="2AA63142" w14:textId="77777777" w:rsidR="00271798" w:rsidRDefault="00271798">
            <w:pPr>
              <w:spacing w:line="280" w:lineRule="exact"/>
              <w:rPr>
                <w:rFonts w:ascii="Times New Roman" w:hAnsi="Times New Roman"/>
                <w:sz w:val="18"/>
                <w:szCs w:val="18"/>
              </w:rPr>
            </w:pPr>
          </w:p>
        </w:tc>
      </w:tr>
    </w:tbl>
    <w:p w14:paraId="0B1B9FAB" w14:textId="77777777" w:rsidR="00271798" w:rsidRDefault="00E5328F">
      <w:pPr>
        <w:pStyle w:val="afff"/>
      </w:pPr>
      <w:r>
        <w:t>县级以上空间规划范围属性结构</w:t>
      </w:r>
    </w:p>
    <w:p w14:paraId="3DC91F10" w14:textId="77777777" w:rsidR="00271798" w:rsidRDefault="00E5328F">
      <w:pPr>
        <w:spacing w:line="240" w:lineRule="auto"/>
        <w:ind w:firstLine="420"/>
        <w:jc w:val="left"/>
        <w:rPr>
          <w:rFonts w:ascii="Times New Roman" w:hAnsi="Times New Roman"/>
        </w:rPr>
      </w:pPr>
      <w:r>
        <w:rPr>
          <w:rFonts w:ascii="Times New Roman" w:hAnsi="Times New Roman"/>
        </w:rPr>
        <w:t>县级以上空间规划范围</w:t>
      </w:r>
      <w:r>
        <w:rPr>
          <w:rFonts w:ascii="Times New Roman" w:hAnsi="Times New Roman" w:hint="eastAsia"/>
        </w:rPr>
        <w:t>属性结构描述见表</w:t>
      </w:r>
      <w:r>
        <w:rPr>
          <w:rFonts w:ascii="Times New Roman" w:hAnsi="Times New Roman" w:hint="eastAsia"/>
        </w:rPr>
        <w:t>26</w:t>
      </w:r>
      <w:r>
        <w:rPr>
          <w:rFonts w:ascii="Times New Roman" w:hAnsi="Times New Roman" w:hint="eastAsia"/>
        </w:rPr>
        <w:t>。</w:t>
      </w:r>
    </w:p>
    <w:p w14:paraId="67B98EA3" w14:textId="77777777" w:rsidR="00271798" w:rsidRDefault="00E5328F">
      <w:pPr>
        <w:pStyle w:val="afff6"/>
        <w:ind w:left="0" w:firstLine="0"/>
        <w:rPr>
          <w:rFonts w:ascii="Times New Roman" w:eastAsia="黑体" w:hAnsi="Times New Roman"/>
        </w:rPr>
      </w:pPr>
      <w:r>
        <w:rPr>
          <w:rFonts w:ascii="Times New Roman" w:eastAsia="黑体" w:hAnsi="Times New Roman"/>
        </w:rPr>
        <w:t>县级以上空间规划范围属性结构描述表（属性表名：</w:t>
      </w:r>
      <w:r>
        <w:rPr>
          <w:rFonts w:ascii="Times New Roman" w:eastAsia="黑体" w:hAnsi="Times New Roman"/>
        </w:rPr>
        <w:t>GH_TDLYZT</w:t>
      </w:r>
      <w:r>
        <w:rPr>
          <w:rFonts w:ascii="Times New Roman" w:eastAsia="黑体" w:hAnsi="Times New Roman"/>
        </w:rPr>
        <w:t>、</w:t>
      </w:r>
      <w:r>
        <w:rPr>
          <w:rFonts w:ascii="Times New Roman" w:eastAsia="黑体" w:hAnsi="Times New Roman"/>
        </w:rPr>
        <w:t>GH_CSZT</w:t>
      </w:r>
      <w:r>
        <w:rPr>
          <w:rFonts w:ascii="Times New Roman" w:eastAsia="黑体" w:hAnsi="Times New Roman"/>
        </w:rPr>
        <w:t>、</w:t>
      </w:r>
      <w:r>
        <w:rPr>
          <w:rFonts w:ascii="Times New Roman" w:eastAsia="黑体" w:hAnsi="Times New Roman"/>
        </w:rPr>
        <w:t>GH_QYYH</w:t>
      </w:r>
      <w:r>
        <w:rPr>
          <w:rFonts w:ascii="Times New Roman" w:eastAsia="黑体" w:hAnsi="Times New Roman"/>
        </w:rPr>
        <w:t>、</w:t>
      </w:r>
      <w:r>
        <w:rPr>
          <w:rFonts w:ascii="Times New Roman" w:eastAsia="黑体" w:hAnsi="Times New Roman"/>
        </w:rPr>
        <w:t>GH_KCZY</w:t>
      </w:r>
      <w:r>
        <w:rPr>
          <w:rFonts w:ascii="Times New Roman" w:eastAsia="黑体" w:hAnsi="Times New Roman"/>
        </w:rPr>
        <w:t>、</w:t>
      </w:r>
      <w:r>
        <w:rPr>
          <w:rFonts w:ascii="Times New Roman" w:eastAsia="黑体" w:hAnsi="Times New Roman"/>
        </w:rPr>
        <w:t>GH_LDBHLY</w:t>
      </w:r>
      <w:r>
        <w:rPr>
          <w:rFonts w:ascii="Times New Roman" w:eastAsia="黑体" w:hAnsi="Times New Roman"/>
        </w:rPr>
        <w:t>、</w:t>
      </w:r>
      <w:r>
        <w:rPr>
          <w:rFonts w:ascii="Times New Roman" w:eastAsia="黑体" w:hAnsi="Times New Roman"/>
        </w:rPr>
        <w:t>GH_JTYSFZ</w:t>
      </w:r>
      <w:r>
        <w:rPr>
          <w:rFonts w:ascii="Times New Roman" w:eastAsia="黑体" w:hAnsi="Times New Roman"/>
        </w:rPr>
        <w:t>、</w:t>
      </w:r>
      <w:r>
        <w:rPr>
          <w:rFonts w:ascii="Times New Roman" w:eastAsia="黑体" w:hAnsi="Times New Roman"/>
        </w:rPr>
        <w:t>GH_SLGGFZ</w:t>
      </w:r>
      <w:r>
        <w:rPr>
          <w:rFonts w:ascii="Times New Roman" w:eastAsia="黑体" w:hAnsi="Times New Roman"/>
        </w:rPr>
        <w:t>、</w:t>
      </w:r>
      <w:r>
        <w:rPr>
          <w:rFonts w:ascii="Times New Roman" w:eastAsia="黑体" w:hAnsi="Times New Roman"/>
        </w:rPr>
        <w:t>GH_LYFZ</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15"/>
        <w:gridCol w:w="1801"/>
        <w:gridCol w:w="1122"/>
        <w:gridCol w:w="855"/>
        <w:gridCol w:w="855"/>
        <w:gridCol w:w="952"/>
        <w:gridCol w:w="786"/>
        <w:gridCol w:w="868"/>
        <w:gridCol w:w="1584"/>
      </w:tblGrid>
      <w:tr w:rsidR="00271798" w14:paraId="72FE0750" w14:textId="77777777">
        <w:trPr>
          <w:trHeight w:val="286"/>
          <w:tblHeader/>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54A1FDA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964" w:type="pct"/>
            <w:tcBorders>
              <w:top w:val="single" w:sz="4" w:space="0" w:color="000000"/>
              <w:left w:val="single" w:sz="4" w:space="0" w:color="000000"/>
              <w:bottom w:val="single" w:sz="4" w:space="0" w:color="000000"/>
              <w:right w:val="single" w:sz="4" w:space="0" w:color="000000"/>
            </w:tcBorders>
            <w:vAlign w:val="center"/>
          </w:tcPr>
          <w:p w14:paraId="658C9B8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601" w:type="pct"/>
            <w:tcBorders>
              <w:top w:val="single" w:sz="4" w:space="0" w:color="000000"/>
              <w:left w:val="single" w:sz="4" w:space="0" w:color="000000"/>
              <w:bottom w:val="single" w:sz="4" w:space="0" w:color="000000"/>
              <w:right w:val="single" w:sz="4" w:space="0" w:color="000000"/>
            </w:tcBorders>
            <w:vAlign w:val="center"/>
          </w:tcPr>
          <w:p w14:paraId="5E3661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58" w:type="pct"/>
            <w:tcBorders>
              <w:top w:val="single" w:sz="4" w:space="0" w:color="000000"/>
              <w:left w:val="single" w:sz="4" w:space="0" w:color="000000"/>
              <w:bottom w:val="single" w:sz="4" w:space="0" w:color="000000"/>
              <w:right w:val="single" w:sz="4" w:space="0" w:color="000000"/>
            </w:tcBorders>
            <w:vAlign w:val="center"/>
          </w:tcPr>
          <w:p w14:paraId="673FC51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8" w:type="pct"/>
            <w:tcBorders>
              <w:top w:val="single" w:sz="4" w:space="0" w:color="000000"/>
              <w:left w:val="single" w:sz="4" w:space="0" w:color="000000"/>
              <w:bottom w:val="single" w:sz="4" w:space="0" w:color="000000"/>
              <w:right w:val="single" w:sz="4" w:space="0" w:color="000000"/>
            </w:tcBorders>
            <w:vAlign w:val="center"/>
          </w:tcPr>
          <w:p w14:paraId="14785EA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510" w:type="pct"/>
            <w:tcBorders>
              <w:top w:val="single" w:sz="4" w:space="0" w:color="000000"/>
              <w:left w:val="single" w:sz="4" w:space="0" w:color="000000"/>
              <w:bottom w:val="single" w:sz="4" w:space="0" w:color="000000"/>
              <w:right w:val="single" w:sz="4" w:space="0" w:color="000000"/>
            </w:tcBorders>
            <w:vAlign w:val="center"/>
          </w:tcPr>
          <w:p w14:paraId="68D3934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21" w:type="pct"/>
            <w:tcBorders>
              <w:top w:val="single" w:sz="4" w:space="0" w:color="000000"/>
              <w:left w:val="single" w:sz="4" w:space="0" w:color="000000"/>
              <w:bottom w:val="single" w:sz="4" w:space="0" w:color="000000"/>
              <w:right w:val="single" w:sz="4" w:space="0" w:color="000000"/>
            </w:tcBorders>
            <w:vAlign w:val="center"/>
          </w:tcPr>
          <w:p w14:paraId="17C581C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65" w:type="pct"/>
            <w:tcBorders>
              <w:top w:val="single" w:sz="4" w:space="0" w:color="000000"/>
              <w:left w:val="single" w:sz="4" w:space="0" w:color="000000"/>
              <w:bottom w:val="single" w:sz="4" w:space="0" w:color="000000"/>
              <w:right w:val="single" w:sz="4" w:space="0" w:color="000000"/>
            </w:tcBorders>
            <w:vAlign w:val="center"/>
          </w:tcPr>
          <w:p w14:paraId="0F1177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843" w:type="pct"/>
            <w:tcBorders>
              <w:top w:val="single" w:sz="4" w:space="0" w:color="000000"/>
              <w:left w:val="single" w:sz="4" w:space="0" w:color="000000"/>
              <w:bottom w:val="single" w:sz="4" w:space="0" w:color="000000"/>
              <w:right w:val="single" w:sz="4" w:space="0" w:color="000000"/>
            </w:tcBorders>
            <w:vAlign w:val="center"/>
          </w:tcPr>
          <w:p w14:paraId="2C13144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102BAB0C"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166B7D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964" w:type="pct"/>
            <w:tcBorders>
              <w:top w:val="single" w:sz="4" w:space="0" w:color="000000"/>
              <w:left w:val="single" w:sz="4" w:space="0" w:color="000000"/>
              <w:bottom w:val="single" w:sz="4" w:space="0" w:color="000000"/>
              <w:right w:val="single" w:sz="4" w:space="0" w:color="000000"/>
            </w:tcBorders>
            <w:vAlign w:val="center"/>
          </w:tcPr>
          <w:p w14:paraId="34B0DD6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01" w:type="pct"/>
            <w:tcBorders>
              <w:top w:val="single" w:sz="4" w:space="0" w:color="000000"/>
              <w:left w:val="single" w:sz="4" w:space="0" w:color="000000"/>
              <w:bottom w:val="single" w:sz="4" w:space="0" w:color="000000"/>
              <w:right w:val="single" w:sz="4" w:space="0" w:color="000000"/>
            </w:tcBorders>
            <w:vAlign w:val="center"/>
          </w:tcPr>
          <w:p w14:paraId="0029F05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58" w:type="pct"/>
            <w:tcBorders>
              <w:top w:val="single" w:sz="4" w:space="0" w:color="000000"/>
              <w:left w:val="single" w:sz="4" w:space="0" w:color="000000"/>
              <w:bottom w:val="single" w:sz="4" w:space="0" w:color="000000"/>
              <w:right w:val="single" w:sz="4" w:space="0" w:color="000000"/>
            </w:tcBorders>
            <w:vAlign w:val="center"/>
          </w:tcPr>
          <w:p w14:paraId="63F5F71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6E163EF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510" w:type="pct"/>
            <w:tcBorders>
              <w:top w:val="single" w:sz="4" w:space="0" w:color="000000"/>
              <w:left w:val="single" w:sz="4" w:space="0" w:color="000000"/>
              <w:bottom w:val="single" w:sz="4" w:space="0" w:color="000000"/>
              <w:right w:val="single" w:sz="4" w:space="0" w:color="000000"/>
            </w:tcBorders>
            <w:vAlign w:val="center"/>
          </w:tcPr>
          <w:p w14:paraId="667AAF18" w14:textId="77777777" w:rsidR="00271798" w:rsidRDefault="00271798">
            <w:pPr>
              <w:widowControl/>
              <w:spacing w:line="280" w:lineRule="exact"/>
              <w:jc w:val="center"/>
              <w:textAlignment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B9C276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0A1562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43" w:type="pct"/>
            <w:tcBorders>
              <w:top w:val="single" w:sz="4" w:space="0" w:color="000000"/>
              <w:left w:val="single" w:sz="4" w:space="0" w:color="000000"/>
              <w:bottom w:val="single" w:sz="4" w:space="0" w:color="000000"/>
              <w:right w:val="single" w:sz="4" w:space="0" w:color="000000"/>
            </w:tcBorders>
            <w:vAlign w:val="center"/>
          </w:tcPr>
          <w:p w14:paraId="487373BB" w14:textId="77777777" w:rsidR="00271798" w:rsidRDefault="00271798">
            <w:pPr>
              <w:spacing w:line="280" w:lineRule="exact"/>
              <w:jc w:val="center"/>
              <w:rPr>
                <w:rFonts w:ascii="Times New Roman" w:hAnsi="Times New Roman"/>
                <w:sz w:val="18"/>
                <w:szCs w:val="18"/>
              </w:rPr>
            </w:pPr>
          </w:p>
        </w:tc>
      </w:tr>
      <w:tr w:rsidR="00271798" w14:paraId="71445721"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764DAF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964" w:type="pct"/>
            <w:tcBorders>
              <w:top w:val="single" w:sz="4" w:space="0" w:color="000000"/>
              <w:left w:val="single" w:sz="4" w:space="0" w:color="000000"/>
              <w:bottom w:val="single" w:sz="4" w:space="0" w:color="000000"/>
              <w:right w:val="single" w:sz="4" w:space="0" w:color="000000"/>
            </w:tcBorders>
            <w:vAlign w:val="center"/>
          </w:tcPr>
          <w:p w14:paraId="1D5A0C5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01" w:type="pct"/>
            <w:tcBorders>
              <w:top w:val="single" w:sz="4" w:space="0" w:color="000000"/>
              <w:left w:val="single" w:sz="4" w:space="0" w:color="000000"/>
              <w:bottom w:val="single" w:sz="4" w:space="0" w:color="000000"/>
              <w:right w:val="single" w:sz="4" w:space="0" w:color="000000"/>
            </w:tcBorders>
            <w:vAlign w:val="center"/>
          </w:tcPr>
          <w:p w14:paraId="2297526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58" w:type="pct"/>
            <w:tcBorders>
              <w:top w:val="single" w:sz="4" w:space="0" w:color="000000"/>
              <w:left w:val="single" w:sz="4" w:space="0" w:color="000000"/>
              <w:bottom w:val="single" w:sz="4" w:space="0" w:color="000000"/>
              <w:right w:val="single" w:sz="4" w:space="0" w:color="000000"/>
            </w:tcBorders>
            <w:vAlign w:val="center"/>
          </w:tcPr>
          <w:p w14:paraId="223FE3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07FEC9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510" w:type="pct"/>
            <w:tcBorders>
              <w:top w:val="single" w:sz="4" w:space="0" w:color="000000"/>
              <w:left w:val="single" w:sz="4" w:space="0" w:color="000000"/>
              <w:bottom w:val="single" w:sz="4" w:space="0" w:color="000000"/>
              <w:right w:val="single" w:sz="4" w:space="0" w:color="000000"/>
            </w:tcBorders>
            <w:vAlign w:val="center"/>
          </w:tcPr>
          <w:p w14:paraId="547E4746" w14:textId="77777777" w:rsidR="00271798" w:rsidRDefault="00271798">
            <w:pPr>
              <w:widowControl/>
              <w:spacing w:line="280" w:lineRule="exact"/>
              <w:jc w:val="center"/>
              <w:textAlignment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B81254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5" w:type="pct"/>
            <w:tcBorders>
              <w:top w:val="single" w:sz="4" w:space="0" w:color="000000"/>
              <w:left w:val="single" w:sz="4" w:space="0" w:color="000000"/>
              <w:bottom w:val="single" w:sz="4" w:space="0" w:color="000000"/>
              <w:right w:val="single" w:sz="4" w:space="0" w:color="000000"/>
            </w:tcBorders>
            <w:vAlign w:val="center"/>
          </w:tcPr>
          <w:p w14:paraId="747F7D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43" w:type="pct"/>
            <w:tcBorders>
              <w:top w:val="single" w:sz="4" w:space="0" w:color="000000"/>
              <w:left w:val="single" w:sz="4" w:space="0" w:color="000000"/>
              <w:bottom w:val="single" w:sz="4" w:space="0" w:color="000000"/>
              <w:right w:val="single" w:sz="4" w:space="0" w:color="000000"/>
            </w:tcBorders>
            <w:vAlign w:val="center"/>
          </w:tcPr>
          <w:p w14:paraId="5A00F1AD" w14:textId="77777777" w:rsidR="00271798" w:rsidRDefault="00271798">
            <w:pPr>
              <w:spacing w:line="280" w:lineRule="exact"/>
              <w:jc w:val="center"/>
              <w:rPr>
                <w:rFonts w:ascii="Times New Roman" w:hAnsi="Times New Roman"/>
                <w:sz w:val="18"/>
                <w:szCs w:val="18"/>
              </w:rPr>
            </w:pPr>
          </w:p>
        </w:tc>
      </w:tr>
      <w:tr w:rsidR="00271798" w14:paraId="3C1FFC83"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65CF92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964" w:type="pct"/>
            <w:tcBorders>
              <w:top w:val="single" w:sz="4" w:space="0" w:color="000000"/>
              <w:left w:val="single" w:sz="4" w:space="0" w:color="000000"/>
              <w:bottom w:val="single" w:sz="4" w:space="0" w:color="000000"/>
              <w:right w:val="single" w:sz="4" w:space="0" w:color="000000"/>
            </w:tcBorders>
            <w:vAlign w:val="center"/>
          </w:tcPr>
          <w:p w14:paraId="673A390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规划名称</w:t>
            </w:r>
          </w:p>
        </w:tc>
        <w:tc>
          <w:tcPr>
            <w:tcW w:w="601" w:type="pct"/>
            <w:tcBorders>
              <w:top w:val="single" w:sz="4" w:space="0" w:color="000000"/>
              <w:left w:val="single" w:sz="4" w:space="0" w:color="000000"/>
              <w:bottom w:val="single" w:sz="4" w:space="0" w:color="000000"/>
              <w:right w:val="single" w:sz="4" w:space="0" w:color="000000"/>
            </w:tcBorders>
            <w:vAlign w:val="center"/>
          </w:tcPr>
          <w:p w14:paraId="3FAAC75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GHMC</w:t>
            </w:r>
          </w:p>
        </w:tc>
        <w:tc>
          <w:tcPr>
            <w:tcW w:w="458" w:type="pct"/>
            <w:tcBorders>
              <w:top w:val="single" w:sz="4" w:space="0" w:color="000000"/>
              <w:left w:val="single" w:sz="4" w:space="0" w:color="000000"/>
              <w:bottom w:val="single" w:sz="4" w:space="0" w:color="000000"/>
              <w:right w:val="single" w:sz="4" w:space="0" w:color="000000"/>
            </w:tcBorders>
            <w:vAlign w:val="center"/>
          </w:tcPr>
          <w:p w14:paraId="15AF245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7B12B4A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510" w:type="pct"/>
            <w:tcBorders>
              <w:top w:val="single" w:sz="4" w:space="0" w:color="000000"/>
              <w:left w:val="single" w:sz="4" w:space="0" w:color="000000"/>
              <w:bottom w:val="single" w:sz="4" w:space="0" w:color="000000"/>
              <w:right w:val="single" w:sz="4" w:space="0" w:color="000000"/>
            </w:tcBorders>
            <w:vAlign w:val="center"/>
          </w:tcPr>
          <w:p w14:paraId="17A8BB8A" w14:textId="77777777" w:rsidR="00271798" w:rsidRDefault="00271798">
            <w:pPr>
              <w:widowControl/>
              <w:spacing w:line="280" w:lineRule="exact"/>
              <w:jc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F2F6D62" w14:textId="77777777" w:rsidR="00271798" w:rsidRDefault="00271798">
            <w:pPr>
              <w:widowControl/>
              <w:spacing w:line="280" w:lineRule="exact"/>
              <w:jc w:val="center"/>
              <w:textAlignment w:val="center"/>
              <w:rPr>
                <w:rFonts w:ascii="Times New Roman" w:hAnsi="Times New Roman"/>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198410A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43" w:type="pct"/>
            <w:tcBorders>
              <w:top w:val="single" w:sz="4" w:space="0" w:color="000000"/>
              <w:left w:val="single" w:sz="4" w:space="0" w:color="000000"/>
              <w:bottom w:val="single" w:sz="4" w:space="0" w:color="000000"/>
              <w:right w:val="single" w:sz="4" w:space="0" w:color="000000"/>
            </w:tcBorders>
            <w:vAlign w:val="center"/>
          </w:tcPr>
          <w:p w14:paraId="7A80D95F"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本表注</w:t>
            </w:r>
            <w:r>
              <w:rPr>
                <w:rFonts w:ascii="Times New Roman" w:hAnsi="Times New Roman"/>
                <w:sz w:val="18"/>
                <w:szCs w:val="18"/>
              </w:rPr>
              <w:t>1</w:t>
            </w:r>
          </w:p>
        </w:tc>
      </w:tr>
      <w:tr w:rsidR="00271798" w14:paraId="767FDF27"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3226EFC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964" w:type="pct"/>
            <w:tcBorders>
              <w:top w:val="single" w:sz="4" w:space="0" w:color="000000"/>
              <w:left w:val="single" w:sz="4" w:space="0" w:color="000000"/>
              <w:bottom w:val="single" w:sz="4" w:space="0" w:color="000000"/>
              <w:right w:val="single" w:sz="4" w:space="0" w:color="000000"/>
            </w:tcBorders>
            <w:vAlign w:val="center"/>
          </w:tcPr>
          <w:p w14:paraId="1AC8818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规划</w:t>
            </w:r>
            <w:proofErr w:type="gramStart"/>
            <w:r>
              <w:rPr>
                <w:rFonts w:ascii="Times New Roman" w:hAnsi="Times New Roman"/>
                <w:kern w:val="0"/>
                <w:sz w:val="18"/>
                <w:szCs w:val="18"/>
                <w:lang w:bidi="ar"/>
              </w:rPr>
              <w:t>区类型</w:t>
            </w:r>
            <w:proofErr w:type="gramEnd"/>
          </w:p>
        </w:tc>
        <w:tc>
          <w:tcPr>
            <w:tcW w:w="601" w:type="pct"/>
            <w:tcBorders>
              <w:top w:val="single" w:sz="4" w:space="0" w:color="000000"/>
              <w:left w:val="single" w:sz="4" w:space="0" w:color="000000"/>
              <w:bottom w:val="single" w:sz="4" w:space="0" w:color="000000"/>
              <w:right w:val="single" w:sz="4" w:space="0" w:color="000000"/>
            </w:tcBorders>
            <w:vAlign w:val="center"/>
          </w:tcPr>
          <w:p w14:paraId="191CE2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GHQLX</w:t>
            </w:r>
          </w:p>
        </w:tc>
        <w:tc>
          <w:tcPr>
            <w:tcW w:w="458" w:type="pct"/>
            <w:tcBorders>
              <w:top w:val="single" w:sz="4" w:space="0" w:color="000000"/>
              <w:left w:val="single" w:sz="4" w:space="0" w:color="000000"/>
              <w:bottom w:val="single" w:sz="4" w:space="0" w:color="000000"/>
              <w:right w:val="single" w:sz="4" w:space="0" w:color="000000"/>
            </w:tcBorders>
            <w:vAlign w:val="center"/>
          </w:tcPr>
          <w:p w14:paraId="043550A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0C64C8E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100</w:t>
            </w:r>
          </w:p>
        </w:tc>
        <w:tc>
          <w:tcPr>
            <w:tcW w:w="510" w:type="pct"/>
            <w:tcBorders>
              <w:top w:val="single" w:sz="4" w:space="0" w:color="000000"/>
              <w:left w:val="single" w:sz="4" w:space="0" w:color="000000"/>
              <w:bottom w:val="single" w:sz="4" w:space="0" w:color="000000"/>
              <w:right w:val="single" w:sz="4" w:space="0" w:color="000000"/>
            </w:tcBorders>
            <w:vAlign w:val="center"/>
          </w:tcPr>
          <w:p w14:paraId="117C0769" w14:textId="77777777" w:rsidR="00271798" w:rsidRDefault="00271798">
            <w:pPr>
              <w:widowControl/>
              <w:spacing w:line="280" w:lineRule="exact"/>
              <w:jc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E34F12E" w14:textId="77777777" w:rsidR="00271798" w:rsidRDefault="00271798">
            <w:pPr>
              <w:widowControl/>
              <w:spacing w:line="280" w:lineRule="exact"/>
              <w:jc w:val="center"/>
              <w:textAlignment w:val="center"/>
              <w:rPr>
                <w:rFonts w:ascii="Times New Roman" w:hAnsi="Times New Roman"/>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301547B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43" w:type="pct"/>
            <w:tcBorders>
              <w:top w:val="single" w:sz="4" w:space="0" w:color="000000"/>
              <w:left w:val="single" w:sz="4" w:space="0" w:color="000000"/>
              <w:bottom w:val="single" w:sz="4" w:space="0" w:color="000000"/>
              <w:right w:val="single" w:sz="4" w:space="0" w:color="000000"/>
            </w:tcBorders>
            <w:vAlign w:val="center"/>
          </w:tcPr>
          <w:p w14:paraId="3B6D987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sz w:val="18"/>
                <w:szCs w:val="18"/>
                <w:lang w:bidi="ar"/>
              </w:rPr>
              <w:t>2</w:t>
            </w:r>
          </w:p>
        </w:tc>
      </w:tr>
      <w:tr w:rsidR="00271798" w14:paraId="162F385B"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22A0E30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964" w:type="pct"/>
            <w:tcBorders>
              <w:top w:val="single" w:sz="4" w:space="0" w:color="000000"/>
              <w:left w:val="single" w:sz="4" w:space="0" w:color="000000"/>
              <w:bottom w:val="single" w:sz="4" w:space="0" w:color="000000"/>
              <w:right w:val="single" w:sz="4" w:space="0" w:color="000000"/>
            </w:tcBorders>
            <w:vAlign w:val="center"/>
          </w:tcPr>
          <w:p w14:paraId="1131D01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规划区名称</w:t>
            </w:r>
          </w:p>
        </w:tc>
        <w:tc>
          <w:tcPr>
            <w:tcW w:w="601" w:type="pct"/>
            <w:tcBorders>
              <w:top w:val="single" w:sz="4" w:space="0" w:color="000000"/>
              <w:left w:val="single" w:sz="4" w:space="0" w:color="000000"/>
              <w:bottom w:val="single" w:sz="4" w:space="0" w:color="000000"/>
              <w:right w:val="single" w:sz="4" w:space="0" w:color="000000"/>
            </w:tcBorders>
            <w:vAlign w:val="center"/>
          </w:tcPr>
          <w:p w14:paraId="3F07FE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GHQMC</w:t>
            </w:r>
          </w:p>
        </w:tc>
        <w:tc>
          <w:tcPr>
            <w:tcW w:w="458" w:type="pct"/>
            <w:tcBorders>
              <w:top w:val="single" w:sz="4" w:space="0" w:color="000000"/>
              <w:left w:val="single" w:sz="4" w:space="0" w:color="000000"/>
              <w:bottom w:val="single" w:sz="4" w:space="0" w:color="000000"/>
              <w:right w:val="single" w:sz="4" w:space="0" w:color="000000"/>
            </w:tcBorders>
            <w:vAlign w:val="center"/>
          </w:tcPr>
          <w:p w14:paraId="30AF1B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48ACC01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510" w:type="pct"/>
            <w:tcBorders>
              <w:top w:val="single" w:sz="4" w:space="0" w:color="000000"/>
              <w:left w:val="single" w:sz="4" w:space="0" w:color="000000"/>
              <w:bottom w:val="single" w:sz="4" w:space="0" w:color="000000"/>
              <w:right w:val="single" w:sz="4" w:space="0" w:color="000000"/>
            </w:tcBorders>
            <w:vAlign w:val="center"/>
          </w:tcPr>
          <w:p w14:paraId="26524FC8" w14:textId="77777777" w:rsidR="00271798" w:rsidRDefault="00271798">
            <w:pPr>
              <w:widowControl/>
              <w:spacing w:line="280" w:lineRule="exact"/>
              <w:jc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ECB772F" w14:textId="77777777" w:rsidR="00271798" w:rsidRDefault="00271798">
            <w:pPr>
              <w:widowControl/>
              <w:spacing w:line="280" w:lineRule="exact"/>
              <w:jc w:val="center"/>
              <w:textAlignment w:val="center"/>
              <w:rPr>
                <w:rFonts w:ascii="Times New Roman" w:hAnsi="Times New Roman"/>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1EA8238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43" w:type="pct"/>
            <w:tcBorders>
              <w:top w:val="single" w:sz="4" w:space="0" w:color="000000"/>
              <w:left w:val="single" w:sz="4" w:space="0" w:color="000000"/>
              <w:bottom w:val="single" w:sz="4" w:space="0" w:color="000000"/>
              <w:right w:val="single" w:sz="4" w:space="0" w:color="000000"/>
            </w:tcBorders>
            <w:vAlign w:val="center"/>
          </w:tcPr>
          <w:p w14:paraId="33671F79"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sz w:val="18"/>
                <w:szCs w:val="18"/>
                <w:lang w:bidi="ar"/>
              </w:rPr>
              <w:t>3</w:t>
            </w:r>
          </w:p>
        </w:tc>
      </w:tr>
      <w:tr w:rsidR="00271798" w14:paraId="36A94A4A"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2C91B4E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964" w:type="pct"/>
            <w:tcBorders>
              <w:top w:val="single" w:sz="4" w:space="0" w:color="000000"/>
              <w:left w:val="single" w:sz="4" w:space="0" w:color="000000"/>
              <w:bottom w:val="single" w:sz="4" w:space="0" w:color="000000"/>
              <w:right w:val="single" w:sz="4" w:space="0" w:color="000000"/>
            </w:tcBorders>
            <w:vAlign w:val="center"/>
          </w:tcPr>
          <w:p w14:paraId="6CD5E47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规划区编号</w:t>
            </w:r>
          </w:p>
        </w:tc>
        <w:tc>
          <w:tcPr>
            <w:tcW w:w="601" w:type="pct"/>
            <w:tcBorders>
              <w:top w:val="single" w:sz="4" w:space="0" w:color="000000"/>
              <w:left w:val="single" w:sz="4" w:space="0" w:color="000000"/>
              <w:bottom w:val="single" w:sz="4" w:space="0" w:color="000000"/>
              <w:right w:val="single" w:sz="4" w:space="0" w:color="000000"/>
            </w:tcBorders>
            <w:vAlign w:val="center"/>
          </w:tcPr>
          <w:p w14:paraId="64A9E4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GHQBH</w:t>
            </w:r>
          </w:p>
        </w:tc>
        <w:tc>
          <w:tcPr>
            <w:tcW w:w="458" w:type="pct"/>
            <w:tcBorders>
              <w:top w:val="single" w:sz="4" w:space="0" w:color="000000"/>
              <w:left w:val="single" w:sz="4" w:space="0" w:color="000000"/>
              <w:bottom w:val="single" w:sz="4" w:space="0" w:color="000000"/>
              <w:right w:val="single" w:sz="4" w:space="0" w:color="000000"/>
            </w:tcBorders>
            <w:vAlign w:val="center"/>
          </w:tcPr>
          <w:p w14:paraId="64A24D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8" w:type="pct"/>
            <w:tcBorders>
              <w:top w:val="single" w:sz="4" w:space="0" w:color="000000"/>
              <w:left w:val="single" w:sz="4" w:space="0" w:color="000000"/>
              <w:bottom w:val="single" w:sz="4" w:space="0" w:color="000000"/>
              <w:right w:val="single" w:sz="4" w:space="0" w:color="000000"/>
            </w:tcBorders>
            <w:vAlign w:val="center"/>
          </w:tcPr>
          <w:p w14:paraId="418A2D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50</w:t>
            </w:r>
          </w:p>
        </w:tc>
        <w:tc>
          <w:tcPr>
            <w:tcW w:w="510" w:type="pct"/>
            <w:tcBorders>
              <w:top w:val="single" w:sz="4" w:space="0" w:color="000000"/>
              <w:left w:val="single" w:sz="4" w:space="0" w:color="000000"/>
              <w:bottom w:val="single" w:sz="4" w:space="0" w:color="000000"/>
              <w:right w:val="single" w:sz="4" w:space="0" w:color="000000"/>
            </w:tcBorders>
            <w:vAlign w:val="center"/>
          </w:tcPr>
          <w:p w14:paraId="6D0630AA" w14:textId="77777777" w:rsidR="00271798" w:rsidRDefault="00271798">
            <w:pPr>
              <w:widowControl/>
              <w:spacing w:line="280" w:lineRule="exact"/>
              <w:jc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185D129" w14:textId="77777777" w:rsidR="00271798" w:rsidRDefault="00271798">
            <w:pPr>
              <w:widowControl/>
              <w:spacing w:line="280" w:lineRule="exact"/>
              <w:jc w:val="center"/>
              <w:textAlignment w:val="center"/>
              <w:rPr>
                <w:rFonts w:ascii="Times New Roman" w:hAnsi="Times New Roman"/>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25B5DED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843" w:type="pct"/>
            <w:tcBorders>
              <w:top w:val="single" w:sz="4" w:space="0" w:color="000000"/>
              <w:left w:val="single" w:sz="4" w:space="0" w:color="000000"/>
              <w:bottom w:val="single" w:sz="4" w:space="0" w:color="000000"/>
              <w:right w:val="single" w:sz="4" w:space="0" w:color="000000"/>
            </w:tcBorders>
            <w:vAlign w:val="center"/>
          </w:tcPr>
          <w:p w14:paraId="4D32F33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sz w:val="18"/>
                <w:szCs w:val="18"/>
                <w:lang w:bidi="ar"/>
              </w:rPr>
              <w:t>4</w:t>
            </w:r>
          </w:p>
        </w:tc>
      </w:tr>
      <w:tr w:rsidR="00271798" w14:paraId="5F641511"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1793D36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964" w:type="pct"/>
            <w:tcBorders>
              <w:top w:val="single" w:sz="4" w:space="0" w:color="000000"/>
              <w:left w:val="single" w:sz="4" w:space="0" w:color="000000"/>
              <w:bottom w:val="single" w:sz="4" w:space="0" w:color="000000"/>
              <w:right w:val="single" w:sz="4" w:space="0" w:color="000000"/>
            </w:tcBorders>
            <w:vAlign w:val="center"/>
          </w:tcPr>
          <w:p w14:paraId="1D21B3B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601" w:type="pct"/>
            <w:tcBorders>
              <w:top w:val="single" w:sz="4" w:space="0" w:color="000000"/>
              <w:left w:val="single" w:sz="4" w:space="0" w:color="000000"/>
              <w:bottom w:val="single" w:sz="4" w:space="0" w:color="000000"/>
              <w:right w:val="single" w:sz="4" w:space="0" w:color="000000"/>
            </w:tcBorders>
            <w:vAlign w:val="center"/>
          </w:tcPr>
          <w:p w14:paraId="30F84E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58" w:type="pct"/>
            <w:tcBorders>
              <w:top w:val="single" w:sz="4" w:space="0" w:color="000000"/>
              <w:left w:val="single" w:sz="4" w:space="0" w:color="000000"/>
              <w:bottom w:val="single" w:sz="4" w:space="0" w:color="000000"/>
              <w:right w:val="single" w:sz="4" w:space="0" w:color="000000"/>
            </w:tcBorders>
            <w:vAlign w:val="center"/>
          </w:tcPr>
          <w:p w14:paraId="40DAB30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58" w:type="pct"/>
            <w:tcBorders>
              <w:top w:val="single" w:sz="4" w:space="0" w:color="000000"/>
              <w:left w:val="single" w:sz="4" w:space="0" w:color="000000"/>
              <w:bottom w:val="single" w:sz="4" w:space="0" w:color="000000"/>
              <w:right w:val="single" w:sz="4" w:space="0" w:color="000000"/>
            </w:tcBorders>
            <w:vAlign w:val="center"/>
          </w:tcPr>
          <w:p w14:paraId="211359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510" w:type="pct"/>
            <w:tcBorders>
              <w:top w:val="single" w:sz="4" w:space="0" w:color="000000"/>
              <w:left w:val="single" w:sz="4" w:space="0" w:color="000000"/>
              <w:bottom w:val="single" w:sz="4" w:space="0" w:color="000000"/>
              <w:right w:val="single" w:sz="4" w:space="0" w:color="000000"/>
            </w:tcBorders>
            <w:vAlign w:val="center"/>
          </w:tcPr>
          <w:p w14:paraId="7E4C406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21" w:type="pct"/>
            <w:tcBorders>
              <w:top w:val="single" w:sz="4" w:space="0" w:color="000000"/>
              <w:left w:val="single" w:sz="4" w:space="0" w:color="000000"/>
              <w:bottom w:val="single" w:sz="4" w:space="0" w:color="000000"/>
              <w:right w:val="single" w:sz="4" w:space="0" w:color="000000"/>
            </w:tcBorders>
            <w:vAlign w:val="center"/>
          </w:tcPr>
          <w:p w14:paraId="4E50ADB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&gt;0</w:t>
            </w:r>
          </w:p>
        </w:tc>
        <w:tc>
          <w:tcPr>
            <w:tcW w:w="465" w:type="pct"/>
            <w:tcBorders>
              <w:top w:val="single" w:sz="4" w:space="0" w:color="000000"/>
              <w:left w:val="single" w:sz="4" w:space="0" w:color="000000"/>
              <w:bottom w:val="single" w:sz="4" w:space="0" w:color="000000"/>
              <w:right w:val="single" w:sz="4" w:space="0" w:color="000000"/>
            </w:tcBorders>
            <w:vAlign w:val="center"/>
          </w:tcPr>
          <w:p w14:paraId="0824A20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843" w:type="pct"/>
            <w:tcBorders>
              <w:top w:val="single" w:sz="4" w:space="0" w:color="000000"/>
              <w:left w:val="single" w:sz="4" w:space="0" w:color="000000"/>
              <w:bottom w:val="single" w:sz="4" w:space="0" w:color="000000"/>
              <w:right w:val="single" w:sz="4" w:space="0" w:color="000000"/>
            </w:tcBorders>
            <w:vAlign w:val="center"/>
          </w:tcPr>
          <w:p w14:paraId="006936B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71B5B3A5" w14:textId="77777777">
        <w:trPr>
          <w:trHeight w:val="286"/>
          <w:jc w:val="center"/>
        </w:trPr>
        <w:tc>
          <w:tcPr>
            <w:tcW w:w="275" w:type="pct"/>
            <w:tcBorders>
              <w:top w:val="single" w:sz="4" w:space="0" w:color="000000"/>
              <w:left w:val="single" w:sz="4" w:space="0" w:color="000000"/>
              <w:bottom w:val="single" w:sz="4" w:space="0" w:color="000000"/>
              <w:right w:val="single" w:sz="4" w:space="0" w:color="000000"/>
            </w:tcBorders>
            <w:vAlign w:val="center"/>
          </w:tcPr>
          <w:p w14:paraId="1D89152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964" w:type="pct"/>
            <w:tcBorders>
              <w:top w:val="single" w:sz="4" w:space="0" w:color="000000"/>
              <w:left w:val="single" w:sz="4" w:space="0" w:color="000000"/>
              <w:bottom w:val="single" w:sz="4" w:space="0" w:color="000000"/>
              <w:right w:val="single" w:sz="4" w:space="0" w:color="000000"/>
            </w:tcBorders>
            <w:vAlign w:val="center"/>
          </w:tcPr>
          <w:p w14:paraId="2EFE4C1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601" w:type="pct"/>
            <w:tcBorders>
              <w:top w:val="single" w:sz="4" w:space="0" w:color="000000"/>
              <w:left w:val="single" w:sz="4" w:space="0" w:color="000000"/>
              <w:bottom w:val="single" w:sz="4" w:space="0" w:color="000000"/>
              <w:right w:val="single" w:sz="4" w:space="0" w:color="000000"/>
            </w:tcBorders>
            <w:vAlign w:val="center"/>
          </w:tcPr>
          <w:p w14:paraId="6CB917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58" w:type="pct"/>
            <w:tcBorders>
              <w:top w:val="single" w:sz="4" w:space="0" w:color="000000"/>
              <w:left w:val="single" w:sz="4" w:space="0" w:color="000000"/>
              <w:bottom w:val="single" w:sz="4" w:space="0" w:color="000000"/>
              <w:right w:val="single" w:sz="4" w:space="0" w:color="000000"/>
            </w:tcBorders>
            <w:vAlign w:val="center"/>
          </w:tcPr>
          <w:p w14:paraId="13C82003"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8" w:type="pct"/>
            <w:tcBorders>
              <w:top w:val="single" w:sz="4" w:space="0" w:color="000000"/>
              <w:left w:val="single" w:sz="4" w:space="0" w:color="000000"/>
              <w:bottom w:val="single" w:sz="4" w:space="0" w:color="000000"/>
              <w:right w:val="single" w:sz="4" w:space="0" w:color="000000"/>
            </w:tcBorders>
            <w:vAlign w:val="center"/>
          </w:tcPr>
          <w:p w14:paraId="7F80CCB5" w14:textId="77777777" w:rsidR="00271798" w:rsidRDefault="00271798">
            <w:pPr>
              <w:widowControl/>
              <w:spacing w:line="280" w:lineRule="exact"/>
              <w:jc w:val="center"/>
              <w:rPr>
                <w:rFonts w:ascii="Times New Roman" w:hAnsi="Times New Roman"/>
                <w:sz w:val="18"/>
                <w:szCs w:val="18"/>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0B3A2FBF" w14:textId="77777777" w:rsidR="00271798" w:rsidRDefault="00271798">
            <w:pPr>
              <w:widowControl/>
              <w:spacing w:line="280" w:lineRule="exact"/>
              <w:jc w:val="center"/>
              <w:rPr>
                <w:rFonts w:ascii="Times New Roman" w:hAnsi="Times New Roman"/>
                <w:sz w:val="18"/>
                <w:szCs w:val="18"/>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2466CC1" w14:textId="77777777" w:rsidR="00271798" w:rsidRDefault="00271798">
            <w:pPr>
              <w:widowControl/>
              <w:spacing w:line="280" w:lineRule="exact"/>
              <w:jc w:val="center"/>
              <w:rPr>
                <w:rFonts w:ascii="Times New Roman" w:hAnsi="Times New Roman"/>
                <w:sz w:val="18"/>
                <w:szCs w:val="18"/>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2C7150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843" w:type="pct"/>
            <w:tcBorders>
              <w:top w:val="single" w:sz="4" w:space="0" w:color="000000"/>
              <w:left w:val="single" w:sz="4" w:space="0" w:color="000000"/>
              <w:bottom w:val="single" w:sz="4" w:space="0" w:color="000000"/>
              <w:right w:val="single" w:sz="4" w:space="0" w:color="000000"/>
            </w:tcBorders>
            <w:vAlign w:val="center"/>
          </w:tcPr>
          <w:p w14:paraId="5A7FBE55" w14:textId="77777777" w:rsidR="00271798" w:rsidRDefault="00271798">
            <w:pPr>
              <w:widowControl/>
              <w:spacing w:line="280" w:lineRule="exact"/>
              <w:jc w:val="center"/>
              <w:rPr>
                <w:rFonts w:ascii="Times New Roman" w:hAnsi="Times New Roman"/>
                <w:sz w:val="18"/>
                <w:szCs w:val="18"/>
              </w:rPr>
            </w:pPr>
          </w:p>
        </w:tc>
      </w:tr>
      <w:tr w:rsidR="00271798" w14:paraId="48E124B8" w14:textId="77777777">
        <w:trPr>
          <w:trHeight w:val="916"/>
          <w:jc w:val="center"/>
        </w:trPr>
        <w:tc>
          <w:tcPr>
            <w:tcW w:w="5000" w:type="pct"/>
            <w:gridSpan w:val="9"/>
            <w:tcBorders>
              <w:top w:val="nil"/>
              <w:left w:val="single" w:sz="4" w:space="0" w:color="auto"/>
              <w:bottom w:val="single" w:sz="4" w:space="0" w:color="auto"/>
              <w:right w:val="single" w:sz="4" w:space="0" w:color="auto"/>
            </w:tcBorders>
            <w:vAlign w:val="center"/>
          </w:tcPr>
          <w:p w14:paraId="62B9A8F1"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sz w:val="18"/>
                <w:szCs w:val="18"/>
                <w:lang w:bidi="ar"/>
              </w:rPr>
              <w:t>1</w:t>
            </w:r>
            <w:r>
              <w:rPr>
                <w:rFonts w:ascii="Times New Roman" w:hAnsi="Times New Roman"/>
                <w:kern w:val="0"/>
                <w:sz w:val="18"/>
                <w:szCs w:val="18"/>
                <w:lang w:bidi="ar"/>
              </w:rPr>
              <w:t>：填写具体的规划名称，如</w:t>
            </w:r>
            <w:r>
              <w:rPr>
                <w:rFonts w:ascii="Times New Roman" w:hAnsi="Times New Roman"/>
                <w:kern w:val="0"/>
                <w:sz w:val="18"/>
                <w:szCs w:val="18"/>
                <w:lang w:bidi="ar"/>
              </w:rPr>
              <w:t>XX</w:t>
            </w:r>
            <w:r>
              <w:rPr>
                <w:rFonts w:ascii="Times New Roman" w:hAnsi="Times New Roman"/>
                <w:kern w:val="0"/>
                <w:sz w:val="18"/>
                <w:szCs w:val="18"/>
                <w:lang w:bidi="ar"/>
              </w:rPr>
              <w:t>市土地利用总体规划（</w:t>
            </w:r>
            <w:r>
              <w:rPr>
                <w:rFonts w:ascii="Times New Roman" w:hAnsi="Times New Roman"/>
                <w:kern w:val="0"/>
                <w:sz w:val="18"/>
                <w:szCs w:val="18"/>
                <w:lang w:bidi="ar"/>
              </w:rPr>
              <w:t>20</w:t>
            </w:r>
            <w:r>
              <w:rPr>
                <w:rFonts w:ascii="Times New Roman" w:hAnsi="Times New Roman" w:hint="eastAsia"/>
                <w:kern w:val="0"/>
                <w:sz w:val="18"/>
                <w:szCs w:val="18"/>
                <w:lang w:bidi="ar"/>
              </w:rPr>
              <w:t>21</w:t>
            </w:r>
            <w:r>
              <w:rPr>
                <w:rFonts w:ascii="Times New Roman" w:hAnsi="Times New Roman"/>
                <w:kern w:val="0"/>
                <w:sz w:val="18"/>
                <w:szCs w:val="18"/>
                <w:lang w:bidi="ar"/>
              </w:rPr>
              <w:t>-2035</w:t>
            </w:r>
            <w:r>
              <w:rPr>
                <w:rFonts w:ascii="Times New Roman" w:hAnsi="Times New Roman"/>
                <w:kern w:val="0"/>
                <w:sz w:val="18"/>
                <w:szCs w:val="18"/>
                <w:lang w:bidi="ar"/>
              </w:rPr>
              <w:t>）。</w:t>
            </w:r>
          </w:p>
          <w:p w14:paraId="079303E4"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sz w:val="18"/>
                <w:szCs w:val="18"/>
                <w:lang w:bidi="ar"/>
              </w:rPr>
              <w:t>2</w:t>
            </w:r>
            <w:r>
              <w:rPr>
                <w:rFonts w:ascii="Times New Roman" w:hAnsi="Times New Roman"/>
                <w:kern w:val="0"/>
                <w:sz w:val="18"/>
                <w:szCs w:val="18"/>
                <w:lang w:bidi="ar"/>
              </w:rPr>
              <w:t>：相关规划的管理功能分区，如有条件建设区、允许建设区等。</w:t>
            </w:r>
          </w:p>
          <w:p w14:paraId="2E08E93E"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sz w:val="18"/>
                <w:szCs w:val="18"/>
                <w:lang w:bidi="ar"/>
              </w:rPr>
              <w:t>3</w:t>
            </w:r>
            <w:r>
              <w:rPr>
                <w:rFonts w:ascii="Times New Roman" w:hAnsi="Times New Roman"/>
                <w:kern w:val="0"/>
                <w:sz w:val="18"/>
                <w:szCs w:val="18"/>
                <w:lang w:bidi="ar"/>
              </w:rPr>
              <w:t>：填写具体的规划区名称，如</w:t>
            </w:r>
            <w:r>
              <w:rPr>
                <w:rFonts w:ascii="Times New Roman" w:hAnsi="Times New Roman"/>
                <w:kern w:val="0"/>
                <w:sz w:val="18"/>
                <w:szCs w:val="18"/>
                <w:lang w:bidi="ar"/>
              </w:rPr>
              <w:t>XXX</w:t>
            </w:r>
            <w:r>
              <w:rPr>
                <w:rFonts w:ascii="Times New Roman" w:hAnsi="Times New Roman"/>
                <w:kern w:val="0"/>
                <w:sz w:val="18"/>
                <w:szCs w:val="18"/>
                <w:lang w:bidi="ar"/>
              </w:rPr>
              <w:t>矿产资源开采规划区块。</w:t>
            </w:r>
          </w:p>
          <w:p w14:paraId="26E8B7D5"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sz w:val="18"/>
                <w:szCs w:val="18"/>
                <w:lang w:bidi="ar"/>
              </w:rPr>
              <w:t>4</w:t>
            </w:r>
            <w:r>
              <w:rPr>
                <w:rFonts w:ascii="Times New Roman" w:hAnsi="Times New Roman"/>
                <w:kern w:val="0"/>
                <w:sz w:val="18"/>
                <w:szCs w:val="18"/>
                <w:lang w:bidi="ar"/>
              </w:rPr>
              <w:t>：相关规划内分区编号。</w:t>
            </w:r>
          </w:p>
        </w:tc>
      </w:tr>
    </w:tbl>
    <w:p w14:paraId="004A857B"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45EF82F8" w14:textId="77777777" w:rsidR="00271798" w:rsidRDefault="00E5328F">
      <w:pPr>
        <w:pStyle w:val="afff"/>
      </w:pPr>
      <w:r>
        <w:lastRenderedPageBreak/>
        <w:t>边界修整图斑属性结构</w:t>
      </w:r>
    </w:p>
    <w:p w14:paraId="10804249" w14:textId="77777777" w:rsidR="00271798" w:rsidRDefault="00E5328F">
      <w:pPr>
        <w:spacing w:line="240" w:lineRule="auto"/>
        <w:ind w:firstLine="420"/>
        <w:jc w:val="left"/>
        <w:rPr>
          <w:rFonts w:ascii="Times New Roman" w:hAnsi="Times New Roman"/>
        </w:rPr>
      </w:pPr>
      <w:r>
        <w:rPr>
          <w:rFonts w:ascii="Times New Roman" w:hAnsi="Times New Roman"/>
        </w:rPr>
        <w:t>边界修整图斑</w:t>
      </w:r>
      <w:r>
        <w:rPr>
          <w:rFonts w:ascii="Times New Roman" w:hAnsi="Times New Roman" w:hint="eastAsia"/>
        </w:rPr>
        <w:t>属性结构描述见表</w:t>
      </w:r>
      <w:r>
        <w:rPr>
          <w:rFonts w:ascii="Times New Roman" w:hAnsi="Times New Roman" w:hint="eastAsia"/>
        </w:rPr>
        <w:t>27</w:t>
      </w:r>
      <w:r>
        <w:rPr>
          <w:rFonts w:ascii="Times New Roman" w:hAnsi="Times New Roman" w:hint="eastAsia"/>
        </w:rPr>
        <w:t>。</w:t>
      </w:r>
    </w:p>
    <w:p w14:paraId="237B9262" w14:textId="77777777" w:rsidR="00271798" w:rsidRDefault="00E5328F">
      <w:pPr>
        <w:pStyle w:val="afff6"/>
        <w:ind w:left="0" w:firstLine="0"/>
        <w:rPr>
          <w:rFonts w:ascii="Times New Roman" w:eastAsia="黑体" w:hAnsi="Times New Roman"/>
        </w:rPr>
      </w:pPr>
      <w:r>
        <w:rPr>
          <w:rFonts w:ascii="Times New Roman" w:eastAsia="黑体" w:hAnsi="Times New Roman"/>
        </w:rPr>
        <w:t>边界修整图斑属性结构描述表（属性表名：</w:t>
      </w:r>
      <w:r>
        <w:rPr>
          <w:rFonts w:ascii="Times New Roman" w:eastAsia="黑体" w:hAnsi="Times New Roman"/>
        </w:rPr>
        <w:t>BJXZTB</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07"/>
        <w:gridCol w:w="1976"/>
        <w:gridCol w:w="1001"/>
        <w:gridCol w:w="876"/>
        <w:gridCol w:w="853"/>
        <w:gridCol w:w="926"/>
        <w:gridCol w:w="689"/>
        <w:gridCol w:w="878"/>
        <w:gridCol w:w="1632"/>
      </w:tblGrid>
      <w:tr w:rsidR="00271798" w14:paraId="244218D8" w14:textId="77777777">
        <w:trPr>
          <w:trHeight w:val="286"/>
          <w:tblHeader/>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56AB855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1057" w:type="pct"/>
            <w:tcBorders>
              <w:top w:val="single" w:sz="4" w:space="0" w:color="000000"/>
              <w:left w:val="single" w:sz="4" w:space="0" w:color="000000"/>
              <w:bottom w:val="single" w:sz="4" w:space="0" w:color="000000"/>
              <w:right w:val="single" w:sz="4" w:space="0" w:color="000000"/>
            </w:tcBorders>
            <w:vAlign w:val="center"/>
          </w:tcPr>
          <w:p w14:paraId="0D27C00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535" w:type="pct"/>
            <w:tcBorders>
              <w:top w:val="single" w:sz="4" w:space="0" w:color="000000"/>
              <w:left w:val="single" w:sz="4" w:space="0" w:color="000000"/>
              <w:bottom w:val="single" w:sz="4" w:space="0" w:color="000000"/>
              <w:right w:val="single" w:sz="4" w:space="0" w:color="000000"/>
            </w:tcBorders>
            <w:vAlign w:val="center"/>
          </w:tcPr>
          <w:p w14:paraId="48FEFA2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8" w:type="pct"/>
            <w:tcBorders>
              <w:top w:val="single" w:sz="4" w:space="0" w:color="000000"/>
              <w:left w:val="single" w:sz="4" w:space="0" w:color="000000"/>
              <w:bottom w:val="single" w:sz="4" w:space="0" w:color="000000"/>
              <w:right w:val="single" w:sz="4" w:space="0" w:color="000000"/>
            </w:tcBorders>
            <w:vAlign w:val="center"/>
          </w:tcPr>
          <w:p w14:paraId="78CF7EA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56" w:type="pct"/>
            <w:tcBorders>
              <w:top w:val="single" w:sz="4" w:space="0" w:color="000000"/>
              <w:left w:val="single" w:sz="4" w:space="0" w:color="000000"/>
              <w:bottom w:val="single" w:sz="4" w:space="0" w:color="000000"/>
              <w:right w:val="single" w:sz="4" w:space="0" w:color="000000"/>
            </w:tcBorders>
            <w:vAlign w:val="center"/>
          </w:tcPr>
          <w:p w14:paraId="4B3BFB9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95" w:type="pct"/>
            <w:tcBorders>
              <w:top w:val="single" w:sz="4" w:space="0" w:color="000000"/>
              <w:left w:val="single" w:sz="4" w:space="0" w:color="000000"/>
              <w:bottom w:val="single" w:sz="4" w:space="0" w:color="000000"/>
              <w:right w:val="single" w:sz="4" w:space="0" w:color="000000"/>
            </w:tcBorders>
            <w:vAlign w:val="center"/>
          </w:tcPr>
          <w:p w14:paraId="572F4E4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369" w:type="pct"/>
            <w:tcBorders>
              <w:top w:val="single" w:sz="4" w:space="0" w:color="000000"/>
              <w:left w:val="single" w:sz="4" w:space="0" w:color="000000"/>
              <w:bottom w:val="single" w:sz="4" w:space="0" w:color="000000"/>
              <w:right w:val="single" w:sz="4" w:space="0" w:color="000000"/>
            </w:tcBorders>
            <w:vAlign w:val="center"/>
          </w:tcPr>
          <w:p w14:paraId="4CDB011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469" w:type="pct"/>
            <w:tcBorders>
              <w:top w:val="single" w:sz="4" w:space="0" w:color="000000"/>
              <w:left w:val="single" w:sz="4" w:space="0" w:color="000000"/>
              <w:bottom w:val="single" w:sz="4" w:space="0" w:color="000000"/>
              <w:right w:val="single" w:sz="4" w:space="0" w:color="000000"/>
            </w:tcBorders>
            <w:vAlign w:val="center"/>
          </w:tcPr>
          <w:p w14:paraId="08C6910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873" w:type="pct"/>
            <w:tcBorders>
              <w:top w:val="single" w:sz="4" w:space="0" w:color="000000"/>
              <w:left w:val="single" w:sz="4" w:space="0" w:color="000000"/>
              <w:bottom w:val="single" w:sz="4" w:space="0" w:color="000000"/>
              <w:right w:val="single" w:sz="4" w:space="0" w:color="000000"/>
            </w:tcBorders>
            <w:vAlign w:val="center"/>
          </w:tcPr>
          <w:p w14:paraId="44B664B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25C967AD"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16BFECF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57" w:type="pct"/>
            <w:tcBorders>
              <w:top w:val="single" w:sz="4" w:space="0" w:color="000000"/>
              <w:left w:val="single" w:sz="4" w:space="0" w:color="000000"/>
              <w:bottom w:val="single" w:sz="4" w:space="0" w:color="000000"/>
              <w:right w:val="single" w:sz="4" w:space="0" w:color="000000"/>
            </w:tcBorders>
            <w:vAlign w:val="center"/>
          </w:tcPr>
          <w:p w14:paraId="5BF17E3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35" w:type="pct"/>
            <w:tcBorders>
              <w:top w:val="single" w:sz="4" w:space="0" w:color="000000"/>
              <w:left w:val="single" w:sz="4" w:space="0" w:color="000000"/>
              <w:bottom w:val="single" w:sz="4" w:space="0" w:color="000000"/>
              <w:right w:val="single" w:sz="4" w:space="0" w:color="000000"/>
            </w:tcBorders>
            <w:vAlign w:val="center"/>
          </w:tcPr>
          <w:p w14:paraId="5A82F0D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8" w:type="pct"/>
            <w:tcBorders>
              <w:top w:val="single" w:sz="4" w:space="0" w:color="000000"/>
              <w:left w:val="single" w:sz="4" w:space="0" w:color="000000"/>
              <w:bottom w:val="single" w:sz="4" w:space="0" w:color="000000"/>
              <w:right w:val="single" w:sz="4" w:space="0" w:color="000000"/>
            </w:tcBorders>
            <w:vAlign w:val="center"/>
          </w:tcPr>
          <w:p w14:paraId="6C5D8C0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5BD16C9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95" w:type="pct"/>
            <w:tcBorders>
              <w:top w:val="single" w:sz="4" w:space="0" w:color="000000"/>
              <w:left w:val="single" w:sz="4" w:space="0" w:color="000000"/>
              <w:bottom w:val="single" w:sz="4" w:space="0" w:color="000000"/>
              <w:right w:val="single" w:sz="4" w:space="0" w:color="000000"/>
            </w:tcBorders>
            <w:vAlign w:val="center"/>
          </w:tcPr>
          <w:p w14:paraId="0C3FAF8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023CA8C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6C22B3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0A3EC99E" w14:textId="77777777" w:rsidR="00271798" w:rsidRDefault="00271798">
            <w:pPr>
              <w:spacing w:line="280" w:lineRule="exact"/>
              <w:jc w:val="center"/>
              <w:rPr>
                <w:rFonts w:ascii="Times New Roman" w:hAnsi="Times New Roman"/>
                <w:kern w:val="0"/>
                <w:sz w:val="18"/>
                <w:szCs w:val="18"/>
                <w:lang w:bidi="ar"/>
              </w:rPr>
            </w:pPr>
          </w:p>
        </w:tc>
      </w:tr>
      <w:tr w:rsidR="00271798" w14:paraId="51C4EBCE"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3A9B10F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69E5D71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35" w:type="pct"/>
            <w:tcBorders>
              <w:top w:val="single" w:sz="4" w:space="0" w:color="000000"/>
              <w:left w:val="single" w:sz="4" w:space="0" w:color="000000"/>
              <w:bottom w:val="single" w:sz="4" w:space="0" w:color="000000"/>
              <w:right w:val="single" w:sz="4" w:space="0" w:color="000000"/>
            </w:tcBorders>
            <w:vAlign w:val="center"/>
          </w:tcPr>
          <w:p w14:paraId="317ABD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8" w:type="pct"/>
            <w:tcBorders>
              <w:top w:val="single" w:sz="4" w:space="0" w:color="000000"/>
              <w:left w:val="single" w:sz="4" w:space="0" w:color="000000"/>
              <w:bottom w:val="single" w:sz="4" w:space="0" w:color="000000"/>
              <w:right w:val="single" w:sz="4" w:space="0" w:color="000000"/>
            </w:tcBorders>
            <w:vAlign w:val="center"/>
          </w:tcPr>
          <w:p w14:paraId="4CD1CB6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27760B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95" w:type="pct"/>
            <w:tcBorders>
              <w:top w:val="single" w:sz="4" w:space="0" w:color="000000"/>
              <w:left w:val="single" w:sz="4" w:space="0" w:color="000000"/>
              <w:bottom w:val="single" w:sz="4" w:space="0" w:color="000000"/>
              <w:right w:val="single" w:sz="4" w:space="0" w:color="000000"/>
            </w:tcBorders>
            <w:vAlign w:val="center"/>
          </w:tcPr>
          <w:p w14:paraId="7695FED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735DDE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9" w:type="pct"/>
            <w:tcBorders>
              <w:top w:val="single" w:sz="4" w:space="0" w:color="000000"/>
              <w:left w:val="single" w:sz="4" w:space="0" w:color="000000"/>
              <w:bottom w:val="single" w:sz="4" w:space="0" w:color="000000"/>
              <w:right w:val="single" w:sz="4" w:space="0" w:color="000000"/>
            </w:tcBorders>
            <w:vAlign w:val="center"/>
          </w:tcPr>
          <w:p w14:paraId="733E61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3B2D3E89" w14:textId="77777777" w:rsidR="00271798" w:rsidRDefault="00271798">
            <w:pPr>
              <w:spacing w:line="280" w:lineRule="exact"/>
              <w:jc w:val="center"/>
              <w:rPr>
                <w:rFonts w:ascii="Times New Roman" w:hAnsi="Times New Roman"/>
                <w:kern w:val="0"/>
                <w:sz w:val="18"/>
                <w:szCs w:val="18"/>
                <w:lang w:bidi="ar"/>
              </w:rPr>
            </w:pPr>
          </w:p>
        </w:tc>
      </w:tr>
      <w:tr w:rsidR="00271798" w14:paraId="775C84E6"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0A97161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057" w:type="pct"/>
            <w:tcBorders>
              <w:top w:val="single" w:sz="4" w:space="0" w:color="000000"/>
              <w:left w:val="single" w:sz="4" w:space="0" w:color="000000"/>
              <w:bottom w:val="single" w:sz="4" w:space="0" w:color="000000"/>
              <w:right w:val="single" w:sz="4" w:space="0" w:color="000000"/>
            </w:tcBorders>
            <w:vAlign w:val="center"/>
          </w:tcPr>
          <w:p w14:paraId="6137BC3C"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修整类型</w:t>
            </w:r>
          </w:p>
        </w:tc>
        <w:tc>
          <w:tcPr>
            <w:tcW w:w="535" w:type="pct"/>
            <w:tcBorders>
              <w:top w:val="single" w:sz="4" w:space="0" w:color="000000"/>
              <w:left w:val="single" w:sz="4" w:space="0" w:color="000000"/>
              <w:bottom w:val="single" w:sz="4" w:space="0" w:color="000000"/>
              <w:right w:val="single" w:sz="4" w:space="0" w:color="000000"/>
            </w:tcBorders>
            <w:vAlign w:val="center"/>
          </w:tcPr>
          <w:p w14:paraId="323D2D0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XZLX</w:t>
            </w:r>
          </w:p>
        </w:tc>
        <w:tc>
          <w:tcPr>
            <w:tcW w:w="468" w:type="pct"/>
            <w:tcBorders>
              <w:top w:val="single" w:sz="4" w:space="0" w:color="000000"/>
              <w:left w:val="single" w:sz="4" w:space="0" w:color="000000"/>
              <w:bottom w:val="single" w:sz="4" w:space="0" w:color="000000"/>
              <w:right w:val="single" w:sz="4" w:space="0" w:color="000000"/>
            </w:tcBorders>
            <w:vAlign w:val="center"/>
          </w:tcPr>
          <w:p w14:paraId="6FF445B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0923933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95" w:type="pct"/>
            <w:tcBorders>
              <w:top w:val="single" w:sz="4" w:space="0" w:color="000000"/>
              <w:left w:val="single" w:sz="4" w:space="0" w:color="000000"/>
              <w:bottom w:val="single" w:sz="4" w:space="0" w:color="000000"/>
              <w:right w:val="single" w:sz="4" w:space="0" w:color="000000"/>
            </w:tcBorders>
            <w:vAlign w:val="center"/>
          </w:tcPr>
          <w:p w14:paraId="34D26F48"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0803E4A4"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sz w:val="18"/>
                <w:szCs w:val="18"/>
              </w:rPr>
              <w:t>表</w:t>
            </w:r>
            <w:r>
              <w:rPr>
                <w:rFonts w:ascii="Times New Roman" w:hAnsi="Times New Roman"/>
                <w:sz w:val="18"/>
                <w:szCs w:val="18"/>
              </w:rPr>
              <w:t>A.14</w:t>
            </w:r>
          </w:p>
        </w:tc>
        <w:tc>
          <w:tcPr>
            <w:tcW w:w="469" w:type="pct"/>
            <w:tcBorders>
              <w:top w:val="single" w:sz="4" w:space="0" w:color="000000"/>
              <w:left w:val="single" w:sz="4" w:space="0" w:color="000000"/>
              <w:bottom w:val="single" w:sz="4" w:space="0" w:color="000000"/>
              <w:right w:val="single" w:sz="4" w:space="0" w:color="000000"/>
            </w:tcBorders>
            <w:vAlign w:val="center"/>
          </w:tcPr>
          <w:p w14:paraId="186725F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482966E0"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764C3FF2"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3363707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57" w:type="pct"/>
            <w:tcBorders>
              <w:top w:val="single" w:sz="4" w:space="0" w:color="000000"/>
              <w:left w:val="single" w:sz="4" w:space="0" w:color="000000"/>
              <w:bottom w:val="single" w:sz="4" w:space="0" w:color="000000"/>
              <w:right w:val="single" w:sz="4" w:space="0" w:color="000000"/>
            </w:tcBorders>
            <w:vAlign w:val="center"/>
          </w:tcPr>
          <w:p w14:paraId="08DEDB28"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修整原因</w:t>
            </w:r>
          </w:p>
        </w:tc>
        <w:tc>
          <w:tcPr>
            <w:tcW w:w="535" w:type="pct"/>
            <w:tcBorders>
              <w:top w:val="single" w:sz="4" w:space="0" w:color="000000"/>
              <w:left w:val="single" w:sz="4" w:space="0" w:color="000000"/>
              <w:bottom w:val="single" w:sz="4" w:space="0" w:color="000000"/>
              <w:right w:val="single" w:sz="4" w:space="0" w:color="000000"/>
            </w:tcBorders>
            <w:vAlign w:val="center"/>
          </w:tcPr>
          <w:p w14:paraId="688A310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XZYY</w:t>
            </w:r>
          </w:p>
        </w:tc>
        <w:tc>
          <w:tcPr>
            <w:tcW w:w="468" w:type="pct"/>
            <w:tcBorders>
              <w:top w:val="single" w:sz="4" w:space="0" w:color="000000"/>
              <w:left w:val="single" w:sz="4" w:space="0" w:color="000000"/>
              <w:bottom w:val="single" w:sz="4" w:space="0" w:color="000000"/>
              <w:right w:val="single" w:sz="4" w:space="0" w:color="000000"/>
            </w:tcBorders>
            <w:vAlign w:val="center"/>
          </w:tcPr>
          <w:p w14:paraId="188876F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4647F6B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495" w:type="pct"/>
            <w:tcBorders>
              <w:top w:val="single" w:sz="4" w:space="0" w:color="000000"/>
              <w:left w:val="single" w:sz="4" w:space="0" w:color="000000"/>
              <w:bottom w:val="single" w:sz="4" w:space="0" w:color="000000"/>
              <w:right w:val="single" w:sz="4" w:space="0" w:color="000000"/>
            </w:tcBorders>
            <w:vAlign w:val="center"/>
          </w:tcPr>
          <w:p w14:paraId="51D15573"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66C7FDBC"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215DF0C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2BEB208B"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0DBB98D7"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663E23B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57" w:type="pct"/>
            <w:tcBorders>
              <w:top w:val="single" w:sz="4" w:space="0" w:color="000000"/>
              <w:left w:val="single" w:sz="4" w:space="0" w:color="000000"/>
              <w:bottom w:val="single" w:sz="4" w:space="0" w:color="000000"/>
              <w:right w:val="single" w:sz="4" w:space="0" w:color="000000"/>
            </w:tcBorders>
            <w:vAlign w:val="center"/>
          </w:tcPr>
          <w:p w14:paraId="78EE2189"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修整依据</w:t>
            </w:r>
          </w:p>
        </w:tc>
        <w:tc>
          <w:tcPr>
            <w:tcW w:w="535" w:type="pct"/>
            <w:tcBorders>
              <w:top w:val="single" w:sz="4" w:space="0" w:color="000000"/>
              <w:left w:val="single" w:sz="4" w:space="0" w:color="000000"/>
              <w:bottom w:val="single" w:sz="4" w:space="0" w:color="000000"/>
              <w:right w:val="single" w:sz="4" w:space="0" w:color="000000"/>
            </w:tcBorders>
            <w:vAlign w:val="center"/>
          </w:tcPr>
          <w:p w14:paraId="62898C1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XZYJ</w:t>
            </w:r>
          </w:p>
        </w:tc>
        <w:tc>
          <w:tcPr>
            <w:tcW w:w="468" w:type="pct"/>
            <w:tcBorders>
              <w:top w:val="single" w:sz="4" w:space="0" w:color="000000"/>
              <w:left w:val="single" w:sz="4" w:space="0" w:color="000000"/>
              <w:bottom w:val="single" w:sz="4" w:space="0" w:color="000000"/>
              <w:right w:val="single" w:sz="4" w:space="0" w:color="000000"/>
            </w:tcBorders>
            <w:vAlign w:val="center"/>
          </w:tcPr>
          <w:p w14:paraId="51D029F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39E7D4B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95" w:type="pct"/>
            <w:tcBorders>
              <w:top w:val="single" w:sz="4" w:space="0" w:color="000000"/>
              <w:left w:val="single" w:sz="4" w:space="0" w:color="000000"/>
              <w:bottom w:val="single" w:sz="4" w:space="0" w:color="000000"/>
              <w:right w:val="single" w:sz="4" w:space="0" w:color="000000"/>
            </w:tcBorders>
            <w:vAlign w:val="center"/>
          </w:tcPr>
          <w:p w14:paraId="0DD8F383"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57029971" w14:textId="77777777" w:rsidR="00271798" w:rsidRDefault="00E5328F">
            <w:pPr>
              <w:widowControl/>
              <w:tabs>
                <w:tab w:val="left" w:pos="420"/>
              </w:tabs>
              <w:spacing w:line="280" w:lineRule="exact"/>
              <w:jc w:val="center"/>
              <w:textAlignment w:val="center"/>
              <w:rPr>
                <w:rFonts w:ascii="Times New Roman" w:hAnsi="Times New Roman"/>
                <w:kern w:val="0"/>
                <w:sz w:val="18"/>
                <w:szCs w:val="18"/>
                <w:lang w:bidi="ar"/>
              </w:rPr>
            </w:pPr>
            <w:r>
              <w:rPr>
                <w:rFonts w:ascii="Times New Roman" w:hAnsi="Times New Roman"/>
                <w:sz w:val="18"/>
                <w:szCs w:val="18"/>
              </w:rPr>
              <w:t>表</w:t>
            </w:r>
            <w:r>
              <w:rPr>
                <w:rFonts w:ascii="Times New Roman" w:hAnsi="Times New Roman"/>
                <w:sz w:val="18"/>
                <w:szCs w:val="18"/>
              </w:rPr>
              <w:t>A.15</w:t>
            </w:r>
          </w:p>
        </w:tc>
        <w:tc>
          <w:tcPr>
            <w:tcW w:w="469" w:type="pct"/>
            <w:tcBorders>
              <w:top w:val="single" w:sz="4" w:space="0" w:color="000000"/>
              <w:left w:val="single" w:sz="4" w:space="0" w:color="000000"/>
              <w:bottom w:val="single" w:sz="4" w:space="0" w:color="000000"/>
              <w:right w:val="single" w:sz="4" w:space="0" w:color="000000"/>
            </w:tcBorders>
            <w:vAlign w:val="center"/>
          </w:tcPr>
          <w:p w14:paraId="19C56E6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4628290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r w:rsidR="00271798" w14:paraId="4889D6CC"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70E31DA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057" w:type="pct"/>
            <w:tcBorders>
              <w:top w:val="single" w:sz="4" w:space="0" w:color="000000"/>
              <w:left w:val="single" w:sz="4" w:space="0" w:color="000000"/>
              <w:bottom w:val="single" w:sz="4" w:space="0" w:color="000000"/>
              <w:right w:val="single" w:sz="4" w:space="0" w:color="000000"/>
            </w:tcBorders>
            <w:vAlign w:val="center"/>
          </w:tcPr>
          <w:p w14:paraId="53F5C704"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35" w:type="pct"/>
            <w:tcBorders>
              <w:top w:val="single" w:sz="4" w:space="0" w:color="000000"/>
              <w:left w:val="single" w:sz="4" w:space="0" w:color="000000"/>
              <w:bottom w:val="single" w:sz="4" w:space="0" w:color="000000"/>
              <w:right w:val="single" w:sz="4" w:space="0" w:color="000000"/>
            </w:tcBorders>
            <w:vAlign w:val="center"/>
          </w:tcPr>
          <w:p w14:paraId="16E0D09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8" w:type="pct"/>
            <w:tcBorders>
              <w:top w:val="single" w:sz="4" w:space="0" w:color="000000"/>
              <w:left w:val="single" w:sz="4" w:space="0" w:color="000000"/>
              <w:bottom w:val="single" w:sz="4" w:space="0" w:color="000000"/>
              <w:right w:val="single" w:sz="4" w:space="0" w:color="000000"/>
            </w:tcBorders>
            <w:vAlign w:val="center"/>
          </w:tcPr>
          <w:p w14:paraId="49AE755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56" w:type="pct"/>
            <w:tcBorders>
              <w:top w:val="single" w:sz="4" w:space="0" w:color="000000"/>
              <w:left w:val="single" w:sz="4" w:space="0" w:color="000000"/>
              <w:bottom w:val="single" w:sz="4" w:space="0" w:color="000000"/>
              <w:right w:val="single" w:sz="4" w:space="0" w:color="000000"/>
            </w:tcBorders>
            <w:vAlign w:val="center"/>
          </w:tcPr>
          <w:p w14:paraId="44D9421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95" w:type="pct"/>
            <w:tcBorders>
              <w:top w:val="single" w:sz="4" w:space="0" w:color="000000"/>
              <w:left w:val="single" w:sz="4" w:space="0" w:color="000000"/>
              <w:bottom w:val="single" w:sz="4" w:space="0" w:color="000000"/>
              <w:right w:val="single" w:sz="4" w:space="0" w:color="000000"/>
            </w:tcBorders>
            <w:vAlign w:val="center"/>
          </w:tcPr>
          <w:p w14:paraId="5DC8FC8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369" w:type="pct"/>
            <w:tcBorders>
              <w:top w:val="single" w:sz="4" w:space="0" w:color="000000"/>
              <w:left w:val="single" w:sz="4" w:space="0" w:color="000000"/>
              <w:bottom w:val="single" w:sz="4" w:space="0" w:color="000000"/>
              <w:right w:val="single" w:sz="4" w:space="0" w:color="000000"/>
            </w:tcBorders>
            <w:vAlign w:val="center"/>
          </w:tcPr>
          <w:p w14:paraId="028D1CF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69" w:type="pct"/>
            <w:tcBorders>
              <w:top w:val="single" w:sz="4" w:space="0" w:color="000000"/>
              <w:left w:val="single" w:sz="4" w:space="0" w:color="000000"/>
              <w:bottom w:val="single" w:sz="4" w:space="0" w:color="000000"/>
              <w:right w:val="single" w:sz="4" w:space="0" w:color="000000"/>
            </w:tcBorders>
            <w:vAlign w:val="center"/>
          </w:tcPr>
          <w:p w14:paraId="7A9CF99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73" w:type="pct"/>
            <w:tcBorders>
              <w:top w:val="single" w:sz="4" w:space="0" w:color="000000"/>
              <w:left w:val="single" w:sz="4" w:space="0" w:color="000000"/>
              <w:bottom w:val="single" w:sz="4" w:space="0" w:color="000000"/>
              <w:right w:val="single" w:sz="4" w:space="0" w:color="000000"/>
            </w:tcBorders>
            <w:vAlign w:val="center"/>
          </w:tcPr>
          <w:p w14:paraId="7320B34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30FA852B" w14:textId="77777777">
        <w:trPr>
          <w:trHeight w:hRule="exact" w:val="280"/>
          <w:jc w:val="center"/>
        </w:trPr>
        <w:tc>
          <w:tcPr>
            <w:tcW w:w="272" w:type="pct"/>
            <w:tcBorders>
              <w:top w:val="single" w:sz="4" w:space="0" w:color="000000"/>
              <w:left w:val="single" w:sz="4" w:space="0" w:color="000000"/>
              <w:bottom w:val="single" w:sz="4" w:space="0" w:color="000000"/>
              <w:right w:val="single" w:sz="4" w:space="0" w:color="000000"/>
            </w:tcBorders>
            <w:vAlign w:val="center"/>
          </w:tcPr>
          <w:p w14:paraId="6B0238A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1057" w:type="pct"/>
            <w:tcBorders>
              <w:top w:val="single" w:sz="4" w:space="0" w:color="000000"/>
              <w:left w:val="single" w:sz="4" w:space="0" w:color="000000"/>
              <w:bottom w:val="single" w:sz="4" w:space="0" w:color="000000"/>
              <w:right w:val="single" w:sz="4" w:space="0" w:color="000000"/>
            </w:tcBorders>
            <w:vAlign w:val="center"/>
          </w:tcPr>
          <w:p w14:paraId="4F43879A"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535" w:type="pct"/>
            <w:tcBorders>
              <w:top w:val="single" w:sz="4" w:space="0" w:color="000000"/>
              <w:left w:val="single" w:sz="4" w:space="0" w:color="000000"/>
              <w:bottom w:val="single" w:sz="4" w:space="0" w:color="000000"/>
              <w:right w:val="single" w:sz="4" w:space="0" w:color="000000"/>
            </w:tcBorders>
            <w:vAlign w:val="center"/>
          </w:tcPr>
          <w:p w14:paraId="6CB5F66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8" w:type="pct"/>
            <w:tcBorders>
              <w:top w:val="single" w:sz="4" w:space="0" w:color="000000"/>
              <w:left w:val="single" w:sz="4" w:space="0" w:color="000000"/>
              <w:bottom w:val="single" w:sz="4" w:space="0" w:color="000000"/>
              <w:right w:val="single" w:sz="4" w:space="0" w:color="000000"/>
            </w:tcBorders>
            <w:vAlign w:val="center"/>
          </w:tcPr>
          <w:p w14:paraId="1BBA0CD5" w14:textId="77777777" w:rsidR="00271798" w:rsidRDefault="00E5328F">
            <w:pPr>
              <w:widowControl/>
              <w:spacing w:line="24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56" w:type="pct"/>
            <w:tcBorders>
              <w:top w:val="single" w:sz="4" w:space="0" w:color="000000"/>
              <w:left w:val="single" w:sz="4" w:space="0" w:color="000000"/>
              <w:bottom w:val="single" w:sz="4" w:space="0" w:color="000000"/>
              <w:right w:val="single" w:sz="4" w:space="0" w:color="000000"/>
            </w:tcBorders>
            <w:vAlign w:val="center"/>
          </w:tcPr>
          <w:p w14:paraId="4B8B0B57"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03ED8C8"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369" w:type="pct"/>
            <w:tcBorders>
              <w:top w:val="single" w:sz="4" w:space="0" w:color="000000"/>
              <w:left w:val="single" w:sz="4" w:space="0" w:color="000000"/>
              <w:bottom w:val="single" w:sz="4" w:space="0" w:color="000000"/>
              <w:right w:val="single" w:sz="4" w:space="0" w:color="000000"/>
            </w:tcBorders>
            <w:vAlign w:val="center"/>
          </w:tcPr>
          <w:p w14:paraId="760F31C4" w14:textId="77777777" w:rsidR="00271798" w:rsidRDefault="00271798">
            <w:pPr>
              <w:widowControl/>
              <w:spacing w:line="240" w:lineRule="exact"/>
              <w:jc w:val="center"/>
              <w:textAlignment w:val="center"/>
              <w:rPr>
                <w:rFonts w:ascii="Times New Roman" w:hAnsi="Times New Roman"/>
                <w:kern w:val="0"/>
                <w:sz w:val="18"/>
                <w:szCs w:val="18"/>
                <w:lang w:bidi="ar"/>
              </w:rPr>
            </w:pPr>
          </w:p>
        </w:tc>
        <w:tc>
          <w:tcPr>
            <w:tcW w:w="469" w:type="pct"/>
            <w:tcBorders>
              <w:top w:val="single" w:sz="4" w:space="0" w:color="000000"/>
              <w:left w:val="single" w:sz="4" w:space="0" w:color="000000"/>
              <w:bottom w:val="single" w:sz="4" w:space="0" w:color="000000"/>
              <w:right w:val="single" w:sz="4" w:space="0" w:color="000000"/>
            </w:tcBorders>
            <w:vAlign w:val="center"/>
          </w:tcPr>
          <w:p w14:paraId="3FF5267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873" w:type="pct"/>
            <w:tcBorders>
              <w:top w:val="single" w:sz="4" w:space="0" w:color="000000"/>
              <w:left w:val="single" w:sz="4" w:space="0" w:color="000000"/>
              <w:bottom w:val="single" w:sz="4" w:space="0" w:color="000000"/>
              <w:right w:val="single" w:sz="4" w:space="0" w:color="000000"/>
            </w:tcBorders>
            <w:vAlign w:val="center"/>
          </w:tcPr>
          <w:p w14:paraId="3AD24DAC" w14:textId="77777777" w:rsidR="00271798" w:rsidRDefault="00271798">
            <w:pPr>
              <w:widowControl/>
              <w:spacing w:line="240" w:lineRule="exact"/>
              <w:jc w:val="center"/>
              <w:textAlignment w:val="center"/>
              <w:rPr>
                <w:rFonts w:ascii="Times New Roman" w:hAnsi="Times New Roman"/>
                <w:kern w:val="0"/>
                <w:sz w:val="18"/>
                <w:szCs w:val="18"/>
                <w:lang w:bidi="ar"/>
              </w:rPr>
            </w:pPr>
          </w:p>
        </w:tc>
      </w:tr>
    </w:tbl>
    <w:p w14:paraId="15D3999E" w14:textId="77777777" w:rsidR="00271798" w:rsidRDefault="00E5328F">
      <w:pPr>
        <w:pStyle w:val="afff"/>
      </w:pPr>
      <w:r>
        <w:t>破碎且无保护意义图斑属性结构</w:t>
      </w:r>
    </w:p>
    <w:p w14:paraId="71B8F173" w14:textId="77777777" w:rsidR="00271798" w:rsidRDefault="00E5328F">
      <w:pPr>
        <w:spacing w:line="240" w:lineRule="auto"/>
        <w:ind w:firstLine="420"/>
        <w:jc w:val="left"/>
        <w:rPr>
          <w:rFonts w:ascii="Times New Roman" w:hAnsi="Times New Roman"/>
        </w:rPr>
      </w:pPr>
      <w:r>
        <w:rPr>
          <w:rFonts w:ascii="Times New Roman" w:hAnsi="Times New Roman"/>
        </w:rPr>
        <w:t>破碎且无保护意义图斑</w:t>
      </w:r>
      <w:r>
        <w:rPr>
          <w:rFonts w:ascii="Times New Roman" w:hAnsi="Times New Roman" w:hint="eastAsia"/>
        </w:rPr>
        <w:t>属性结构描述见表</w:t>
      </w:r>
      <w:r>
        <w:rPr>
          <w:rFonts w:ascii="Times New Roman" w:hAnsi="Times New Roman" w:hint="eastAsia"/>
        </w:rPr>
        <w:t>28</w:t>
      </w:r>
      <w:r>
        <w:rPr>
          <w:rFonts w:ascii="Times New Roman" w:hAnsi="Times New Roman" w:hint="eastAsia"/>
        </w:rPr>
        <w:t>。</w:t>
      </w:r>
    </w:p>
    <w:p w14:paraId="5F13CBAD" w14:textId="77777777" w:rsidR="00271798" w:rsidRDefault="00E5328F">
      <w:pPr>
        <w:pStyle w:val="afff6"/>
        <w:ind w:left="0" w:firstLine="0"/>
        <w:rPr>
          <w:rFonts w:ascii="Times New Roman" w:eastAsia="黑体" w:hAnsi="Times New Roman"/>
        </w:rPr>
      </w:pPr>
      <w:r>
        <w:rPr>
          <w:rFonts w:ascii="Times New Roman" w:eastAsia="黑体" w:hAnsi="Times New Roman"/>
        </w:rPr>
        <w:t>破碎且无保护意义图斑属性结构描述表（属性表名：</w:t>
      </w:r>
      <w:r>
        <w:rPr>
          <w:rFonts w:ascii="Times New Roman" w:eastAsia="黑体" w:hAnsi="Times New Roman"/>
        </w:rPr>
        <w:t>PSWYYTB</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500"/>
        <w:gridCol w:w="1876"/>
        <w:gridCol w:w="1013"/>
        <w:gridCol w:w="886"/>
        <w:gridCol w:w="861"/>
        <w:gridCol w:w="919"/>
        <w:gridCol w:w="781"/>
        <w:gridCol w:w="857"/>
        <w:gridCol w:w="1645"/>
      </w:tblGrid>
      <w:tr w:rsidR="00271798" w14:paraId="3E679861" w14:textId="77777777">
        <w:trPr>
          <w:trHeight w:val="286"/>
          <w:tblHeader/>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157992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1003" w:type="pct"/>
            <w:tcBorders>
              <w:top w:val="single" w:sz="4" w:space="0" w:color="000000"/>
              <w:left w:val="single" w:sz="4" w:space="0" w:color="000000"/>
              <w:bottom w:val="single" w:sz="4" w:space="0" w:color="000000"/>
              <w:right w:val="single" w:sz="4" w:space="0" w:color="000000"/>
            </w:tcBorders>
            <w:vAlign w:val="center"/>
          </w:tcPr>
          <w:p w14:paraId="73ED6CE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541" w:type="pct"/>
            <w:tcBorders>
              <w:top w:val="single" w:sz="4" w:space="0" w:color="000000"/>
              <w:left w:val="single" w:sz="4" w:space="0" w:color="000000"/>
              <w:bottom w:val="single" w:sz="4" w:space="0" w:color="000000"/>
              <w:right w:val="single" w:sz="4" w:space="0" w:color="000000"/>
            </w:tcBorders>
            <w:vAlign w:val="center"/>
          </w:tcPr>
          <w:p w14:paraId="7676F1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74" w:type="pct"/>
            <w:tcBorders>
              <w:top w:val="single" w:sz="4" w:space="0" w:color="000000"/>
              <w:left w:val="single" w:sz="4" w:space="0" w:color="000000"/>
              <w:bottom w:val="single" w:sz="4" w:space="0" w:color="000000"/>
              <w:right w:val="single" w:sz="4" w:space="0" w:color="000000"/>
            </w:tcBorders>
            <w:vAlign w:val="center"/>
          </w:tcPr>
          <w:p w14:paraId="4C22FA2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61" w:type="pct"/>
            <w:tcBorders>
              <w:top w:val="single" w:sz="4" w:space="0" w:color="000000"/>
              <w:left w:val="single" w:sz="4" w:space="0" w:color="000000"/>
              <w:bottom w:val="single" w:sz="4" w:space="0" w:color="000000"/>
              <w:right w:val="single" w:sz="4" w:space="0" w:color="000000"/>
            </w:tcBorders>
            <w:vAlign w:val="center"/>
          </w:tcPr>
          <w:p w14:paraId="74E479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92" w:type="pct"/>
            <w:tcBorders>
              <w:top w:val="single" w:sz="4" w:space="0" w:color="000000"/>
              <w:left w:val="single" w:sz="4" w:space="0" w:color="000000"/>
              <w:bottom w:val="single" w:sz="4" w:space="0" w:color="000000"/>
              <w:right w:val="single" w:sz="4" w:space="0" w:color="000000"/>
            </w:tcBorders>
            <w:vAlign w:val="center"/>
          </w:tcPr>
          <w:p w14:paraId="7C0F2AF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418" w:type="pct"/>
            <w:tcBorders>
              <w:top w:val="single" w:sz="4" w:space="0" w:color="000000"/>
              <w:left w:val="single" w:sz="4" w:space="0" w:color="000000"/>
              <w:bottom w:val="single" w:sz="4" w:space="0" w:color="000000"/>
              <w:right w:val="single" w:sz="4" w:space="0" w:color="000000"/>
            </w:tcBorders>
            <w:vAlign w:val="center"/>
          </w:tcPr>
          <w:p w14:paraId="6CF0EA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459" w:type="pct"/>
            <w:tcBorders>
              <w:top w:val="single" w:sz="4" w:space="0" w:color="000000"/>
              <w:left w:val="single" w:sz="4" w:space="0" w:color="000000"/>
              <w:bottom w:val="single" w:sz="4" w:space="0" w:color="000000"/>
              <w:right w:val="single" w:sz="4" w:space="0" w:color="000000"/>
            </w:tcBorders>
            <w:vAlign w:val="center"/>
          </w:tcPr>
          <w:p w14:paraId="7160179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880" w:type="pct"/>
            <w:tcBorders>
              <w:top w:val="single" w:sz="4" w:space="0" w:color="000000"/>
              <w:left w:val="single" w:sz="4" w:space="0" w:color="000000"/>
              <w:bottom w:val="single" w:sz="4" w:space="0" w:color="000000"/>
              <w:right w:val="single" w:sz="4" w:space="0" w:color="000000"/>
            </w:tcBorders>
            <w:vAlign w:val="center"/>
          </w:tcPr>
          <w:p w14:paraId="0E75205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117854AF" w14:textId="77777777">
        <w:trPr>
          <w:trHeight w:hRule="exact" w:val="280"/>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274DA0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03" w:type="pct"/>
            <w:tcBorders>
              <w:top w:val="single" w:sz="4" w:space="0" w:color="000000"/>
              <w:left w:val="single" w:sz="4" w:space="0" w:color="000000"/>
              <w:bottom w:val="single" w:sz="4" w:space="0" w:color="000000"/>
              <w:right w:val="single" w:sz="4" w:space="0" w:color="000000"/>
            </w:tcBorders>
            <w:vAlign w:val="center"/>
          </w:tcPr>
          <w:p w14:paraId="6803B74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41" w:type="pct"/>
            <w:tcBorders>
              <w:top w:val="single" w:sz="4" w:space="0" w:color="000000"/>
              <w:left w:val="single" w:sz="4" w:space="0" w:color="000000"/>
              <w:bottom w:val="single" w:sz="4" w:space="0" w:color="000000"/>
              <w:right w:val="single" w:sz="4" w:space="0" w:color="000000"/>
            </w:tcBorders>
            <w:vAlign w:val="center"/>
          </w:tcPr>
          <w:p w14:paraId="719ACA4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74" w:type="pct"/>
            <w:tcBorders>
              <w:top w:val="single" w:sz="4" w:space="0" w:color="000000"/>
              <w:left w:val="single" w:sz="4" w:space="0" w:color="000000"/>
              <w:bottom w:val="single" w:sz="4" w:space="0" w:color="000000"/>
              <w:right w:val="single" w:sz="4" w:space="0" w:color="000000"/>
            </w:tcBorders>
            <w:vAlign w:val="center"/>
          </w:tcPr>
          <w:p w14:paraId="5A4DE0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1" w:type="pct"/>
            <w:tcBorders>
              <w:top w:val="single" w:sz="4" w:space="0" w:color="000000"/>
              <w:left w:val="single" w:sz="4" w:space="0" w:color="000000"/>
              <w:bottom w:val="single" w:sz="4" w:space="0" w:color="000000"/>
              <w:right w:val="single" w:sz="4" w:space="0" w:color="000000"/>
            </w:tcBorders>
            <w:vAlign w:val="center"/>
          </w:tcPr>
          <w:p w14:paraId="78AD53D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92" w:type="pct"/>
            <w:tcBorders>
              <w:top w:val="single" w:sz="4" w:space="0" w:color="000000"/>
              <w:left w:val="single" w:sz="4" w:space="0" w:color="000000"/>
              <w:bottom w:val="single" w:sz="4" w:space="0" w:color="000000"/>
              <w:right w:val="single" w:sz="4" w:space="0" w:color="000000"/>
            </w:tcBorders>
            <w:vAlign w:val="center"/>
          </w:tcPr>
          <w:p w14:paraId="2C75992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3680219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6C9563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80" w:type="pct"/>
            <w:tcBorders>
              <w:top w:val="single" w:sz="4" w:space="0" w:color="000000"/>
              <w:left w:val="single" w:sz="4" w:space="0" w:color="000000"/>
              <w:bottom w:val="single" w:sz="4" w:space="0" w:color="000000"/>
              <w:right w:val="single" w:sz="4" w:space="0" w:color="000000"/>
            </w:tcBorders>
            <w:vAlign w:val="center"/>
          </w:tcPr>
          <w:p w14:paraId="3A23FB9C" w14:textId="77777777" w:rsidR="00271798" w:rsidRDefault="00271798">
            <w:pPr>
              <w:spacing w:line="280" w:lineRule="exact"/>
              <w:jc w:val="center"/>
              <w:rPr>
                <w:rFonts w:ascii="Times New Roman" w:hAnsi="Times New Roman"/>
                <w:kern w:val="0"/>
                <w:sz w:val="18"/>
                <w:szCs w:val="18"/>
                <w:lang w:bidi="ar"/>
              </w:rPr>
            </w:pPr>
          </w:p>
        </w:tc>
      </w:tr>
      <w:tr w:rsidR="00271798" w14:paraId="025CC32C" w14:textId="77777777">
        <w:trPr>
          <w:trHeight w:hRule="exact" w:val="280"/>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50557C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03" w:type="pct"/>
            <w:tcBorders>
              <w:top w:val="single" w:sz="4" w:space="0" w:color="000000"/>
              <w:left w:val="single" w:sz="4" w:space="0" w:color="000000"/>
              <w:bottom w:val="single" w:sz="4" w:space="0" w:color="000000"/>
              <w:right w:val="single" w:sz="4" w:space="0" w:color="000000"/>
            </w:tcBorders>
            <w:vAlign w:val="center"/>
          </w:tcPr>
          <w:p w14:paraId="7A8B1E1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41" w:type="pct"/>
            <w:tcBorders>
              <w:top w:val="single" w:sz="4" w:space="0" w:color="000000"/>
              <w:left w:val="single" w:sz="4" w:space="0" w:color="000000"/>
              <w:bottom w:val="single" w:sz="4" w:space="0" w:color="000000"/>
              <w:right w:val="single" w:sz="4" w:space="0" w:color="000000"/>
            </w:tcBorders>
            <w:vAlign w:val="center"/>
          </w:tcPr>
          <w:p w14:paraId="460F8A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74" w:type="pct"/>
            <w:tcBorders>
              <w:top w:val="single" w:sz="4" w:space="0" w:color="000000"/>
              <w:left w:val="single" w:sz="4" w:space="0" w:color="000000"/>
              <w:bottom w:val="single" w:sz="4" w:space="0" w:color="000000"/>
              <w:right w:val="single" w:sz="4" w:space="0" w:color="000000"/>
            </w:tcBorders>
            <w:vAlign w:val="center"/>
          </w:tcPr>
          <w:p w14:paraId="5D4C47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1" w:type="pct"/>
            <w:tcBorders>
              <w:top w:val="single" w:sz="4" w:space="0" w:color="000000"/>
              <w:left w:val="single" w:sz="4" w:space="0" w:color="000000"/>
              <w:bottom w:val="single" w:sz="4" w:space="0" w:color="000000"/>
              <w:right w:val="single" w:sz="4" w:space="0" w:color="000000"/>
            </w:tcBorders>
            <w:vAlign w:val="center"/>
          </w:tcPr>
          <w:p w14:paraId="5254EF0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92" w:type="pct"/>
            <w:tcBorders>
              <w:top w:val="single" w:sz="4" w:space="0" w:color="000000"/>
              <w:left w:val="single" w:sz="4" w:space="0" w:color="000000"/>
              <w:bottom w:val="single" w:sz="4" w:space="0" w:color="000000"/>
              <w:right w:val="single" w:sz="4" w:space="0" w:color="000000"/>
            </w:tcBorders>
            <w:vAlign w:val="center"/>
          </w:tcPr>
          <w:p w14:paraId="1F62EEE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317319F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59" w:type="pct"/>
            <w:tcBorders>
              <w:top w:val="single" w:sz="4" w:space="0" w:color="000000"/>
              <w:left w:val="single" w:sz="4" w:space="0" w:color="000000"/>
              <w:bottom w:val="single" w:sz="4" w:space="0" w:color="000000"/>
              <w:right w:val="single" w:sz="4" w:space="0" w:color="000000"/>
            </w:tcBorders>
            <w:vAlign w:val="center"/>
          </w:tcPr>
          <w:p w14:paraId="27B6CAC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80" w:type="pct"/>
            <w:tcBorders>
              <w:top w:val="single" w:sz="4" w:space="0" w:color="000000"/>
              <w:left w:val="single" w:sz="4" w:space="0" w:color="000000"/>
              <w:bottom w:val="single" w:sz="4" w:space="0" w:color="000000"/>
              <w:right w:val="single" w:sz="4" w:space="0" w:color="000000"/>
            </w:tcBorders>
            <w:vAlign w:val="center"/>
          </w:tcPr>
          <w:p w14:paraId="2A8D1B4B" w14:textId="77777777" w:rsidR="00271798" w:rsidRDefault="00271798">
            <w:pPr>
              <w:spacing w:line="280" w:lineRule="exact"/>
              <w:jc w:val="center"/>
              <w:rPr>
                <w:rFonts w:ascii="Times New Roman" w:hAnsi="Times New Roman"/>
                <w:kern w:val="0"/>
                <w:sz w:val="18"/>
                <w:szCs w:val="18"/>
                <w:lang w:bidi="ar"/>
              </w:rPr>
            </w:pPr>
          </w:p>
        </w:tc>
      </w:tr>
      <w:tr w:rsidR="00271798" w14:paraId="0288E678" w14:textId="77777777">
        <w:trPr>
          <w:trHeight w:hRule="exact" w:val="280"/>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3BB827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003" w:type="pct"/>
            <w:tcBorders>
              <w:top w:val="single" w:sz="4" w:space="0" w:color="000000"/>
              <w:left w:val="single" w:sz="4" w:space="0" w:color="000000"/>
              <w:bottom w:val="single" w:sz="4" w:space="0" w:color="000000"/>
              <w:right w:val="single" w:sz="4" w:space="0" w:color="000000"/>
            </w:tcBorders>
            <w:vAlign w:val="center"/>
          </w:tcPr>
          <w:p w14:paraId="22E0B11A"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541" w:type="pct"/>
            <w:tcBorders>
              <w:top w:val="single" w:sz="4" w:space="0" w:color="000000"/>
              <w:left w:val="single" w:sz="4" w:space="0" w:color="000000"/>
              <w:bottom w:val="single" w:sz="4" w:space="0" w:color="000000"/>
              <w:right w:val="single" w:sz="4" w:space="0" w:color="000000"/>
            </w:tcBorders>
            <w:vAlign w:val="center"/>
          </w:tcPr>
          <w:p w14:paraId="20F7028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74" w:type="pct"/>
            <w:tcBorders>
              <w:top w:val="single" w:sz="4" w:space="0" w:color="000000"/>
              <w:left w:val="single" w:sz="4" w:space="0" w:color="000000"/>
              <w:bottom w:val="single" w:sz="4" w:space="0" w:color="000000"/>
              <w:right w:val="single" w:sz="4" w:space="0" w:color="000000"/>
            </w:tcBorders>
            <w:vAlign w:val="center"/>
          </w:tcPr>
          <w:p w14:paraId="3F296F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61" w:type="pct"/>
            <w:tcBorders>
              <w:top w:val="single" w:sz="4" w:space="0" w:color="000000"/>
              <w:left w:val="single" w:sz="4" w:space="0" w:color="000000"/>
              <w:bottom w:val="single" w:sz="4" w:space="0" w:color="000000"/>
              <w:right w:val="single" w:sz="4" w:space="0" w:color="000000"/>
            </w:tcBorders>
            <w:vAlign w:val="center"/>
          </w:tcPr>
          <w:p w14:paraId="3394516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92" w:type="pct"/>
            <w:tcBorders>
              <w:top w:val="single" w:sz="4" w:space="0" w:color="000000"/>
              <w:left w:val="single" w:sz="4" w:space="0" w:color="000000"/>
              <w:bottom w:val="single" w:sz="4" w:space="0" w:color="000000"/>
              <w:right w:val="single" w:sz="4" w:space="0" w:color="000000"/>
            </w:tcBorders>
            <w:vAlign w:val="center"/>
          </w:tcPr>
          <w:p w14:paraId="5C03C6A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8" w:type="pct"/>
            <w:tcBorders>
              <w:top w:val="single" w:sz="4" w:space="0" w:color="000000"/>
              <w:left w:val="single" w:sz="4" w:space="0" w:color="000000"/>
              <w:bottom w:val="single" w:sz="4" w:space="0" w:color="000000"/>
              <w:right w:val="single" w:sz="4" w:space="0" w:color="000000"/>
            </w:tcBorders>
          </w:tcPr>
          <w:p w14:paraId="17E957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59" w:type="pct"/>
            <w:tcBorders>
              <w:top w:val="single" w:sz="4" w:space="0" w:color="000000"/>
              <w:left w:val="single" w:sz="4" w:space="0" w:color="000000"/>
              <w:bottom w:val="single" w:sz="4" w:space="0" w:color="000000"/>
              <w:right w:val="single" w:sz="4" w:space="0" w:color="000000"/>
            </w:tcBorders>
            <w:vAlign w:val="center"/>
          </w:tcPr>
          <w:p w14:paraId="6DC7F6B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80" w:type="pct"/>
            <w:tcBorders>
              <w:top w:val="single" w:sz="4" w:space="0" w:color="000000"/>
              <w:left w:val="single" w:sz="4" w:space="0" w:color="000000"/>
              <w:bottom w:val="single" w:sz="4" w:space="0" w:color="000000"/>
              <w:right w:val="single" w:sz="4" w:space="0" w:color="000000"/>
            </w:tcBorders>
            <w:vAlign w:val="center"/>
          </w:tcPr>
          <w:p w14:paraId="2B51F74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66AA38A0" w14:textId="77777777">
        <w:trPr>
          <w:trHeight w:hRule="exact" w:val="280"/>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58FE447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03" w:type="pct"/>
            <w:tcBorders>
              <w:top w:val="single" w:sz="4" w:space="0" w:color="000000"/>
              <w:left w:val="single" w:sz="4" w:space="0" w:color="000000"/>
              <w:bottom w:val="single" w:sz="4" w:space="0" w:color="000000"/>
              <w:right w:val="single" w:sz="4" w:space="0" w:color="000000"/>
            </w:tcBorders>
            <w:vAlign w:val="center"/>
          </w:tcPr>
          <w:p w14:paraId="2D96406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破碎图斑界定标准</w:t>
            </w:r>
          </w:p>
        </w:tc>
        <w:tc>
          <w:tcPr>
            <w:tcW w:w="541" w:type="pct"/>
            <w:tcBorders>
              <w:top w:val="single" w:sz="4" w:space="0" w:color="000000"/>
              <w:left w:val="single" w:sz="4" w:space="0" w:color="000000"/>
              <w:bottom w:val="single" w:sz="4" w:space="0" w:color="000000"/>
              <w:right w:val="single" w:sz="4" w:space="0" w:color="000000"/>
            </w:tcBorders>
            <w:vAlign w:val="center"/>
          </w:tcPr>
          <w:p w14:paraId="7831D42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PSTBJDBZ</w:t>
            </w:r>
          </w:p>
        </w:tc>
        <w:tc>
          <w:tcPr>
            <w:tcW w:w="474" w:type="pct"/>
            <w:tcBorders>
              <w:top w:val="single" w:sz="4" w:space="0" w:color="000000"/>
              <w:left w:val="single" w:sz="4" w:space="0" w:color="000000"/>
              <w:bottom w:val="single" w:sz="4" w:space="0" w:color="000000"/>
              <w:right w:val="single" w:sz="4" w:space="0" w:color="000000"/>
            </w:tcBorders>
            <w:vAlign w:val="center"/>
          </w:tcPr>
          <w:p w14:paraId="2AA5F953"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61" w:type="pct"/>
            <w:tcBorders>
              <w:top w:val="single" w:sz="4" w:space="0" w:color="000000"/>
              <w:left w:val="single" w:sz="4" w:space="0" w:color="000000"/>
              <w:bottom w:val="single" w:sz="4" w:space="0" w:color="000000"/>
              <w:right w:val="single" w:sz="4" w:space="0" w:color="000000"/>
            </w:tcBorders>
            <w:vAlign w:val="center"/>
          </w:tcPr>
          <w:p w14:paraId="3C5AAE8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7DE5846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8" w:type="pct"/>
            <w:tcBorders>
              <w:top w:val="single" w:sz="4" w:space="0" w:color="000000"/>
              <w:left w:val="single" w:sz="4" w:space="0" w:color="000000"/>
              <w:bottom w:val="single" w:sz="4" w:space="0" w:color="000000"/>
              <w:right w:val="single" w:sz="4" w:space="0" w:color="000000"/>
            </w:tcBorders>
          </w:tcPr>
          <w:p w14:paraId="6915085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66EE7A0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880" w:type="pct"/>
            <w:tcBorders>
              <w:top w:val="single" w:sz="4" w:space="0" w:color="000000"/>
              <w:left w:val="single" w:sz="4" w:space="0" w:color="000000"/>
              <w:bottom w:val="single" w:sz="4" w:space="0" w:color="000000"/>
              <w:right w:val="single" w:sz="4" w:space="0" w:color="000000"/>
            </w:tcBorders>
            <w:vAlign w:val="center"/>
          </w:tcPr>
          <w:p w14:paraId="65CC38C1"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01103858" w14:textId="77777777">
        <w:trPr>
          <w:trHeight w:hRule="exact" w:val="280"/>
          <w:jc w:val="center"/>
        </w:trPr>
        <w:tc>
          <w:tcPr>
            <w:tcW w:w="267" w:type="pct"/>
            <w:tcBorders>
              <w:top w:val="single" w:sz="4" w:space="0" w:color="000000"/>
              <w:left w:val="single" w:sz="4" w:space="0" w:color="000000"/>
              <w:bottom w:val="single" w:sz="4" w:space="0" w:color="000000"/>
              <w:right w:val="single" w:sz="4" w:space="0" w:color="000000"/>
            </w:tcBorders>
            <w:vAlign w:val="center"/>
          </w:tcPr>
          <w:p w14:paraId="2B4B3D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03" w:type="pct"/>
            <w:tcBorders>
              <w:top w:val="single" w:sz="4" w:space="0" w:color="000000"/>
              <w:left w:val="single" w:sz="4" w:space="0" w:color="000000"/>
              <w:bottom w:val="single" w:sz="4" w:space="0" w:color="000000"/>
              <w:right w:val="single" w:sz="4" w:space="0" w:color="000000"/>
            </w:tcBorders>
            <w:vAlign w:val="center"/>
          </w:tcPr>
          <w:p w14:paraId="007A768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541" w:type="pct"/>
            <w:tcBorders>
              <w:top w:val="single" w:sz="4" w:space="0" w:color="000000"/>
              <w:left w:val="single" w:sz="4" w:space="0" w:color="000000"/>
              <w:bottom w:val="single" w:sz="4" w:space="0" w:color="000000"/>
              <w:right w:val="single" w:sz="4" w:space="0" w:color="000000"/>
            </w:tcBorders>
            <w:vAlign w:val="center"/>
          </w:tcPr>
          <w:p w14:paraId="7521F98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74" w:type="pct"/>
            <w:tcBorders>
              <w:top w:val="single" w:sz="4" w:space="0" w:color="000000"/>
              <w:left w:val="single" w:sz="4" w:space="0" w:color="000000"/>
              <w:bottom w:val="single" w:sz="4" w:space="0" w:color="000000"/>
              <w:right w:val="single" w:sz="4" w:space="0" w:color="000000"/>
            </w:tcBorders>
            <w:vAlign w:val="center"/>
          </w:tcPr>
          <w:p w14:paraId="336F6E44"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61" w:type="pct"/>
            <w:tcBorders>
              <w:top w:val="single" w:sz="4" w:space="0" w:color="000000"/>
              <w:left w:val="single" w:sz="4" w:space="0" w:color="000000"/>
              <w:bottom w:val="single" w:sz="4" w:space="0" w:color="000000"/>
              <w:right w:val="single" w:sz="4" w:space="0" w:color="000000"/>
            </w:tcBorders>
            <w:vAlign w:val="center"/>
          </w:tcPr>
          <w:p w14:paraId="54E5F63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1522F80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18" w:type="pct"/>
            <w:tcBorders>
              <w:top w:val="single" w:sz="4" w:space="0" w:color="000000"/>
              <w:left w:val="single" w:sz="4" w:space="0" w:color="000000"/>
              <w:bottom w:val="single" w:sz="4" w:space="0" w:color="000000"/>
              <w:right w:val="single" w:sz="4" w:space="0" w:color="000000"/>
            </w:tcBorders>
            <w:vAlign w:val="center"/>
          </w:tcPr>
          <w:p w14:paraId="7991841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9" w:type="pct"/>
            <w:tcBorders>
              <w:top w:val="single" w:sz="4" w:space="0" w:color="000000"/>
              <w:left w:val="single" w:sz="4" w:space="0" w:color="000000"/>
              <w:bottom w:val="single" w:sz="4" w:space="0" w:color="000000"/>
              <w:right w:val="single" w:sz="4" w:space="0" w:color="000000"/>
            </w:tcBorders>
            <w:vAlign w:val="center"/>
          </w:tcPr>
          <w:p w14:paraId="5E859A5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880" w:type="pct"/>
            <w:tcBorders>
              <w:top w:val="single" w:sz="4" w:space="0" w:color="000000"/>
              <w:left w:val="single" w:sz="4" w:space="0" w:color="000000"/>
              <w:bottom w:val="single" w:sz="4" w:space="0" w:color="000000"/>
              <w:right w:val="single" w:sz="4" w:space="0" w:color="000000"/>
            </w:tcBorders>
            <w:vAlign w:val="center"/>
          </w:tcPr>
          <w:p w14:paraId="467E9468" w14:textId="77777777" w:rsidR="00271798" w:rsidRDefault="00271798">
            <w:pPr>
              <w:widowControl/>
              <w:spacing w:line="280" w:lineRule="exact"/>
              <w:jc w:val="center"/>
              <w:textAlignment w:val="center"/>
              <w:rPr>
                <w:rFonts w:ascii="Times New Roman" w:hAnsi="Times New Roman"/>
                <w:kern w:val="0"/>
                <w:sz w:val="18"/>
                <w:szCs w:val="18"/>
                <w:lang w:bidi="ar"/>
              </w:rPr>
            </w:pPr>
          </w:p>
        </w:tc>
      </w:tr>
    </w:tbl>
    <w:p w14:paraId="664E4449" w14:textId="77777777" w:rsidR="00271798" w:rsidRDefault="00E5328F">
      <w:pPr>
        <w:pStyle w:val="afff"/>
      </w:pPr>
      <w:r>
        <w:t>原陆地生态保护红线属性结构</w:t>
      </w:r>
    </w:p>
    <w:p w14:paraId="639E86D3" w14:textId="77777777" w:rsidR="00271798" w:rsidRDefault="00E5328F">
      <w:pPr>
        <w:spacing w:line="240" w:lineRule="auto"/>
        <w:ind w:firstLine="420"/>
        <w:jc w:val="left"/>
        <w:rPr>
          <w:rFonts w:ascii="Times New Roman" w:hAnsi="Times New Roman"/>
        </w:rPr>
      </w:pPr>
      <w:r>
        <w:rPr>
          <w:rFonts w:ascii="Times New Roman" w:hAnsi="Times New Roman"/>
        </w:rPr>
        <w:t>原陆地生态保护红线</w:t>
      </w:r>
      <w:r>
        <w:rPr>
          <w:rFonts w:ascii="Times New Roman" w:hAnsi="Times New Roman" w:hint="eastAsia"/>
        </w:rPr>
        <w:t>属性结构描述见表</w:t>
      </w:r>
      <w:r>
        <w:rPr>
          <w:rFonts w:ascii="Times New Roman" w:hAnsi="Times New Roman" w:hint="eastAsia"/>
        </w:rPr>
        <w:t>29</w:t>
      </w:r>
      <w:r>
        <w:rPr>
          <w:rFonts w:ascii="Times New Roman" w:hAnsi="Times New Roman" w:hint="eastAsia"/>
        </w:rPr>
        <w:t>。</w:t>
      </w:r>
    </w:p>
    <w:p w14:paraId="53A73DF1" w14:textId="77777777" w:rsidR="00271798" w:rsidRDefault="00E5328F">
      <w:pPr>
        <w:pStyle w:val="afff6"/>
        <w:ind w:left="0" w:firstLine="0"/>
        <w:rPr>
          <w:rFonts w:ascii="Times New Roman" w:eastAsia="黑体" w:hAnsi="Times New Roman"/>
        </w:rPr>
      </w:pPr>
      <w:r>
        <w:rPr>
          <w:rFonts w:ascii="Times New Roman" w:eastAsia="黑体" w:hAnsi="Times New Roman"/>
        </w:rPr>
        <w:t>原陆地生态保护红线属性结构描述表（属性表名：</w:t>
      </w:r>
      <w:r>
        <w:rPr>
          <w:rFonts w:ascii="Times New Roman" w:eastAsia="黑体" w:hAnsi="Times New Roman"/>
        </w:rPr>
        <w:t>YLDSTBHHX</w:t>
      </w:r>
      <w:r>
        <w:rPr>
          <w:rFonts w:ascii="Times New Roman" w:eastAsia="黑体" w:hAnsi="Times New Roman"/>
        </w:rPr>
        <w:t>）</w:t>
      </w:r>
    </w:p>
    <w:tbl>
      <w:tblPr>
        <w:tblW w:w="4996" w:type="pct"/>
        <w:jc w:val="center"/>
        <w:tblCellMar>
          <w:top w:w="15" w:type="dxa"/>
          <w:left w:w="15" w:type="dxa"/>
          <w:bottom w:w="15" w:type="dxa"/>
          <w:right w:w="15" w:type="dxa"/>
        </w:tblCellMar>
        <w:tblLook w:val="04A0" w:firstRow="1" w:lastRow="0" w:firstColumn="1" w:lastColumn="0" w:noHBand="0" w:noVBand="1"/>
      </w:tblPr>
      <w:tblGrid>
        <w:gridCol w:w="497"/>
        <w:gridCol w:w="2116"/>
        <w:gridCol w:w="1193"/>
        <w:gridCol w:w="932"/>
        <w:gridCol w:w="894"/>
        <w:gridCol w:w="609"/>
        <w:gridCol w:w="756"/>
        <w:gridCol w:w="868"/>
        <w:gridCol w:w="1472"/>
      </w:tblGrid>
      <w:tr w:rsidR="00271798" w14:paraId="07F52C5F" w14:textId="77777777">
        <w:trPr>
          <w:trHeight w:val="283"/>
          <w:tblHeader/>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520038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1133" w:type="pct"/>
            <w:tcBorders>
              <w:top w:val="single" w:sz="4" w:space="0" w:color="000000"/>
              <w:left w:val="single" w:sz="4" w:space="0" w:color="000000"/>
              <w:bottom w:val="single" w:sz="4" w:space="0" w:color="000000"/>
              <w:right w:val="single" w:sz="4" w:space="0" w:color="000000"/>
            </w:tcBorders>
            <w:vAlign w:val="center"/>
          </w:tcPr>
          <w:p w14:paraId="6D96439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639" w:type="pct"/>
            <w:tcBorders>
              <w:top w:val="single" w:sz="4" w:space="0" w:color="000000"/>
              <w:left w:val="single" w:sz="4" w:space="0" w:color="000000"/>
              <w:bottom w:val="single" w:sz="4" w:space="0" w:color="000000"/>
              <w:right w:val="single" w:sz="4" w:space="0" w:color="000000"/>
            </w:tcBorders>
            <w:vAlign w:val="center"/>
          </w:tcPr>
          <w:p w14:paraId="38AB7B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99" w:type="pct"/>
            <w:tcBorders>
              <w:top w:val="single" w:sz="4" w:space="0" w:color="000000"/>
              <w:left w:val="single" w:sz="4" w:space="0" w:color="000000"/>
              <w:bottom w:val="single" w:sz="4" w:space="0" w:color="000000"/>
              <w:right w:val="single" w:sz="4" w:space="0" w:color="000000"/>
            </w:tcBorders>
            <w:vAlign w:val="center"/>
          </w:tcPr>
          <w:p w14:paraId="25AEC02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79" w:type="pct"/>
            <w:tcBorders>
              <w:top w:val="single" w:sz="4" w:space="0" w:color="000000"/>
              <w:left w:val="single" w:sz="4" w:space="0" w:color="000000"/>
              <w:bottom w:val="single" w:sz="4" w:space="0" w:color="000000"/>
              <w:right w:val="single" w:sz="4" w:space="0" w:color="000000"/>
            </w:tcBorders>
            <w:vAlign w:val="center"/>
          </w:tcPr>
          <w:p w14:paraId="3C0DCD3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326" w:type="pct"/>
            <w:tcBorders>
              <w:top w:val="single" w:sz="4" w:space="0" w:color="000000"/>
              <w:left w:val="single" w:sz="4" w:space="0" w:color="000000"/>
              <w:bottom w:val="single" w:sz="4" w:space="0" w:color="000000"/>
              <w:right w:val="single" w:sz="4" w:space="0" w:color="000000"/>
            </w:tcBorders>
            <w:vAlign w:val="center"/>
          </w:tcPr>
          <w:p w14:paraId="788784C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405" w:type="pct"/>
            <w:tcBorders>
              <w:top w:val="single" w:sz="4" w:space="0" w:color="000000"/>
              <w:left w:val="single" w:sz="4" w:space="0" w:color="000000"/>
              <w:bottom w:val="single" w:sz="4" w:space="0" w:color="000000"/>
              <w:right w:val="single" w:sz="4" w:space="0" w:color="000000"/>
            </w:tcBorders>
            <w:vAlign w:val="center"/>
          </w:tcPr>
          <w:p w14:paraId="01FDF4E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465" w:type="pct"/>
            <w:tcBorders>
              <w:top w:val="single" w:sz="4" w:space="0" w:color="000000"/>
              <w:left w:val="single" w:sz="4" w:space="0" w:color="000000"/>
              <w:bottom w:val="single" w:sz="4" w:space="0" w:color="000000"/>
              <w:right w:val="single" w:sz="4" w:space="0" w:color="000000"/>
            </w:tcBorders>
            <w:vAlign w:val="center"/>
          </w:tcPr>
          <w:p w14:paraId="06A817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784" w:type="pct"/>
            <w:tcBorders>
              <w:top w:val="single" w:sz="4" w:space="0" w:color="000000"/>
              <w:left w:val="single" w:sz="4" w:space="0" w:color="000000"/>
              <w:bottom w:val="single" w:sz="4" w:space="0" w:color="000000"/>
              <w:right w:val="single" w:sz="4" w:space="0" w:color="000000"/>
            </w:tcBorders>
            <w:vAlign w:val="center"/>
          </w:tcPr>
          <w:p w14:paraId="79A9F3A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71493FC6"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63B3F3A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133" w:type="pct"/>
            <w:tcBorders>
              <w:top w:val="single" w:sz="4" w:space="0" w:color="000000"/>
              <w:left w:val="single" w:sz="4" w:space="0" w:color="000000"/>
              <w:bottom w:val="single" w:sz="4" w:space="0" w:color="000000"/>
              <w:right w:val="single" w:sz="4" w:space="0" w:color="000000"/>
            </w:tcBorders>
            <w:vAlign w:val="center"/>
          </w:tcPr>
          <w:p w14:paraId="09964D6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639" w:type="pct"/>
            <w:tcBorders>
              <w:top w:val="single" w:sz="4" w:space="0" w:color="000000"/>
              <w:left w:val="single" w:sz="4" w:space="0" w:color="000000"/>
              <w:bottom w:val="single" w:sz="4" w:space="0" w:color="000000"/>
              <w:right w:val="single" w:sz="4" w:space="0" w:color="000000"/>
            </w:tcBorders>
            <w:vAlign w:val="center"/>
          </w:tcPr>
          <w:p w14:paraId="6623D05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99" w:type="pct"/>
            <w:tcBorders>
              <w:top w:val="single" w:sz="4" w:space="0" w:color="000000"/>
              <w:left w:val="single" w:sz="4" w:space="0" w:color="000000"/>
              <w:bottom w:val="single" w:sz="4" w:space="0" w:color="000000"/>
              <w:right w:val="single" w:sz="4" w:space="0" w:color="000000"/>
            </w:tcBorders>
            <w:vAlign w:val="center"/>
          </w:tcPr>
          <w:p w14:paraId="06FD743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446092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326" w:type="pct"/>
            <w:tcBorders>
              <w:top w:val="single" w:sz="4" w:space="0" w:color="000000"/>
              <w:left w:val="single" w:sz="4" w:space="0" w:color="000000"/>
              <w:bottom w:val="single" w:sz="4" w:space="0" w:color="000000"/>
              <w:right w:val="single" w:sz="4" w:space="0" w:color="000000"/>
            </w:tcBorders>
            <w:vAlign w:val="center"/>
          </w:tcPr>
          <w:p w14:paraId="47EFE2A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58D833B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7944825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544835EA" w14:textId="77777777" w:rsidR="00271798" w:rsidRDefault="00271798">
            <w:pPr>
              <w:spacing w:line="280" w:lineRule="exact"/>
              <w:jc w:val="center"/>
              <w:rPr>
                <w:rFonts w:ascii="Times New Roman" w:hAnsi="Times New Roman"/>
                <w:kern w:val="0"/>
                <w:sz w:val="18"/>
                <w:szCs w:val="18"/>
                <w:lang w:bidi="ar"/>
              </w:rPr>
            </w:pPr>
          </w:p>
        </w:tc>
      </w:tr>
      <w:tr w:rsidR="00271798" w14:paraId="73DE0061"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2220931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133" w:type="pct"/>
            <w:tcBorders>
              <w:top w:val="single" w:sz="4" w:space="0" w:color="000000"/>
              <w:left w:val="single" w:sz="4" w:space="0" w:color="000000"/>
              <w:bottom w:val="single" w:sz="4" w:space="0" w:color="000000"/>
              <w:right w:val="single" w:sz="4" w:space="0" w:color="000000"/>
            </w:tcBorders>
            <w:vAlign w:val="center"/>
          </w:tcPr>
          <w:p w14:paraId="56B8362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639" w:type="pct"/>
            <w:tcBorders>
              <w:top w:val="single" w:sz="4" w:space="0" w:color="000000"/>
              <w:left w:val="single" w:sz="4" w:space="0" w:color="000000"/>
              <w:bottom w:val="single" w:sz="4" w:space="0" w:color="000000"/>
              <w:right w:val="single" w:sz="4" w:space="0" w:color="000000"/>
            </w:tcBorders>
            <w:vAlign w:val="center"/>
          </w:tcPr>
          <w:p w14:paraId="7402F4C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99" w:type="pct"/>
            <w:tcBorders>
              <w:top w:val="single" w:sz="4" w:space="0" w:color="000000"/>
              <w:left w:val="single" w:sz="4" w:space="0" w:color="000000"/>
              <w:bottom w:val="single" w:sz="4" w:space="0" w:color="000000"/>
              <w:right w:val="single" w:sz="4" w:space="0" w:color="000000"/>
            </w:tcBorders>
            <w:vAlign w:val="center"/>
          </w:tcPr>
          <w:p w14:paraId="3075320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1B0C6E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326" w:type="pct"/>
            <w:tcBorders>
              <w:top w:val="single" w:sz="4" w:space="0" w:color="000000"/>
              <w:left w:val="single" w:sz="4" w:space="0" w:color="000000"/>
              <w:bottom w:val="single" w:sz="4" w:space="0" w:color="000000"/>
              <w:right w:val="single" w:sz="4" w:space="0" w:color="000000"/>
            </w:tcBorders>
            <w:vAlign w:val="center"/>
          </w:tcPr>
          <w:p w14:paraId="46E8296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5388D4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65" w:type="pct"/>
            <w:tcBorders>
              <w:top w:val="single" w:sz="4" w:space="0" w:color="000000"/>
              <w:left w:val="single" w:sz="4" w:space="0" w:color="000000"/>
              <w:bottom w:val="single" w:sz="4" w:space="0" w:color="000000"/>
              <w:right w:val="single" w:sz="4" w:space="0" w:color="000000"/>
            </w:tcBorders>
            <w:vAlign w:val="center"/>
          </w:tcPr>
          <w:p w14:paraId="435286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4FF7E376" w14:textId="77777777" w:rsidR="00271798" w:rsidRDefault="00271798">
            <w:pPr>
              <w:spacing w:line="280" w:lineRule="exact"/>
              <w:jc w:val="center"/>
              <w:rPr>
                <w:rFonts w:ascii="Times New Roman" w:hAnsi="Times New Roman"/>
                <w:kern w:val="0"/>
                <w:sz w:val="18"/>
                <w:szCs w:val="18"/>
                <w:lang w:bidi="ar"/>
              </w:rPr>
            </w:pPr>
          </w:p>
        </w:tc>
      </w:tr>
      <w:tr w:rsidR="00271798" w14:paraId="4F595221"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26C1734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133" w:type="pct"/>
            <w:tcBorders>
              <w:top w:val="single" w:sz="4" w:space="0" w:color="000000"/>
              <w:left w:val="single" w:sz="4" w:space="0" w:color="000000"/>
              <w:bottom w:val="single" w:sz="4" w:space="0" w:color="000000"/>
              <w:right w:val="single" w:sz="4" w:space="0" w:color="000000"/>
            </w:tcBorders>
            <w:vAlign w:val="center"/>
          </w:tcPr>
          <w:p w14:paraId="666FAC1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省</w:t>
            </w:r>
          </w:p>
        </w:tc>
        <w:tc>
          <w:tcPr>
            <w:tcW w:w="639" w:type="pct"/>
            <w:tcBorders>
              <w:top w:val="single" w:sz="4" w:space="0" w:color="000000"/>
              <w:left w:val="single" w:sz="4" w:space="0" w:color="000000"/>
              <w:bottom w:val="single" w:sz="4" w:space="0" w:color="000000"/>
              <w:right w:val="single" w:sz="4" w:space="0" w:color="000000"/>
            </w:tcBorders>
            <w:vAlign w:val="center"/>
          </w:tcPr>
          <w:p w14:paraId="652953D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SHENG</w:t>
            </w:r>
          </w:p>
        </w:tc>
        <w:tc>
          <w:tcPr>
            <w:tcW w:w="499" w:type="pct"/>
            <w:tcBorders>
              <w:top w:val="single" w:sz="4" w:space="0" w:color="000000"/>
              <w:left w:val="single" w:sz="4" w:space="0" w:color="000000"/>
              <w:bottom w:val="single" w:sz="4" w:space="0" w:color="000000"/>
              <w:right w:val="single" w:sz="4" w:space="0" w:color="000000"/>
            </w:tcBorders>
            <w:vAlign w:val="center"/>
          </w:tcPr>
          <w:p w14:paraId="7D81E0A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7A9545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30</w:t>
            </w:r>
          </w:p>
        </w:tc>
        <w:tc>
          <w:tcPr>
            <w:tcW w:w="326" w:type="pct"/>
            <w:tcBorders>
              <w:top w:val="single" w:sz="4" w:space="0" w:color="000000"/>
              <w:left w:val="single" w:sz="4" w:space="0" w:color="000000"/>
              <w:bottom w:val="single" w:sz="4" w:space="0" w:color="000000"/>
              <w:right w:val="single" w:sz="4" w:space="0" w:color="000000"/>
            </w:tcBorders>
            <w:vAlign w:val="center"/>
          </w:tcPr>
          <w:p w14:paraId="4BA8A9A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2082598C"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43B2017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1EEEEF2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6334BE4"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30B0A73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133" w:type="pct"/>
            <w:tcBorders>
              <w:top w:val="single" w:sz="4" w:space="0" w:color="000000"/>
              <w:left w:val="single" w:sz="4" w:space="0" w:color="000000"/>
              <w:bottom w:val="single" w:sz="4" w:space="0" w:color="000000"/>
              <w:right w:val="single" w:sz="4" w:space="0" w:color="000000"/>
            </w:tcBorders>
            <w:vAlign w:val="center"/>
          </w:tcPr>
          <w:p w14:paraId="040B99B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市</w:t>
            </w:r>
          </w:p>
        </w:tc>
        <w:tc>
          <w:tcPr>
            <w:tcW w:w="639" w:type="pct"/>
            <w:tcBorders>
              <w:top w:val="single" w:sz="4" w:space="0" w:color="000000"/>
              <w:left w:val="single" w:sz="4" w:space="0" w:color="000000"/>
              <w:bottom w:val="single" w:sz="4" w:space="0" w:color="000000"/>
              <w:right w:val="single" w:sz="4" w:space="0" w:color="000000"/>
            </w:tcBorders>
            <w:vAlign w:val="center"/>
          </w:tcPr>
          <w:p w14:paraId="4C13AAF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SHI</w:t>
            </w:r>
          </w:p>
        </w:tc>
        <w:tc>
          <w:tcPr>
            <w:tcW w:w="499" w:type="pct"/>
            <w:tcBorders>
              <w:top w:val="single" w:sz="4" w:space="0" w:color="000000"/>
              <w:left w:val="single" w:sz="4" w:space="0" w:color="000000"/>
              <w:bottom w:val="single" w:sz="4" w:space="0" w:color="000000"/>
              <w:right w:val="single" w:sz="4" w:space="0" w:color="000000"/>
            </w:tcBorders>
            <w:vAlign w:val="center"/>
          </w:tcPr>
          <w:p w14:paraId="299277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730A1A6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326" w:type="pct"/>
            <w:tcBorders>
              <w:top w:val="single" w:sz="4" w:space="0" w:color="000000"/>
              <w:left w:val="single" w:sz="4" w:space="0" w:color="000000"/>
              <w:bottom w:val="single" w:sz="4" w:space="0" w:color="000000"/>
              <w:right w:val="single" w:sz="4" w:space="0" w:color="000000"/>
            </w:tcBorders>
            <w:vAlign w:val="center"/>
          </w:tcPr>
          <w:p w14:paraId="65A2FC9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38C00DE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3AE359B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3EF4F3A1"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6E8984F"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08F352F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133" w:type="pct"/>
            <w:tcBorders>
              <w:top w:val="single" w:sz="4" w:space="0" w:color="000000"/>
              <w:left w:val="single" w:sz="4" w:space="0" w:color="000000"/>
              <w:bottom w:val="single" w:sz="4" w:space="0" w:color="000000"/>
              <w:right w:val="single" w:sz="4" w:space="0" w:color="000000"/>
            </w:tcBorders>
            <w:vAlign w:val="center"/>
          </w:tcPr>
          <w:p w14:paraId="79C22E6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县</w:t>
            </w:r>
            <w:r>
              <w:rPr>
                <w:rFonts w:ascii="Times New Roman" w:hAnsi="Times New Roman"/>
                <w:kern w:val="0"/>
                <w:sz w:val="18"/>
                <w:szCs w:val="18"/>
                <w:lang w:bidi="ar"/>
              </w:rPr>
              <w:t>(</w:t>
            </w:r>
            <w:r>
              <w:rPr>
                <w:rFonts w:ascii="Times New Roman" w:hAnsi="Times New Roman"/>
                <w:kern w:val="0"/>
                <w:sz w:val="18"/>
                <w:szCs w:val="18"/>
                <w:lang w:bidi="ar"/>
              </w:rPr>
              <w:t>区</w:t>
            </w:r>
            <w:r>
              <w:rPr>
                <w:rFonts w:ascii="Times New Roman" w:hAnsi="Times New Roman"/>
                <w:kern w:val="0"/>
                <w:sz w:val="18"/>
                <w:szCs w:val="18"/>
                <w:lang w:bidi="ar"/>
              </w:rPr>
              <w:t>)</w:t>
            </w:r>
          </w:p>
        </w:tc>
        <w:tc>
          <w:tcPr>
            <w:tcW w:w="639" w:type="pct"/>
            <w:tcBorders>
              <w:top w:val="single" w:sz="4" w:space="0" w:color="000000"/>
              <w:left w:val="single" w:sz="4" w:space="0" w:color="000000"/>
              <w:bottom w:val="single" w:sz="4" w:space="0" w:color="000000"/>
              <w:right w:val="single" w:sz="4" w:space="0" w:color="000000"/>
            </w:tcBorders>
            <w:vAlign w:val="center"/>
          </w:tcPr>
          <w:p w14:paraId="297B4E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XIAN</w:t>
            </w:r>
          </w:p>
        </w:tc>
        <w:tc>
          <w:tcPr>
            <w:tcW w:w="499" w:type="pct"/>
            <w:tcBorders>
              <w:top w:val="single" w:sz="4" w:space="0" w:color="000000"/>
              <w:left w:val="single" w:sz="4" w:space="0" w:color="000000"/>
              <w:bottom w:val="single" w:sz="4" w:space="0" w:color="000000"/>
              <w:right w:val="single" w:sz="4" w:space="0" w:color="000000"/>
            </w:tcBorders>
            <w:vAlign w:val="center"/>
          </w:tcPr>
          <w:p w14:paraId="7A8C0F6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6A36D9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326" w:type="pct"/>
            <w:tcBorders>
              <w:top w:val="single" w:sz="4" w:space="0" w:color="000000"/>
              <w:left w:val="single" w:sz="4" w:space="0" w:color="000000"/>
              <w:bottom w:val="single" w:sz="4" w:space="0" w:color="000000"/>
              <w:right w:val="single" w:sz="4" w:space="0" w:color="000000"/>
            </w:tcBorders>
            <w:vAlign w:val="center"/>
          </w:tcPr>
          <w:p w14:paraId="5540E91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363C03A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376523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3E00FCA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78790EA"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6427F72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133" w:type="pct"/>
            <w:tcBorders>
              <w:top w:val="single" w:sz="4" w:space="0" w:color="000000"/>
              <w:left w:val="single" w:sz="4" w:space="0" w:color="000000"/>
              <w:bottom w:val="single" w:sz="4" w:space="0" w:color="000000"/>
              <w:right w:val="single" w:sz="4" w:space="0" w:color="000000"/>
            </w:tcBorders>
            <w:vAlign w:val="center"/>
          </w:tcPr>
          <w:p w14:paraId="6C414E9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红线编码</w:t>
            </w:r>
          </w:p>
        </w:tc>
        <w:tc>
          <w:tcPr>
            <w:tcW w:w="639" w:type="pct"/>
            <w:tcBorders>
              <w:top w:val="single" w:sz="4" w:space="0" w:color="000000"/>
              <w:left w:val="single" w:sz="4" w:space="0" w:color="000000"/>
              <w:bottom w:val="single" w:sz="4" w:space="0" w:color="000000"/>
              <w:right w:val="single" w:sz="4" w:space="0" w:color="000000"/>
            </w:tcBorders>
            <w:vAlign w:val="center"/>
          </w:tcPr>
          <w:p w14:paraId="2070ABE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HXBM</w:t>
            </w:r>
          </w:p>
        </w:tc>
        <w:tc>
          <w:tcPr>
            <w:tcW w:w="499" w:type="pct"/>
            <w:tcBorders>
              <w:top w:val="single" w:sz="4" w:space="0" w:color="000000"/>
              <w:left w:val="single" w:sz="4" w:space="0" w:color="000000"/>
              <w:bottom w:val="single" w:sz="4" w:space="0" w:color="000000"/>
              <w:right w:val="single" w:sz="4" w:space="0" w:color="000000"/>
            </w:tcBorders>
            <w:vAlign w:val="center"/>
          </w:tcPr>
          <w:p w14:paraId="1D7FAD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463CBA5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326" w:type="pct"/>
            <w:tcBorders>
              <w:top w:val="single" w:sz="4" w:space="0" w:color="000000"/>
              <w:left w:val="single" w:sz="4" w:space="0" w:color="000000"/>
              <w:bottom w:val="single" w:sz="4" w:space="0" w:color="000000"/>
              <w:right w:val="single" w:sz="4" w:space="0" w:color="000000"/>
            </w:tcBorders>
            <w:vAlign w:val="center"/>
          </w:tcPr>
          <w:p w14:paraId="22C48B8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69293BD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DE98EB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4" w:type="pct"/>
            <w:tcBorders>
              <w:top w:val="single" w:sz="4" w:space="0" w:color="000000"/>
              <w:left w:val="single" w:sz="4" w:space="0" w:color="000000"/>
              <w:bottom w:val="single" w:sz="4" w:space="0" w:color="000000"/>
              <w:right w:val="single" w:sz="4" w:space="0" w:color="000000"/>
            </w:tcBorders>
            <w:vAlign w:val="center"/>
          </w:tcPr>
          <w:p w14:paraId="34157DCA"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AE9288A"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66CF356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1133" w:type="pct"/>
            <w:tcBorders>
              <w:top w:val="single" w:sz="4" w:space="0" w:color="000000"/>
              <w:left w:val="single" w:sz="4" w:space="0" w:color="000000"/>
              <w:bottom w:val="single" w:sz="4" w:space="0" w:color="000000"/>
              <w:right w:val="single" w:sz="4" w:space="0" w:color="000000"/>
            </w:tcBorders>
            <w:vAlign w:val="center"/>
          </w:tcPr>
          <w:p w14:paraId="363F91F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w:t>
            </w:r>
            <w:proofErr w:type="gramStart"/>
            <w:r>
              <w:rPr>
                <w:rFonts w:ascii="Times New Roman" w:hAnsi="Times New Roman"/>
                <w:kern w:val="0"/>
                <w:sz w:val="18"/>
                <w:szCs w:val="18"/>
                <w:lang w:bidi="ar"/>
              </w:rPr>
              <w:t>线类型</w:t>
            </w:r>
            <w:proofErr w:type="gramEnd"/>
          </w:p>
        </w:tc>
        <w:tc>
          <w:tcPr>
            <w:tcW w:w="639" w:type="pct"/>
            <w:tcBorders>
              <w:top w:val="single" w:sz="4" w:space="0" w:color="000000"/>
              <w:left w:val="single" w:sz="4" w:space="0" w:color="000000"/>
              <w:bottom w:val="single" w:sz="4" w:space="0" w:color="000000"/>
              <w:right w:val="single" w:sz="4" w:space="0" w:color="000000"/>
            </w:tcBorders>
            <w:vAlign w:val="center"/>
          </w:tcPr>
          <w:p w14:paraId="3FCEC4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HXLX</w:t>
            </w:r>
          </w:p>
        </w:tc>
        <w:tc>
          <w:tcPr>
            <w:tcW w:w="499" w:type="pct"/>
            <w:tcBorders>
              <w:top w:val="single" w:sz="4" w:space="0" w:color="000000"/>
              <w:left w:val="single" w:sz="4" w:space="0" w:color="000000"/>
              <w:bottom w:val="single" w:sz="4" w:space="0" w:color="000000"/>
              <w:right w:val="single" w:sz="4" w:space="0" w:color="000000"/>
            </w:tcBorders>
            <w:vAlign w:val="center"/>
          </w:tcPr>
          <w:p w14:paraId="7A4B0B0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2BF33EE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326" w:type="pct"/>
            <w:tcBorders>
              <w:top w:val="single" w:sz="4" w:space="0" w:color="000000"/>
              <w:left w:val="single" w:sz="4" w:space="0" w:color="000000"/>
              <w:bottom w:val="single" w:sz="4" w:space="0" w:color="000000"/>
              <w:right w:val="single" w:sz="4" w:space="0" w:color="000000"/>
            </w:tcBorders>
            <w:vAlign w:val="center"/>
          </w:tcPr>
          <w:p w14:paraId="2DC1B7E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7BB80BE6" w14:textId="77777777" w:rsidR="00271798" w:rsidRDefault="00271798">
            <w:pPr>
              <w:widowControl/>
              <w:tabs>
                <w:tab w:val="left" w:pos="420"/>
              </w:tabs>
              <w:spacing w:line="280" w:lineRule="exact"/>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5EAD7C9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4" w:type="pct"/>
            <w:tcBorders>
              <w:top w:val="single" w:sz="4" w:space="0" w:color="000000"/>
              <w:left w:val="single" w:sz="4" w:space="0" w:color="000000"/>
              <w:bottom w:val="single" w:sz="4" w:space="0" w:color="000000"/>
              <w:right w:val="single" w:sz="4" w:space="0" w:color="000000"/>
            </w:tcBorders>
            <w:vAlign w:val="center"/>
          </w:tcPr>
          <w:p w14:paraId="4091F82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D25F2FE"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1DC4F7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1133" w:type="pct"/>
            <w:tcBorders>
              <w:top w:val="single" w:sz="4" w:space="0" w:color="000000"/>
              <w:left w:val="single" w:sz="4" w:space="0" w:color="000000"/>
              <w:bottom w:val="single" w:sz="4" w:space="0" w:color="000000"/>
              <w:right w:val="single" w:sz="4" w:space="0" w:color="000000"/>
            </w:tcBorders>
            <w:vAlign w:val="center"/>
          </w:tcPr>
          <w:p w14:paraId="2848401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类型编码</w:t>
            </w:r>
          </w:p>
        </w:tc>
        <w:tc>
          <w:tcPr>
            <w:tcW w:w="639" w:type="pct"/>
            <w:tcBorders>
              <w:top w:val="single" w:sz="4" w:space="0" w:color="000000"/>
              <w:left w:val="single" w:sz="4" w:space="0" w:color="000000"/>
              <w:bottom w:val="single" w:sz="4" w:space="0" w:color="000000"/>
              <w:right w:val="single" w:sz="4" w:space="0" w:color="000000"/>
            </w:tcBorders>
            <w:vAlign w:val="center"/>
          </w:tcPr>
          <w:p w14:paraId="76CE98A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LXBM</w:t>
            </w:r>
          </w:p>
        </w:tc>
        <w:tc>
          <w:tcPr>
            <w:tcW w:w="499" w:type="pct"/>
            <w:tcBorders>
              <w:top w:val="single" w:sz="4" w:space="0" w:color="000000"/>
              <w:left w:val="single" w:sz="4" w:space="0" w:color="000000"/>
              <w:bottom w:val="single" w:sz="4" w:space="0" w:color="000000"/>
              <w:right w:val="single" w:sz="4" w:space="0" w:color="000000"/>
            </w:tcBorders>
            <w:vAlign w:val="center"/>
          </w:tcPr>
          <w:p w14:paraId="6EC410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72AC39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326" w:type="pct"/>
            <w:tcBorders>
              <w:top w:val="single" w:sz="4" w:space="0" w:color="000000"/>
              <w:left w:val="single" w:sz="4" w:space="0" w:color="000000"/>
              <w:bottom w:val="single" w:sz="4" w:space="0" w:color="000000"/>
              <w:right w:val="single" w:sz="4" w:space="0" w:color="000000"/>
            </w:tcBorders>
            <w:vAlign w:val="center"/>
          </w:tcPr>
          <w:p w14:paraId="5425D5A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4A82943A" w14:textId="77777777" w:rsidR="00271798" w:rsidRDefault="00271798">
            <w:pPr>
              <w:widowControl/>
              <w:spacing w:line="280" w:lineRule="exact"/>
              <w:jc w:val="left"/>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E7D5B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4" w:type="pct"/>
            <w:tcBorders>
              <w:top w:val="single" w:sz="4" w:space="0" w:color="000000"/>
              <w:left w:val="single" w:sz="4" w:space="0" w:color="000000"/>
              <w:bottom w:val="single" w:sz="4" w:space="0" w:color="000000"/>
              <w:right w:val="single" w:sz="4" w:space="0" w:color="000000"/>
            </w:tcBorders>
            <w:vAlign w:val="center"/>
          </w:tcPr>
          <w:p w14:paraId="7A1D9D3C"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283E038"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13E7DF3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1133" w:type="pct"/>
            <w:tcBorders>
              <w:top w:val="single" w:sz="4" w:space="0" w:color="000000"/>
              <w:left w:val="single" w:sz="4" w:space="0" w:color="000000"/>
              <w:bottom w:val="single" w:sz="4" w:space="0" w:color="000000"/>
              <w:right w:val="single" w:sz="4" w:space="0" w:color="000000"/>
            </w:tcBorders>
            <w:vAlign w:val="center"/>
          </w:tcPr>
          <w:p w14:paraId="416A9B1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保护地名称</w:t>
            </w:r>
            <w:r>
              <w:rPr>
                <w:rFonts w:ascii="Times New Roman" w:hAnsi="Times New Roman"/>
                <w:kern w:val="0"/>
                <w:sz w:val="18"/>
                <w:szCs w:val="18"/>
                <w:lang w:bidi="ar"/>
              </w:rPr>
              <w:t>(</w:t>
            </w:r>
            <w:r>
              <w:rPr>
                <w:rFonts w:ascii="Times New Roman" w:hAnsi="Times New Roman"/>
                <w:kern w:val="0"/>
                <w:sz w:val="18"/>
                <w:szCs w:val="18"/>
                <w:lang w:bidi="ar"/>
              </w:rPr>
              <w:t>级别</w:t>
            </w:r>
            <w:r>
              <w:rPr>
                <w:rFonts w:ascii="Times New Roman" w:hAnsi="Times New Roman"/>
                <w:kern w:val="0"/>
                <w:sz w:val="18"/>
                <w:szCs w:val="18"/>
                <w:lang w:bidi="ar"/>
              </w:rPr>
              <w:t>)</w:t>
            </w:r>
          </w:p>
        </w:tc>
        <w:tc>
          <w:tcPr>
            <w:tcW w:w="639" w:type="pct"/>
            <w:tcBorders>
              <w:top w:val="single" w:sz="4" w:space="0" w:color="000000"/>
              <w:left w:val="single" w:sz="4" w:space="0" w:color="000000"/>
              <w:bottom w:val="single" w:sz="4" w:space="0" w:color="000000"/>
              <w:right w:val="single" w:sz="4" w:space="0" w:color="000000"/>
            </w:tcBorders>
            <w:vAlign w:val="center"/>
          </w:tcPr>
          <w:p w14:paraId="31CBB87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ZRBHDMCJJB</w:t>
            </w:r>
          </w:p>
        </w:tc>
        <w:tc>
          <w:tcPr>
            <w:tcW w:w="499" w:type="pct"/>
            <w:tcBorders>
              <w:top w:val="single" w:sz="4" w:space="0" w:color="000000"/>
              <w:left w:val="single" w:sz="4" w:space="0" w:color="000000"/>
              <w:bottom w:val="single" w:sz="4" w:space="0" w:color="000000"/>
              <w:right w:val="single" w:sz="4" w:space="0" w:color="000000"/>
            </w:tcBorders>
            <w:vAlign w:val="center"/>
          </w:tcPr>
          <w:p w14:paraId="6F70662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460CA7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26" w:type="pct"/>
            <w:tcBorders>
              <w:top w:val="single" w:sz="4" w:space="0" w:color="000000"/>
              <w:left w:val="single" w:sz="4" w:space="0" w:color="000000"/>
              <w:bottom w:val="single" w:sz="4" w:space="0" w:color="000000"/>
              <w:right w:val="single" w:sz="4" w:space="0" w:color="000000"/>
            </w:tcBorders>
            <w:vAlign w:val="center"/>
          </w:tcPr>
          <w:p w14:paraId="6E954E1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70E145C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0D3FE97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4" w:type="pct"/>
            <w:tcBorders>
              <w:top w:val="single" w:sz="4" w:space="0" w:color="000000"/>
              <w:left w:val="single" w:sz="4" w:space="0" w:color="000000"/>
              <w:bottom w:val="single" w:sz="4" w:space="0" w:color="000000"/>
              <w:right w:val="single" w:sz="4" w:space="0" w:color="000000"/>
            </w:tcBorders>
            <w:vAlign w:val="center"/>
          </w:tcPr>
          <w:p w14:paraId="67EB8CC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BEEFFC2"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283D93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1133" w:type="pct"/>
            <w:tcBorders>
              <w:top w:val="single" w:sz="4" w:space="0" w:color="000000"/>
              <w:left w:val="single" w:sz="4" w:space="0" w:color="000000"/>
              <w:bottom w:val="single" w:sz="4" w:space="0" w:color="000000"/>
              <w:right w:val="single" w:sz="4" w:space="0" w:color="000000"/>
            </w:tcBorders>
            <w:vAlign w:val="center"/>
          </w:tcPr>
          <w:p w14:paraId="5D5D9497"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红线命名</w:t>
            </w:r>
          </w:p>
        </w:tc>
        <w:tc>
          <w:tcPr>
            <w:tcW w:w="639" w:type="pct"/>
            <w:tcBorders>
              <w:top w:val="single" w:sz="4" w:space="0" w:color="000000"/>
              <w:left w:val="single" w:sz="4" w:space="0" w:color="000000"/>
              <w:bottom w:val="single" w:sz="4" w:space="0" w:color="000000"/>
              <w:right w:val="single" w:sz="4" w:space="0" w:color="000000"/>
            </w:tcBorders>
            <w:vAlign w:val="center"/>
          </w:tcPr>
          <w:p w14:paraId="6A1A5DD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HXMC</w:t>
            </w:r>
          </w:p>
        </w:tc>
        <w:tc>
          <w:tcPr>
            <w:tcW w:w="499" w:type="pct"/>
            <w:tcBorders>
              <w:top w:val="single" w:sz="4" w:space="0" w:color="000000"/>
              <w:left w:val="single" w:sz="4" w:space="0" w:color="000000"/>
              <w:bottom w:val="single" w:sz="4" w:space="0" w:color="000000"/>
              <w:right w:val="single" w:sz="4" w:space="0" w:color="000000"/>
            </w:tcBorders>
            <w:vAlign w:val="center"/>
          </w:tcPr>
          <w:p w14:paraId="108FCE8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77F343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26" w:type="pct"/>
            <w:tcBorders>
              <w:top w:val="single" w:sz="4" w:space="0" w:color="000000"/>
              <w:left w:val="single" w:sz="4" w:space="0" w:color="000000"/>
              <w:bottom w:val="single" w:sz="4" w:space="0" w:color="000000"/>
              <w:right w:val="single" w:sz="4" w:space="0" w:color="000000"/>
            </w:tcBorders>
            <w:vAlign w:val="center"/>
          </w:tcPr>
          <w:p w14:paraId="4A63D96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tcPr>
          <w:p w14:paraId="7399158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52DB70D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4" w:type="pct"/>
            <w:tcBorders>
              <w:top w:val="single" w:sz="4" w:space="0" w:color="000000"/>
              <w:left w:val="single" w:sz="4" w:space="0" w:color="000000"/>
              <w:bottom w:val="single" w:sz="4" w:space="0" w:color="000000"/>
              <w:right w:val="single" w:sz="4" w:space="0" w:color="000000"/>
            </w:tcBorders>
            <w:vAlign w:val="center"/>
          </w:tcPr>
          <w:p w14:paraId="47860808"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A60AC33"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1AD6A20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1133" w:type="pct"/>
            <w:tcBorders>
              <w:top w:val="single" w:sz="4" w:space="0" w:color="000000"/>
              <w:left w:val="single" w:sz="4" w:space="0" w:color="000000"/>
              <w:bottom w:val="single" w:sz="4" w:space="0" w:color="000000"/>
              <w:right w:val="single" w:sz="4" w:space="0" w:color="000000"/>
            </w:tcBorders>
            <w:vAlign w:val="center"/>
          </w:tcPr>
          <w:p w14:paraId="371387D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生态系统与植被类型</w:t>
            </w:r>
          </w:p>
        </w:tc>
        <w:tc>
          <w:tcPr>
            <w:tcW w:w="639" w:type="pct"/>
            <w:tcBorders>
              <w:top w:val="single" w:sz="4" w:space="0" w:color="000000"/>
              <w:left w:val="single" w:sz="4" w:space="0" w:color="000000"/>
              <w:bottom w:val="single" w:sz="4" w:space="0" w:color="000000"/>
              <w:right w:val="single" w:sz="4" w:space="0" w:color="000000"/>
            </w:tcBorders>
            <w:vAlign w:val="center"/>
          </w:tcPr>
          <w:p w14:paraId="034F290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XTYZBLX</w:t>
            </w:r>
          </w:p>
        </w:tc>
        <w:tc>
          <w:tcPr>
            <w:tcW w:w="499" w:type="pct"/>
            <w:tcBorders>
              <w:top w:val="single" w:sz="4" w:space="0" w:color="000000"/>
              <w:left w:val="single" w:sz="4" w:space="0" w:color="000000"/>
              <w:bottom w:val="single" w:sz="4" w:space="0" w:color="000000"/>
              <w:right w:val="single" w:sz="4" w:space="0" w:color="000000"/>
            </w:tcBorders>
            <w:vAlign w:val="center"/>
          </w:tcPr>
          <w:p w14:paraId="0EE50CC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79" w:type="pct"/>
            <w:tcBorders>
              <w:top w:val="single" w:sz="4" w:space="0" w:color="000000"/>
              <w:left w:val="single" w:sz="4" w:space="0" w:color="000000"/>
              <w:bottom w:val="single" w:sz="4" w:space="0" w:color="000000"/>
              <w:right w:val="single" w:sz="4" w:space="0" w:color="000000"/>
            </w:tcBorders>
            <w:vAlign w:val="center"/>
          </w:tcPr>
          <w:p w14:paraId="0427894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326" w:type="pct"/>
            <w:tcBorders>
              <w:top w:val="single" w:sz="4" w:space="0" w:color="000000"/>
              <w:left w:val="single" w:sz="4" w:space="0" w:color="000000"/>
              <w:bottom w:val="single" w:sz="4" w:space="0" w:color="000000"/>
              <w:right w:val="single" w:sz="4" w:space="0" w:color="000000"/>
            </w:tcBorders>
            <w:vAlign w:val="center"/>
          </w:tcPr>
          <w:p w14:paraId="7BCA63F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000000"/>
              <w:right w:val="single" w:sz="4" w:space="0" w:color="000000"/>
            </w:tcBorders>
            <w:vAlign w:val="center"/>
          </w:tcPr>
          <w:p w14:paraId="1E6A38FA" w14:textId="77777777" w:rsidR="00271798" w:rsidRDefault="00271798">
            <w:pPr>
              <w:widowControl/>
              <w:tabs>
                <w:tab w:val="left" w:pos="420"/>
              </w:tabs>
              <w:spacing w:line="280" w:lineRule="exact"/>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000000"/>
              <w:right w:val="single" w:sz="4" w:space="0" w:color="000000"/>
            </w:tcBorders>
            <w:vAlign w:val="center"/>
          </w:tcPr>
          <w:p w14:paraId="6C18897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784" w:type="pct"/>
            <w:tcBorders>
              <w:top w:val="single" w:sz="4" w:space="0" w:color="000000"/>
              <w:left w:val="single" w:sz="4" w:space="0" w:color="000000"/>
              <w:bottom w:val="single" w:sz="4" w:space="0" w:color="000000"/>
              <w:right w:val="single" w:sz="4" w:space="0" w:color="000000"/>
            </w:tcBorders>
            <w:vAlign w:val="center"/>
          </w:tcPr>
          <w:p w14:paraId="045F62DF"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E26DB01"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49BAFA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1133" w:type="pct"/>
            <w:tcBorders>
              <w:top w:val="single" w:sz="4" w:space="0" w:color="000000"/>
              <w:left w:val="single" w:sz="4" w:space="0" w:color="000000"/>
              <w:bottom w:val="single" w:sz="4" w:space="0" w:color="000000"/>
              <w:right w:val="single" w:sz="4" w:space="0" w:color="000000"/>
            </w:tcBorders>
            <w:vAlign w:val="center"/>
          </w:tcPr>
          <w:p w14:paraId="2520D9F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639" w:type="pct"/>
            <w:tcBorders>
              <w:top w:val="single" w:sz="4" w:space="0" w:color="000000"/>
              <w:left w:val="single" w:sz="4" w:space="0" w:color="000000"/>
              <w:bottom w:val="single" w:sz="4" w:space="0" w:color="000000"/>
              <w:right w:val="single" w:sz="4" w:space="0" w:color="000000"/>
            </w:tcBorders>
            <w:vAlign w:val="center"/>
          </w:tcPr>
          <w:p w14:paraId="78561C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99" w:type="pct"/>
            <w:tcBorders>
              <w:top w:val="single" w:sz="4" w:space="0" w:color="000000"/>
              <w:left w:val="single" w:sz="4" w:space="0" w:color="000000"/>
              <w:bottom w:val="single" w:sz="4" w:space="0" w:color="000000"/>
              <w:right w:val="single" w:sz="4" w:space="0" w:color="000000"/>
            </w:tcBorders>
            <w:vAlign w:val="center"/>
          </w:tcPr>
          <w:p w14:paraId="1A9B3F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79" w:type="pct"/>
            <w:tcBorders>
              <w:top w:val="single" w:sz="4" w:space="0" w:color="000000"/>
              <w:left w:val="single" w:sz="4" w:space="0" w:color="000000"/>
              <w:bottom w:val="single" w:sz="4" w:space="0" w:color="000000"/>
              <w:right w:val="single" w:sz="4" w:space="0" w:color="000000"/>
            </w:tcBorders>
            <w:vAlign w:val="center"/>
          </w:tcPr>
          <w:p w14:paraId="50D5B0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326" w:type="pct"/>
            <w:tcBorders>
              <w:top w:val="single" w:sz="4" w:space="0" w:color="000000"/>
              <w:left w:val="single" w:sz="4" w:space="0" w:color="000000"/>
              <w:bottom w:val="single" w:sz="4" w:space="0" w:color="000000"/>
              <w:right w:val="single" w:sz="4" w:space="0" w:color="000000"/>
            </w:tcBorders>
            <w:vAlign w:val="center"/>
          </w:tcPr>
          <w:p w14:paraId="30D362F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05" w:type="pct"/>
            <w:tcBorders>
              <w:top w:val="single" w:sz="4" w:space="0" w:color="000000"/>
              <w:left w:val="single" w:sz="4" w:space="0" w:color="000000"/>
              <w:bottom w:val="single" w:sz="4" w:space="0" w:color="000000"/>
              <w:right w:val="single" w:sz="4" w:space="0" w:color="000000"/>
            </w:tcBorders>
          </w:tcPr>
          <w:p w14:paraId="3889852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65" w:type="pct"/>
            <w:tcBorders>
              <w:top w:val="single" w:sz="4" w:space="0" w:color="000000"/>
              <w:left w:val="single" w:sz="4" w:space="0" w:color="000000"/>
              <w:bottom w:val="single" w:sz="4" w:space="0" w:color="000000"/>
              <w:right w:val="single" w:sz="4" w:space="0" w:color="000000"/>
            </w:tcBorders>
            <w:vAlign w:val="center"/>
          </w:tcPr>
          <w:p w14:paraId="0EC65C6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4" w:type="pct"/>
            <w:tcBorders>
              <w:top w:val="single" w:sz="4" w:space="0" w:color="000000"/>
              <w:left w:val="single" w:sz="4" w:space="0" w:color="000000"/>
              <w:bottom w:val="single" w:sz="4" w:space="0" w:color="000000"/>
              <w:right w:val="single" w:sz="4" w:space="0" w:color="000000"/>
            </w:tcBorders>
            <w:vAlign w:val="center"/>
          </w:tcPr>
          <w:p w14:paraId="6AD37B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072EE6A5" w14:textId="77777777">
        <w:trPr>
          <w:trHeight w:hRule="exact" w:val="280"/>
          <w:jc w:val="center"/>
        </w:trPr>
        <w:tc>
          <w:tcPr>
            <w:tcW w:w="266" w:type="pct"/>
            <w:tcBorders>
              <w:top w:val="single" w:sz="4" w:space="0" w:color="000000"/>
              <w:left w:val="single" w:sz="4" w:space="0" w:color="000000"/>
              <w:bottom w:val="single" w:sz="4" w:space="0" w:color="000000"/>
              <w:right w:val="single" w:sz="4" w:space="0" w:color="000000"/>
            </w:tcBorders>
            <w:vAlign w:val="center"/>
          </w:tcPr>
          <w:p w14:paraId="43AC9CB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1133" w:type="pct"/>
            <w:tcBorders>
              <w:top w:val="single" w:sz="4" w:space="0" w:color="000000"/>
              <w:left w:val="single" w:sz="4" w:space="0" w:color="000000"/>
              <w:bottom w:val="single" w:sz="4" w:space="0" w:color="auto"/>
              <w:right w:val="single" w:sz="4" w:space="0" w:color="000000"/>
            </w:tcBorders>
            <w:vAlign w:val="center"/>
          </w:tcPr>
          <w:p w14:paraId="5003F84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639" w:type="pct"/>
            <w:tcBorders>
              <w:top w:val="single" w:sz="4" w:space="0" w:color="000000"/>
              <w:left w:val="single" w:sz="4" w:space="0" w:color="000000"/>
              <w:bottom w:val="single" w:sz="4" w:space="0" w:color="auto"/>
              <w:right w:val="single" w:sz="4" w:space="0" w:color="000000"/>
            </w:tcBorders>
            <w:vAlign w:val="center"/>
          </w:tcPr>
          <w:p w14:paraId="4358D5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99" w:type="pct"/>
            <w:tcBorders>
              <w:top w:val="single" w:sz="4" w:space="0" w:color="000000"/>
              <w:left w:val="single" w:sz="4" w:space="0" w:color="000000"/>
              <w:bottom w:val="single" w:sz="4" w:space="0" w:color="auto"/>
              <w:right w:val="single" w:sz="4" w:space="0" w:color="000000"/>
            </w:tcBorders>
            <w:vAlign w:val="center"/>
          </w:tcPr>
          <w:p w14:paraId="41F10C1D"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79" w:type="pct"/>
            <w:tcBorders>
              <w:top w:val="single" w:sz="4" w:space="0" w:color="000000"/>
              <w:left w:val="single" w:sz="4" w:space="0" w:color="000000"/>
              <w:bottom w:val="single" w:sz="4" w:space="0" w:color="auto"/>
              <w:right w:val="single" w:sz="4" w:space="0" w:color="000000"/>
            </w:tcBorders>
            <w:vAlign w:val="center"/>
          </w:tcPr>
          <w:p w14:paraId="576A9292"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326" w:type="pct"/>
            <w:tcBorders>
              <w:top w:val="single" w:sz="4" w:space="0" w:color="000000"/>
              <w:left w:val="single" w:sz="4" w:space="0" w:color="000000"/>
              <w:bottom w:val="single" w:sz="4" w:space="0" w:color="auto"/>
              <w:right w:val="single" w:sz="4" w:space="0" w:color="000000"/>
            </w:tcBorders>
            <w:vAlign w:val="center"/>
          </w:tcPr>
          <w:p w14:paraId="2E85C34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5" w:type="pct"/>
            <w:tcBorders>
              <w:top w:val="single" w:sz="4" w:space="0" w:color="000000"/>
              <w:left w:val="single" w:sz="4" w:space="0" w:color="000000"/>
              <w:bottom w:val="single" w:sz="4" w:space="0" w:color="auto"/>
              <w:right w:val="single" w:sz="4" w:space="0" w:color="000000"/>
            </w:tcBorders>
            <w:vAlign w:val="center"/>
          </w:tcPr>
          <w:p w14:paraId="5CA2602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65" w:type="pct"/>
            <w:tcBorders>
              <w:top w:val="single" w:sz="4" w:space="0" w:color="000000"/>
              <w:left w:val="single" w:sz="4" w:space="0" w:color="000000"/>
              <w:bottom w:val="single" w:sz="4" w:space="0" w:color="auto"/>
              <w:right w:val="single" w:sz="4" w:space="0" w:color="000000"/>
            </w:tcBorders>
            <w:vAlign w:val="center"/>
          </w:tcPr>
          <w:p w14:paraId="5C4E8ED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784" w:type="pct"/>
            <w:tcBorders>
              <w:top w:val="single" w:sz="4" w:space="0" w:color="000000"/>
              <w:left w:val="single" w:sz="4" w:space="0" w:color="000000"/>
              <w:bottom w:val="single" w:sz="4" w:space="0" w:color="auto"/>
              <w:right w:val="single" w:sz="4" w:space="0" w:color="000000"/>
            </w:tcBorders>
            <w:vAlign w:val="center"/>
          </w:tcPr>
          <w:p w14:paraId="4CCA47BC"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30B4EF9" w14:textId="77777777">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D52F846" w14:textId="77777777" w:rsidR="00271798" w:rsidRDefault="00E5328F">
            <w:pPr>
              <w:widowControl/>
              <w:spacing w:line="24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注：按照原工作成果填写相关属性。</w:t>
            </w:r>
          </w:p>
        </w:tc>
      </w:tr>
    </w:tbl>
    <w:p w14:paraId="43E1937A"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3FE3942D" w14:textId="77777777" w:rsidR="00271798" w:rsidRDefault="00E5328F">
      <w:pPr>
        <w:pStyle w:val="afff"/>
      </w:pPr>
      <w:r>
        <w:lastRenderedPageBreak/>
        <w:t>调出的生态保护红线属性结构</w:t>
      </w:r>
    </w:p>
    <w:p w14:paraId="18B8488F" w14:textId="77777777" w:rsidR="00271798" w:rsidRDefault="00E5328F">
      <w:pPr>
        <w:spacing w:line="240" w:lineRule="auto"/>
        <w:ind w:firstLine="420"/>
        <w:jc w:val="left"/>
        <w:rPr>
          <w:rFonts w:ascii="Times New Roman" w:hAnsi="Times New Roman"/>
        </w:rPr>
      </w:pPr>
      <w:r>
        <w:rPr>
          <w:rFonts w:ascii="Times New Roman" w:hAnsi="Times New Roman"/>
        </w:rPr>
        <w:t>调出的生态保护红线</w:t>
      </w:r>
      <w:r>
        <w:rPr>
          <w:rFonts w:ascii="Times New Roman" w:hAnsi="Times New Roman" w:hint="eastAsia"/>
        </w:rPr>
        <w:t>属性结构描述见表</w:t>
      </w:r>
      <w:r>
        <w:rPr>
          <w:rFonts w:ascii="Times New Roman" w:hAnsi="Times New Roman" w:hint="eastAsia"/>
        </w:rPr>
        <w:t>30</w:t>
      </w:r>
      <w:r>
        <w:rPr>
          <w:rFonts w:ascii="Times New Roman" w:hAnsi="Times New Roman" w:hint="eastAsia"/>
        </w:rPr>
        <w:t>。</w:t>
      </w:r>
    </w:p>
    <w:p w14:paraId="70C450FD" w14:textId="77777777" w:rsidR="00271798" w:rsidRDefault="00E5328F">
      <w:pPr>
        <w:pStyle w:val="afff6"/>
        <w:ind w:left="0" w:firstLine="0"/>
        <w:rPr>
          <w:rFonts w:ascii="Times New Roman" w:eastAsia="黑体" w:hAnsi="Times New Roman"/>
        </w:rPr>
      </w:pPr>
      <w:r>
        <w:rPr>
          <w:rFonts w:ascii="Times New Roman" w:eastAsia="黑体" w:hAnsi="Times New Roman"/>
        </w:rPr>
        <w:t>调出的生态保护红线属性结构描述表（属性表名：</w:t>
      </w:r>
      <w:r>
        <w:rPr>
          <w:rFonts w:ascii="Times New Roman" w:eastAsia="黑体" w:hAnsi="Times New Roman"/>
        </w:rPr>
        <w:t>TCDSTBHHX</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45"/>
        <w:gridCol w:w="2006"/>
        <w:gridCol w:w="1442"/>
        <w:gridCol w:w="1007"/>
        <w:gridCol w:w="852"/>
        <w:gridCol w:w="549"/>
        <w:gridCol w:w="743"/>
        <w:gridCol w:w="880"/>
        <w:gridCol w:w="1414"/>
      </w:tblGrid>
      <w:tr w:rsidR="00271798" w14:paraId="022EE2F7" w14:textId="77777777">
        <w:trPr>
          <w:trHeight w:val="283"/>
          <w:tblHeader/>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3663FF3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74" w:type="pct"/>
            <w:tcBorders>
              <w:top w:val="single" w:sz="4" w:space="0" w:color="000000"/>
              <w:left w:val="single" w:sz="4" w:space="0" w:color="000000"/>
              <w:bottom w:val="single" w:sz="4" w:space="0" w:color="000000"/>
              <w:right w:val="single" w:sz="4" w:space="0" w:color="000000"/>
            </w:tcBorders>
            <w:vAlign w:val="center"/>
          </w:tcPr>
          <w:p w14:paraId="3542737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772" w:type="pct"/>
            <w:tcBorders>
              <w:top w:val="single" w:sz="4" w:space="0" w:color="000000"/>
              <w:left w:val="single" w:sz="4" w:space="0" w:color="000000"/>
              <w:bottom w:val="single" w:sz="4" w:space="0" w:color="000000"/>
              <w:right w:val="single" w:sz="4" w:space="0" w:color="000000"/>
            </w:tcBorders>
            <w:vAlign w:val="center"/>
          </w:tcPr>
          <w:p w14:paraId="5155571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539" w:type="pct"/>
            <w:tcBorders>
              <w:top w:val="single" w:sz="4" w:space="0" w:color="000000"/>
              <w:left w:val="single" w:sz="4" w:space="0" w:color="000000"/>
              <w:bottom w:val="single" w:sz="4" w:space="0" w:color="000000"/>
              <w:right w:val="single" w:sz="4" w:space="0" w:color="000000"/>
            </w:tcBorders>
            <w:vAlign w:val="center"/>
          </w:tcPr>
          <w:p w14:paraId="51FA7DD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56" w:type="pct"/>
            <w:tcBorders>
              <w:top w:val="single" w:sz="4" w:space="0" w:color="000000"/>
              <w:left w:val="single" w:sz="4" w:space="0" w:color="000000"/>
              <w:bottom w:val="single" w:sz="4" w:space="0" w:color="000000"/>
              <w:right w:val="single" w:sz="4" w:space="0" w:color="000000"/>
            </w:tcBorders>
            <w:vAlign w:val="center"/>
          </w:tcPr>
          <w:p w14:paraId="11BAB0A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294" w:type="pct"/>
            <w:tcBorders>
              <w:top w:val="single" w:sz="4" w:space="0" w:color="000000"/>
              <w:left w:val="single" w:sz="4" w:space="0" w:color="000000"/>
              <w:bottom w:val="single" w:sz="4" w:space="0" w:color="000000"/>
              <w:right w:val="single" w:sz="4" w:space="0" w:color="000000"/>
            </w:tcBorders>
            <w:vAlign w:val="center"/>
          </w:tcPr>
          <w:p w14:paraId="42186AD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398" w:type="pct"/>
            <w:tcBorders>
              <w:top w:val="single" w:sz="4" w:space="0" w:color="000000"/>
              <w:left w:val="single" w:sz="4" w:space="0" w:color="000000"/>
              <w:bottom w:val="single" w:sz="4" w:space="0" w:color="000000"/>
              <w:right w:val="single" w:sz="4" w:space="0" w:color="000000"/>
            </w:tcBorders>
            <w:vAlign w:val="center"/>
          </w:tcPr>
          <w:p w14:paraId="3DC8527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71" w:type="pct"/>
            <w:tcBorders>
              <w:top w:val="single" w:sz="4" w:space="0" w:color="000000"/>
              <w:left w:val="single" w:sz="4" w:space="0" w:color="000000"/>
              <w:bottom w:val="single" w:sz="4" w:space="0" w:color="000000"/>
              <w:right w:val="single" w:sz="4" w:space="0" w:color="000000"/>
            </w:tcBorders>
            <w:vAlign w:val="center"/>
          </w:tcPr>
          <w:p w14:paraId="491153B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56" w:type="pct"/>
            <w:tcBorders>
              <w:top w:val="single" w:sz="4" w:space="0" w:color="000000"/>
              <w:left w:val="single" w:sz="4" w:space="0" w:color="000000"/>
              <w:bottom w:val="single" w:sz="4" w:space="0" w:color="000000"/>
              <w:right w:val="single" w:sz="4" w:space="0" w:color="000000"/>
            </w:tcBorders>
            <w:vAlign w:val="center"/>
          </w:tcPr>
          <w:p w14:paraId="38C53FD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05C06604"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5BC5D8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74" w:type="pct"/>
            <w:tcBorders>
              <w:top w:val="single" w:sz="4" w:space="0" w:color="000000"/>
              <w:left w:val="single" w:sz="4" w:space="0" w:color="000000"/>
              <w:bottom w:val="single" w:sz="4" w:space="0" w:color="000000"/>
              <w:right w:val="single" w:sz="4" w:space="0" w:color="000000"/>
            </w:tcBorders>
            <w:vAlign w:val="center"/>
          </w:tcPr>
          <w:p w14:paraId="5014432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72" w:type="pct"/>
            <w:tcBorders>
              <w:top w:val="single" w:sz="4" w:space="0" w:color="000000"/>
              <w:left w:val="single" w:sz="4" w:space="0" w:color="000000"/>
              <w:bottom w:val="single" w:sz="4" w:space="0" w:color="000000"/>
              <w:right w:val="single" w:sz="4" w:space="0" w:color="000000"/>
            </w:tcBorders>
            <w:vAlign w:val="center"/>
          </w:tcPr>
          <w:p w14:paraId="345FFA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539" w:type="pct"/>
            <w:tcBorders>
              <w:top w:val="single" w:sz="4" w:space="0" w:color="000000"/>
              <w:left w:val="single" w:sz="4" w:space="0" w:color="000000"/>
              <w:bottom w:val="single" w:sz="4" w:space="0" w:color="000000"/>
              <w:right w:val="single" w:sz="4" w:space="0" w:color="000000"/>
            </w:tcBorders>
            <w:vAlign w:val="center"/>
          </w:tcPr>
          <w:p w14:paraId="612036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2BC4B3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294" w:type="pct"/>
            <w:tcBorders>
              <w:top w:val="single" w:sz="4" w:space="0" w:color="000000"/>
              <w:left w:val="single" w:sz="4" w:space="0" w:color="000000"/>
              <w:bottom w:val="single" w:sz="4" w:space="0" w:color="000000"/>
              <w:right w:val="single" w:sz="4" w:space="0" w:color="000000"/>
            </w:tcBorders>
            <w:vAlign w:val="center"/>
          </w:tcPr>
          <w:p w14:paraId="34379D0F" w14:textId="77777777" w:rsidR="00271798" w:rsidRDefault="00271798">
            <w:pPr>
              <w:widowControl/>
              <w:spacing w:line="280" w:lineRule="exact"/>
              <w:jc w:val="center"/>
              <w:textAlignment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54911BF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5DEBCD6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3A345C29" w14:textId="77777777" w:rsidR="00271798" w:rsidRDefault="00271798">
            <w:pPr>
              <w:spacing w:line="280" w:lineRule="exact"/>
              <w:jc w:val="center"/>
              <w:rPr>
                <w:rFonts w:ascii="Times New Roman" w:hAnsi="Times New Roman"/>
                <w:sz w:val="18"/>
                <w:szCs w:val="18"/>
              </w:rPr>
            </w:pPr>
          </w:p>
        </w:tc>
      </w:tr>
      <w:tr w:rsidR="00271798" w14:paraId="05C9C622"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411668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74" w:type="pct"/>
            <w:tcBorders>
              <w:top w:val="single" w:sz="4" w:space="0" w:color="000000"/>
              <w:left w:val="single" w:sz="4" w:space="0" w:color="000000"/>
              <w:bottom w:val="single" w:sz="4" w:space="0" w:color="000000"/>
              <w:right w:val="single" w:sz="4" w:space="0" w:color="000000"/>
            </w:tcBorders>
            <w:vAlign w:val="center"/>
          </w:tcPr>
          <w:p w14:paraId="13A5176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72" w:type="pct"/>
            <w:tcBorders>
              <w:top w:val="single" w:sz="4" w:space="0" w:color="000000"/>
              <w:left w:val="single" w:sz="4" w:space="0" w:color="000000"/>
              <w:bottom w:val="single" w:sz="4" w:space="0" w:color="000000"/>
              <w:right w:val="single" w:sz="4" w:space="0" w:color="000000"/>
            </w:tcBorders>
            <w:vAlign w:val="center"/>
          </w:tcPr>
          <w:p w14:paraId="3F7E748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539" w:type="pct"/>
            <w:tcBorders>
              <w:top w:val="single" w:sz="4" w:space="0" w:color="000000"/>
              <w:left w:val="single" w:sz="4" w:space="0" w:color="000000"/>
              <w:bottom w:val="single" w:sz="4" w:space="0" w:color="000000"/>
              <w:right w:val="single" w:sz="4" w:space="0" w:color="000000"/>
            </w:tcBorders>
            <w:vAlign w:val="center"/>
          </w:tcPr>
          <w:p w14:paraId="714815E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757E5DF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294" w:type="pct"/>
            <w:tcBorders>
              <w:top w:val="single" w:sz="4" w:space="0" w:color="000000"/>
              <w:left w:val="single" w:sz="4" w:space="0" w:color="000000"/>
              <w:bottom w:val="single" w:sz="4" w:space="0" w:color="000000"/>
              <w:right w:val="single" w:sz="4" w:space="0" w:color="000000"/>
            </w:tcBorders>
            <w:vAlign w:val="center"/>
          </w:tcPr>
          <w:p w14:paraId="0BE6EAF4" w14:textId="77777777" w:rsidR="00271798" w:rsidRDefault="00271798">
            <w:pPr>
              <w:widowControl/>
              <w:spacing w:line="280" w:lineRule="exact"/>
              <w:jc w:val="center"/>
              <w:textAlignment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34D0449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71" w:type="pct"/>
            <w:tcBorders>
              <w:top w:val="single" w:sz="4" w:space="0" w:color="000000"/>
              <w:left w:val="single" w:sz="4" w:space="0" w:color="000000"/>
              <w:bottom w:val="single" w:sz="4" w:space="0" w:color="000000"/>
              <w:right w:val="single" w:sz="4" w:space="0" w:color="000000"/>
            </w:tcBorders>
            <w:vAlign w:val="center"/>
          </w:tcPr>
          <w:p w14:paraId="34E5412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5A017A9D" w14:textId="77777777" w:rsidR="00271798" w:rsidRDefault="00271798">
            <w:pPr>
              <w:spacing w:line="280" w:lineRule="exact"/>
              <w:jc w:val="center"/>
              <w:rPr>
                <w:rFonts w:ascii="Times New Roman" w:hAnsi="Times New Roman"/>
                <w:sz w:val="18"/>
                <w:szCs w:val="18"/>
              </w:rPr>
            </w:pPr>
          </w:p>
        </w:tc>
      </w:tr>
      <w:tr w:rsidR="00271798" w14:paraId="6AA1CAEF"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28C2CBD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74" w:type="pct"/>
            <w:tcBorders>
              <w:top w:val="single" w:sz="4" w:space="0" w:color="000000"/>
              <w:left w:val="single" w:sz="4" w:space="0" w:color="000000"/>
              <w:bottom w:val="single" w:sz="4" w:space="0" w:color="000000"/>
              <w:right w:val="single" w:sz="4" w:space="0" w:color="000000"/>
            </w:tcBorders>
            <w:vAlign w:val="center"/>
          </w:tcPr>
          <w:p w14:paraId="5411ACA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调出图</w:t>
            </w:r>
            <w:proofErr w:type="gramStart"/>
            <w:r>
              <w:rPr>
                <w:rFonts w:ascii="Times New Roman" w:hAnsi="Times New Roman"/>
                <w:kern w:val="0"/>
                <w:sz w:val="18"/>
                <w:szCs w:val="18"/>
                <w:lang w:bidi="ar"/>
              </w:rPr>
              <w:t>斑类型</w:t>
            </w:r>
            <w:proofErr w:type="gramEnd"/>
          </w:p>
        </w:tc>
        <w:tc>
          <w:tcPr>
            <w:tcW w:w="772" w:type="pct"/>
            <w:tcBorders>
              <w:top w:val="single" w:sz="4" w:space="0" w:color="000000"/>
              <w:left w:val="single" w:sz="4" w:space="0" w:color="000000"/>
              <w:bottom w:val="single" w:sz="4" w:space="0" w:color="000000"/>
              <w:right w:val="single" w:sz="4" w:space="0" w:color="000000"/>
            </w:tcBorders>
            <w:vAlign w:val="center"/>
          </w:tcPr>
          <w:p w14:paraId="45193E1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TCTBLX</w:t>
            </w:r>
          </w:p>
        </w:tc>
        <w:tc>
          <w:tcPr>
            <w:tcW w:w="539" w:type="pct"/>
            <w:tcBorders>
              <w:top w:val="single" w:sz="4" w:space="0" w:color="000000"/>
              <w:left w:val="single" w:sz="4" w:space="0" w:color="000000"/>
              <w:bottom w:val="single" w:sz="4" w:space="0" w:color="000000"/>
              <w:right w:val="single" w:sz="4" w:space="0" w:color="000000"/>
            </w:tcBorders>
            <w:vAlign w:val="center"/>
          </w:tcPr>
          <w:p w14:paraId="746FAD6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7B5C395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294" w:type="pct"/>
            <w:tcBorders>
              <w:top w:val="single" w:sz="4" w:space="0" w:color="000000"/>
              <w:left w:val="single" w:sz="4" w:space="0" w:color="000000"/>
              <w:bottom w:val="single" w:sz="4" w:space="0" w:color="000000"/>
              <w:right w:val="single" w:sz="4" w:space="0" w:color="000000"/>
            </w:tcBorders>
            <w:vAlign w:val="center"/>
          </w:tcPr>
          <w:p w14:paraId="1C1067E5"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3C6E72F7"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A.16</w:t>
            </w:r>
          </w:p>
        </w:tc>
        <w:tc>
          <w:tcPr>
            <w:tcW w:w="471" w:type="pct"/>
            <w:tcBorders>
              <w:top w:val="single" w:sz="4" w:space="0" w:color="000000"/>
              <w:left w:val="single" w:sz="4" w:space="0" w:color="000000"/>
              <w:bottom w:val="single" w:sz="4" w:space="0" w:color="000000"/>
              <w:right w:val="single" w:sz="4" w:space="0" w:color="000000"/>
            </w:tcBorders>
            <w:vAlign w:val="center"/>
          </w:tcPr>
          <w:p w14:paraId="743D3F1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6CAAAC53" w14:textId="77777777" w:rsidR="00271798" w:rsidRDefault="00271798">
            <w:pPr>
              <w:widowControl/>
              <w:spacing w:line="280" w:lineRule="exact"/>
              <w:jc w:val="center"/>
              <w:textAlignment w:val="center"/>
              <w:rPr>
                <w:rFonts w:ascii="Times New Roman" w:hAnsi="Times New Roman"/>
                <w:sz w:val="18"/>
                <w:szCs w:val="18"/>
              </w:rPr>
            </w:pPr>
          </w:p>
        </w:tc>
      </w:tr>
      <w:tr w:rsidR="00271798" w14:paraId="07D658E7"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5BF32A7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74" w:type="pct"/>
            <w:tcBorders>
              <w:top w:val="single" w:sz="4" w:space="0" w:color="000000"/>
              <w:left w:val="single" w:sz="4" w:space="0" w:color="000000"/>
              <w:bottom w:val="single" w:sz="4" w:space="0" w:color="000000"/>
              <w:right w:val="single" w:sz="4" w:space="0" w:color="000000"/>
            </w:tcBorders>
            <w:vAlign w:val="center"/>
          </w:tcPr>
          <w:p w14:paraId="1AB1B3F6"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调出图斑名称</w:t>
            </w:r>
          </w:p>
        </w:tc>
        <w:tc>
          <w:tcPr>
            <w:tcW w:w="772" w:type="pct"/>
            <w:tcBorders>
              <w:top w:val="single" w:sz="4" w:space="0" w:color="000000"/>
              <w:left w:val="single" w:sz="4" w:space="0" w:color="000000"/>
              <w:bottom w:val="single" w:sz="4" w:space="0" w:color="000000"/>
              <w:right w:val="single" w:sz="4" w:space="0" w:color="000000"/>
            </w:tcBorders>
            <w:vAlign w:val="center"/>
          </w:tcPr>
          <w:p w14:paraId="2E51A0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TCTBMC</w:t>
            </w:r>
          </w:p>
        </w:tc>
        <w:tc>
          <w:tcPr>
            <w:tcW w:w="539" w:type="pct"/>
            <w:tcBorders>
              <w:top w:val="single" w:sz="4" w:space="0" w:color="000000"/>
              <w:left w:val="single" w:sz="4" w:space="0" w:color="000000"/>
              <w:bottom w:val="single" w:sz="4" w:space="0" w:color="000000"/>
              <w:right w:val="single" w:sz="4" w:space="0" w:color="000000"/>
            </w:tcBorders>
            <w:vAlign w:val="center"/>
          </w:tcPr>
          <w:p w14:paraId="0C93FBA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2428E05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254</w:t>
            </w:r>
          </w:p>
        </w:tc>
        <w:tc>
          <w:tcPr>
            <w:tcW w:w="294" w:type="pct"/>
            <w:tcBorders>
              <w:top w:val="single" w:sz="4" w:space="0" w:color="000000"/>
              <w:left w:val="single" w:sz="4" w:space="0" w:color="000000"/>
              <w:bottom w:val="single" w:sz="4" w:space="0" w:color="000000"/>
              <w:right w:val="single" w:sz="4" w:space="0" w:color="000000"/>
            </w:tcBorders>
            <w:vAlign w:val="center"/>
          </w:tcPr>
          <w:p w14:paraId="4F338B26"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076E2253" w14:textId="77777777" w:rsidR="00271798" w:rsidRDefault="00271798">
            <w:pPr>
              <w:widowControl/>
              <w:spacing w:line="280" w:lineRule="exact"/>
              <w:jc w:val="left"/>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272784C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321C6EE0" w14:textId="77777777" w:rsidR="00271798" w:rsidRDefault="00271798">
            <w:pPr>
              <w:widowControl/>
              <w:spacing w:line="280" w:lineRule="exact"/>
              <w:jc w:val="center"/>
              <w:textAlignment w:val="center"/>
              <w:rPr>
                <w:rFonts w:ascii="Times New Roman" w:hAnsi="Times New Roman"/>
                <w:sz w:val="18"/>
                <w:szCs w:val="18"/>
              </w:rPr>
            </w:pPr>
          </w:p>
        </w:tc>
      </w:tr>
      <w:tr w:rsidR="00271798" w14:paraId="1C3CC7B7"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451D3B0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74" w:type="pct"/>
            <w:tcBorders>
              <w:top w:val="single" w:sz="4" w:space="0" w:color="000000"/>
              <w:left w:val="single" w:sz="4" w:space="0" w:color="000000"/>
              <w:bottom w:val="single" w:sz="4" w:space="0" w:color="000000"/>
              <w:right w:val="single" w:sz="4" w:space="0" w:color="000000"/>
            </w:tcBorders>
            <w:vAlign w:val="center"/>
          </w:tcPr>
          <w:p w14:paraId="0D6D923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772" w:type="pct"/>
            <w:tcBorders>
              <w:top w:val="single" w:sz="4" w:space="0" w:color="000000"/>
              <w:left w:val="single" w:sz="4" w:space="0" w:color="000000"/>
              <w:bottom w:val="single" w:sz="4" w:space="0" w:color="000000"/>
              <w:right w:val="single" w:sz="4" w:space="0" w:color="000000"/>
            </w:tcBorders>
            <w:vAlign w:val="center"/>
          </w:tcPr>
          <w:p w14:paraId="3F8E532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539" w:type="pct"/>
            <w:tcBorders>
              <w:top w:val="single" w:sz="4" w:space="0" w:color="000000"/>
              <w:left w:val="single" w:sz="4" w:space="0" w:color="000000"/>
              <w:bottom w:val="single" w:sz="4" w:space="0" w:color="000000"/>
              <w:right w:val="single" w:sz="4" w:space="0" w:color="000000"/>
            </w:tcBorders>
            <w:vAlign w:val="center"/>
          </w:tcPr>
          <w:p w14:paraId="52196B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56" w:type="pct"/>
            <w:tcBorders>
              <w:top w:val="single" w:sz="4" w:space="0" w:color="000000"/>
              <w:left w:val="single" w:sz="4" w:space="0" w:color="000000"/>
              <w:bottom w:val="single" w:sz="4" w:space="0" w:color="000000"/>
              <w:right w:val="single" w:sz="4" w:space="0" w:color="000000"/>
            </w:tcBorders>
            <w:vAlign w:val="center"/>
          </w:tcPr>
          <w:p w14:paraId="3443564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294" w:type="pct"/>
            <w:tcBorders>
              <w:top w:val="single" w:sz="4" w:space="0" w:color="000000"/>
              <w:left w:val="single" w:sz="4" w:space="0" w:color="000000"/>
              <w:bottom w:val="single" w:sz="4" w:space="0" w:color="000000"/>
              <w:right w:val="single" w:sz="4" w:space="0" w:color="000000"/>
            </w:tcBorders>
            <w:vAlign w:val="center"/>
          </w:tcPr>
          <w:p w14:paraId="1652E57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398" w:type="pct"/>
            <w:tcBorders>
              <w:top w:val="single" w:sz="4" w:space="0" w:color="000000"/>
              <w:left w:val="single" w:sz="4" w:space="0" w:color="000000"/>
              <w:bottom w:val="single" w:sz="4" w:space="0" w:color="000000"/>
              <w:right w:val="single" w:sz="4" w:space="0" w:color="000000"/>
            </w:tcBorders>
          </w:tcPr>
          <w:p w14:paraId="053A2575"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&gt;0</w:t>
            </w:r>
          </w:p>
        </w:tc>
        <w:tc>
          <w:tcPr>
            <w:tcW w:w="471" w:type="pct"/>
            <w:tcBorders>
              <w:top w:val="single" w:sz="4" w:space="0" w:color="000000"/>
              <w:left w:val="single" w:sz="4" w:space="0" w:color="000000"/>
              <w:bottom w:val="single" w:sz="4" w:space="0" w:color="000000"/>
              <w:right w:val="single" w:sz="4" w:space="0" w:color="000000"/>
            </w:tcBorders>
            <w:vAlign w:val="center"/>
          </w:tcPr>
          <w:p w14:paraId="22BBAC7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14D3CBC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2B54F78B"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62C6831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74" w:type="pct"/>
            <w:tcBorders>
              <w:top w:val="single" w:sz="4" w:space="0" w:color="000000"/>
              <w:left w:val="single" w:sz="4" w:space="0" w:color="000000"/>
              <w:bottom w:val="single" w:sz="4" w:space="0" w:color="000000"/>
              <w:right w:val="single" w:sz="4" w:space="0" w:color="000000"/>
            </w:tcBorders>
            <w:vAlign w:val="center"/>
          </w:tcPr>
          <w:p w14:paraId="749FA10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原红</w:t>
            </w:r>
            <w:proofErr w:type="gramStart"/>
            <w:r>
              <w:rPr>
                <w:rFonts w:ascii="Times New Roman" w:hAnsi="Times New Roman"/>
                <w:kern w:val="0"/>
                <w:sz w:val="18"/>
                <w:szCs w:val="18"/>
                <w:lang w:bidi="ar"/>
              </w:rPr>
              <w:t>线类型</w:t>
            </w:r>
            <w:proofErr w:type="gramEnd"/>
          </w:p>
        </w:tc>
        <w:tc>
          <w:tcPr>
            <w:tcW w:w="772" w:type="pct"/>
            <w:tcBorders>
              <w:top w:val="single" w:sz="4" w:space="0" w:color="000000"/>
              <w:left w:val="single" w:sz="4" w:space="0" w:color="000000"/>
              <w:bottom w:val="single" w:sz="4" w:space="0" w:color="000000"/>
              <w:right w:val="single" w:sz="4" w:space="0" w:color="000000"/>
            </w:tcBorders>
            <w:vAlign w:val="center"/>
          </w:tcPr>
          <w:p w14:paraId="2AF1990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YHXLX</w:t>
            </w:r>
          </w:p>
        </w:tc>
        <w:tc>
          <w:tcPr>
            <w:tcW w:w="539" w:type="pct"/>
            <w:tcBorders>
              <w:top w:val="single" w:sz="4" w:space="0" w:color="000000"/>
              <w:left w:val="single" w:sz="4" w:space="0" w:color="000000"/>
              <w:bottom w:val="single" w:sz="4" w:space="0" w:color="000000"/>
              <w:right w:val="single" w:sz="4" w:space="0" w:color="000000"/>
            </w:tcBorders>
            <w:vAlign w:val="center"/>
          </w:tcPr>
          <w:p w14:paraId="11889BC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40CBF86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294" w:type="pct"/>
            <w:tcBorders>
              <w:top w:val="single" w:sz="4" w:space="0" w:color="000000"/>
              <w:left w:val="single" w:sz="4" w:space="0" w:color="000000"/>
              <w:bottom w:val="single" w:sz="4" w:space="0" w:color="000000"/>
              <w:right w:val="single" w:sz="4" w:space="0" w:color="000000"/>
            </w:tcBorders>
            <w:vAlign w:val="center"/>
          </w:tcPr>
          <w:p w14:paraId="6C057795"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28C98C1C" w14:textId="77777777" w:rsidR="00271798" w:rsidRDefault="00271798">
            <w:pPr>
              <w:widowControl/>
              <w:spacing w:line="280" w:lineRule="exact"/>
              <w:jc w:val="left"/>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5710E71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3E7F0E50" w14:textId="77777777" w:rsidR="00271798" w:rsidRDefault="00271798">
            <w:pPr>
              <w:widowControl/>
              <w:spacing w:line="280" w:lineRule="exact"/>
              <w:jc w:val="center"/>
              <w:textAlignment w:val="center"/>
              <w:rPr>
                <w:rFonts w:ascii="Times New Roman" w:hAnsi="Times New Roman"/>
                <w:sz w:val="18"/>
                <w:szCs w:val="18"/>
              </w:rPr>
            </w:pPr>
          </w:p>
        </w:tc>
      </w:tr>
      <w:tr w:rsidR="00271798" w14:paraId="5685C970"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75A9593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74" w:type="pct"/>
            <w:tcBorders>
              <w:top w:val="single" w:sz="4" w:space="0" w:color="000000"/>
              <w:left w:val="single" w:sz="4" w:space="0" w:color="000000"/>
              <w:bottom w:val="single" w:sz="4" w:space="0" w:color="000000"/>
              <w:right w:val="single" w:sz="4" w:space="0" w:color="000000"/>
            </w:tcBorders>
            <w:vAlign w:val="center"/>
          </w:tcPr>
          <w:p w14:paraId="7CD0D5B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原红线命名（名称）</w:t>
            </w:r>
          </w:p>
        </w:tc>
        <w:tc>
          <w:tcPr>
            <w:tcW w:w="772" w:type="pct"/>
            <w:tcBorders>
              <w:top w:val="single" w:sz="4" w:space="0" w:color="000000"/>
              <w:left w:val="single" w:sz="4" w:space="0" w:color="000000"/>
              <w:bottom w:val="single" w:sz="4" w:space="0" w:color="000000"/>
              <w:right w:val="single" w:sz="4" w:space="0" w:color="000000"/>
            </w:tcBorders>
            <w:vAlign w:val="center"/>
          </w:tcPr>
          <w:p w14:paraId="72A3D0F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YHXMC</w:t>
            </w:r>
          </w:p>
        </w:tc>
        <w:tc>
          <w:tcPr>
            <w:tcW w:w="539" w:type="pct"/>
            <w:tcBorders>
              <w:top w:val="single" w:sz="4" w:space="0" w:color="000000"/>
              <w:left w:val="single" w:sz="4" w:space="0" w:color="000000"/>
              <w:bottom w:val="single" w:sz="4" w:space="0" w:color="000000"/>
              <w:right w:val="single" w:sz="4" w:space="0" w:color="000000"/>
            </w:tcBorders>
            <w:vAlign w:val="center"/>
          </w:tcPr>
          <w:p w14:paraId="1194FEA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1BF9516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294" w:type="pct"/>
            <w:tcBorders>
              <w:top w:val="single" w:sz="4" w:space="0" w:color="000000"/>
              <w:left w:val="single" w:sz="4" w:space="0" w:color="000000"/>
              <w:bottom w:val="single" w:sz="4" w:space="0" w:color="000000"/>
              <w:right w:val="single" w:sz="4" w:space="0" w:color="000000"/>
            </w:tcBorders>
            <w:vAlign w:val="center"/>
          </w:tcPr>
          <w:p w14:paraId="46B50AB3"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2A6861E6" w14:textId="77777777" w:rsidR="00271798" w:rsidRDefault="00271798">
            <w:pPr>
              <w:widowControl/>
              <w:spacing w:line="280" w:lineRule="exact"/>
              <w:jc w:val="left"/>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01808B7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3B736F68" w14:textId="77777777" w:rsidR="00271798" w:rsidRDefault="00271798">
            <w:pPr>
              <w:widowControl/>
              <w:spacing w:line="280" w:lineRule="exact"/>
              <w:jc w:val="center"/>
              <w:textAlignment w:val="center"/>
              <w:rPr>
                <w:rFonts w:ascii="Times New Roman" w:hAnsi="Times New Roman"/>
                <w:sz w:val="18"/>
                <w:szCs w:val="18"/>
              </w:rPr>
            </w:pPr>
          </w:p>
        </w:tc>
      </w:tr>
      <w:tr w:rsidR="00271798" w14:paraId="3549FDA0"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658DBF2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8</w:t>
            </w:r>
          </w:p>
        </w:tc>
        <w:tc>
          <w:tcPr>
            <w:tcW w:w="1074" w:type="pct"/>
            <w:tcBorders>
              <w:top w:val="single" w:sz="4" w:space="0" w:color="000000"/>
              <w:left w:val="single" w:sz="4" w:space="0" w:color="000000"/>
              <w:bottom w:val="single" w:sz="4" w:space="0" w:color="000000"/>
              <w:right w:val="single" w:sz="4" w:space="0" w:color="000000"/>
            </w:tcBorders>
            <w:vAlign w:val="center"/>
          </w:tcPr>
          <w:p w14:paraId="09EA2EF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原生态系统与植被类型</w:t>
            </w:r>
            <w:r>
              <w:rPr>
                <w:rFonts w:ascii="Times New Roman" w:hAnsi="Times New Roman"/>
                <w:kern w:val="0"/>
                <w:sz w:val="18"/>
                <w:szCs w:val="18"/>
                <w:lang w:bidi="ar"/>
              </w:rPr>
              <w:t>(</w:t>
            </w:r>
            <w:r>
              <w:rPr>
                <w:rFonts w:ascii="Times New Roman" w:hAnsi="Times New Roman"/>
                <w:kern w:val="0"/>
                <w:sz w:val="18"/>
                <w:szCs w:val="18"/>
                <w:lang w:bidi="ar"/>
              </w:rPr>
              <w:t>陆地</w:t>
            </w:r>
            <w:r>
              <w:rPr>
                <w:rFonts w:ascii="Times New Roman" w:hAnsi="Times New Roman"/>
                <w:kern w:val="0"/>
                <w:sz w:val="18"/>
                <w:szCs w:val="18"/>
                <w:lang w:bidi="ar"/>
              </w:rPr>
              <w:t>)</w:t>
            </w:r>
          </w:p>
        </w:tc>
        <w:tc>
          <w:tcPr>
            <w:tcW w:w="772" w:type="pct"/>
            <w:tcBorders>
              <w:top w:val="single" w:sz="4" w:space="0" w:color="000000"/>
              <w:left w:val="single" w:sz="4" w:space="0" w:color="000000"/>
              <w:bottom w:val="single" w:sz="4" w:space="0" w:color="000000"/>
              <w:right w:val="single" w:sz="4" w:space="0" w:color="000000"/>
            </w:tcBorders>
            <w:vAlign w:val="center"/>
          </w:tcPr>
          <w:p w14:paraId="78190C6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YXTYZBLX</w:t>
            </w:r>
          </w:p>
        </w:tc>
        <w:tc>
          <w:tcPr>
            <w:tcW w:w="539" w:type="pct"/>
            <w:tcBorders>
              <w:top w:val="single" w:sz="4" w:space="0" w:color="000000"/>
              <w:left w:val="single" w:sz="4" w:space="0" w:color="000000"/>
              <w:bottom w:val="single" w:sz="4" w:space="0" w:color="000000"/>
              <w:right w:val="single" w:sz="4" w:space="0" w:color="000000"/>
            </w:tcBorders>
            <w:vAlign w:val="center"/>
          </w:tcPr>
          <w:p w14:paraId="73FEA9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56" w:type="pct"/>
            <w:tcBorders>
              <w:top w:val="single" w:sz="4" w:space="0" w:color="000000"/>
              <w:left w:val="single" w:sz="4" w:space="0" w:color="000000"/>
              <w:bottom w:val="single" w:sz="4" w:space="0" w:color="000000"/>
              <w:right w:val="single" w:sz="4" w:space="0" w:color="000000"/>
            </w:tcBorders>
            <w:vAlign w:val="center"/>
          </w:tcPr>
          <w:p w14:paraId="0BAA663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254</w:t>
            </w:r>
          </w:p>
        </w:tc>
        <w:tc>
          <w:tcPr>
            <w:tcW w:w="294" w:type="pct"/>
            <w:tcBorders>
              <w:top w:val="single" w:sz="4" w:space="0" w:color="000000"/>
              <w:left w:val="single" w:sz="4" w:space="0" w:color="000000"/>
              <w:bottom w:val="single" w:sz="4" w:space="0" w:color="000000"/>
              <w:right w:val="single" w:sz="4" w:space="0" w:color="000000"/>
            </w:tcBorders>
            <w:vAlign w:val="center"/>
          </w:tcPr>
          <w:p w14:paraId="23206476"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vAlign w:val="center"/>
          </w:tcPr>
          <w:p w14:paraId="2CBACED9" w14:textId="77777777" w:rsidR="00271798" w:rsidRDefault="00271798">
            <w:pPr>
              <w:widowControl/>
              <w:spacing w:line="280" w:lineRule="exact"/>
              <w:jc w:val="left"/>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159E155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56" w:type="pct"/>
            <w:tcBorders>
              <w:top w:val="single" w:sz="4" w:space="0" w:color="000000"/>
              <w:left w:val="single" w:sz="4" w:space="0" w:color="000000"/>
              <w:bottom w:val="single" w:sz="4" w:space="0" w:color="000000"/>
              <w:right w:val="single" w:sz="4" w:space="0" w:color="000000"/>
            </w:tcBorders>
            <w:vAlign w:val="center"/>
          </w:tcPr>
          <w:p w14:paraId="6CA5F236" w14:textId="77777777" w:rsidR="00271798" w:rsidRDefault="00271798">
            <w:pPr>
              <w:widowControl/>
              <w:spacing w:line="280" w:lineRule="exact"/>
              <w:jc w:val="center"/>
              <w:textAlignment w:val="center"/>
              <w:rPr>
                <w:rFonts w:ascii="Times New Roman" w:hAnsi="Times New Roman"/>
                <w:sz w:val="18"/>
                <w:szCs w:val="18"/>
              </w:rPr>
            </w:pPr>
          </w:p>
        </w:tc>
      </w:tr>
      <w:tr w:rsidR="00271798" w14:paraId="51280E05"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7293AE4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9</w:t>
            </w:r>
          </w:p>
        </w:tc>
        <w:tc>
          <w:tcPr>
            <w:tcW w:w="1074" w:type="pct"/>
            <w:tcBorders>
              <w:top w:val="single" w:sz="4" w:space="0" w:color="000000"/>
              <w:left w:val="single" w:sz="4" w:space="0" w:color="000000"/>
              <w:bottom w:val="single" w:sz="4" w:space="0" w:color="000000"/>
              <w:right w:val="single" w:sz="4" w:space="0" w:color="000000"/>
            </w:tcBorders>
            <w:vAlign w:val="center"/>
          </w:tcPr>
          <w:p w14:paraId="2691BAC1"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调出理由</w:t>
            </w:r>
          </w:p>
        </w:tc>
        <w:tc>
          <w:tcPr>
            <w:tcW w:w="772" w:type="pct"/>
            <w:tcBorders>
              <w:top w:val="single" w:sz="4" w:space="0" w:color="000000"/>
              <w:left w:val="single" w:sz="4" w:space="0" w:color="000000"/>
              <w:bottom w:val="single" w:sz="4" w:space="0" w:color="000000"/>
              <w:right w:val="single" w:sz="4" w:space="0" w:color="000000"/>
            </w:tcBorders>
            <w:vAlign w:val="center"/>
          </w:tcPr>
          <w:p w14:paraId="3FB6336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TCLY</w:t>
            </w:r>
          </w:p>
        </w:tc>
        <w:tc>
          <w:tcPr>
            <w:tcW w:w="539" w:type="pct"/>
            <w:tcBorders>
              <w:top w:val="single" w:sz="4" w:space="0" w:color="000000"/>
              <w:left w:val="single" w:sz="4" w:space="0" w:color="000000"/>
              <w:bottom w:val="single" w:sz="4" w:space="0" w:color="000000"/>
              <w:right w:val="single" w:sz="4" w:space="0" w:color="000000"/>
            </w:tcBorders>
            <w:vAlign w:val="center"/>
          </w:tcPr>
          <w:p w14:paraId="4BDE3C6C"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6" w:type="pct"/>
            <w:tcBorders>
              <w:top w:val="single" w:sz="4" w:space="0" w:color="000000"/>
              <w:left w:val="single" w:sz="4" w:space="0" w:color="000000"/>
              <w:bottom w:val="single" w:sz="4" w:space="0" w:color="000000"/>
              <w:right w:val="single" w:sz="4" w:space="0" w:color="000000"/>
            </w:tcBorders>
            <w:vAlign w:val="center"/>
          </w:tcPr>
          <w:p w14:paraId="27C0E4CF" w14:textId="77777777" w:rsidR="00271798" w:rsidRDefault="00271798">
            <w:pPr>
              <w:widowControl/>
              <w:spacing w:line="280" w:lineRule="exact"/>
              <w:jc w:val="center"/>
              <w:rPr>
                <w:rFonts w:ascii="Times New Roman" w:hAnsi="Times New Roman"/>
                <w:sz w:val="18"/>
                <w:szCs w:val="18"/>
              </w:rPr>
            </w:pPr>
          </w:p>
        </w:tc>
        <w:tc>
          <w:tcPr>
            <w:tcW w:w="294" w:type="pct"/>
            <w:tcBorders>
              <w:top w:val="single" w:sz="4" w:space="0" w:color="000000"/>
              <w:left w:val="single" w:sz="4" w:space="0" w:color="000000"/>
              <w:bottom w:val="single" w:sz="4" w:space="0" w:color="000000"/>
              <w:right w:val="single" w:sz="4" w:space="0" w:color="000000"/>
            </w:tcBorders>
            <w:vAlign w:val="center"/>
          </w:tcPr>
          <w:p w14:paraId="2E16B06B"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377ABCD5"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7AAB078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56" w:type="pct"/>
            <w:tcBorders>
              <w:top w:val="single" w:sz="4" w:space="0" w:color="000000"/>
              <w:left w:val="single" w:sz="4" w:space="0" w:color="000000"/>
              <w:bottom w:val="single" w:sz="4" w:space="0" w:color="000000"/>
              <w:right w:val="single" w:sz="4" w:space="0" w:color="000000"/>
            </w:tcBorders>
            <w:vAlign w:val="center"/>
          </w:tcPr>
          <w:p w14:paraId="0E4D93B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2FFC69B3" w14:textId="77777777">
        <w:trPr>
          <w:trHeight w:val="283"/>
          <w:jc w:val="center"/>
        </w:trPr>
        <w:tc>
          <w:tcPr>
            <w:tcW w:w="239" w:type="pct"/>
            <w:tcBorders>
              <w:top w:val="single" w:sz="4" w:space="0" w:color="000000"/>
              <w:left w:val="single" w:sz="4" w:space="0" w:color="000000"/>
              <w:bottom w:val="single" w:sz="4" w:space="0" w:color="000000"/>
              <w:right w:val="single" w:sz="4" w:space="0" w:color="000000"/>
            </w:tcBorders>
            <w:vAlign w:val="center"/>
          </w:tcPr>
          <w:p w14:paraId="08AEC76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1074" w:type="pct"/>
            <w:tcBorders>
              <w:top w:val="single" w:sz="4" w:space="0" w:color="000000"/>
              <w:left w:val="single" w:sz="4" w:space="0" w:color="000000"/>
              <w:bottom w:val="single" w:sz="4" w:space="0" w:color="000000"/>
              <w:right w:val="single" w:sz="4" w:space="0" w:color="000000"/>
            </w:tcBorders>
            <w:vAlign w:val="center"/>
          </w:tcPr>
          <w:p w14:paraId="3424C8B5"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核实情况</w:t>
            </w:r>
          </w:p>
        </w:tc>
        <w:tc>
          <w:tcPr>
            <w:tcW w:w="772" w:type="pct"/>
            <w:tcBorders>
              <w:top w:val="single" w:sz="4" w:space="0" w:color="000000"/>
              <w:left w:val="single" w:sz="4" w:space="0" w:color="000000"/>
              <w:bottom w:val="single" w:sz="4" w:space="0" w:color="000000"/>
              <w:right w:val="single" w:sz="4" w:space="0" w:color="000000"/>
            </w:tcBorders>
            <w:vAlign w:val="center"/>
          </w:tcPr>
          <w:p w14:paraId="02349F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HSQK</w:t>
            </w:r>
          </w:p>
        </w:tc>
        <w:tc>
          <w:tcPr>
            <w:tcW w:w="539" w:type="pct"/>
            <w:tcBorders>
              <w:top w:val="single" w:sz="4" w:space="0" w:color="000000"/>
              <w:left w:val="single" w:sz="4" w:space="0" w:color="000000"/>
              <w:bottom w:val="single" w:sz="4" w:space="0" w:color="000000"/>
              <w:right w:val="single" w:sz="4" w:space="0" w:color="000000"/>
            </w:tcBorders>
            <w:vAlign w:val="center"/>
          </w:tcPr>
          <w:p w14:paraId="37C93A29"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6" w:type="pct"/>
            <w:tcBorders>
              <w:top w:val="single" w:sz="4" w:space="0" w:color="000000"/>
              <w:left w:val="single" w:sz="4" w:space="0" w:color="000000"/>
              <w:bottom w:val="single" w:sz="4" w:space="0" w:color="000000"/>
              <w:right w:val="single" w:sz="4" w:space="0" w:color="000000"/>
            </w:tcBorders>
            <w:vAlign w:val="center"/>
          </w:tcPr>
          <w:p w14:paraId="3DC8FED4" w14:textId="77777777" w:rsidR="00271798" w:rsidRDefault="00271798">
            <w:pPr>
              <w:widowControl/>
              <w:spacing w:line="280" w:lineRule="exact"/>
              <w:jc w:val="center"/>
              <w:rPr>
                <w:rFonts w:ascii="Times New Roman" w:hAnsi="Times New Roman"/>
                <w:sz w:val="18"/>
                <w:szCs w:val="18"/>
              </w:rPr>
            </w:pPr>
          </w:p>
        </w:tc>
        <w:tc>
          <w:tcPr>
            <w:tcW w:w="294" w:type="pct"/>
            <w:tcBorders>
              <w:top w:val="single" w:sz="4" w:space="0" w:color="000000"/>
              <w:left w:val="single" w:sz="4" w:space="0" w:color="000000"/>
              <w:bottom w:val="single" w:sz="4" w:space="0" w:color="000000"/>
              <w:right w:val="single" w:sz="4" w:space="0" w:color="000000"/>
            </w:tcBorders>
            <w:vAlign w:val="center"/>
          </w:tcPr>
          <w:p w14:paraId="62E4E3E1"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000000"/>
              <w:right w:val="single" w:sz="4" w:space="0" w:color="000000"/>
            </w:tcBorders>
          </w:tcPr>
          <w:p w14:paraId="020718EA" w14:textId="77777777" w:rsidR="00271798" w:rsidRDefault="00271798">
            <w:pPr>
              <w:widowControl/>
              <w:spacing w:line="280" w:lineRule="exact"/>
              <w:jc w:val="center"/>
              <w:textAlignment w:val="top"/>
              <w:rPr>
                <w:rFonts w:ascii="Times New Roman" w:hAnsi="Times New Roman"/>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65538B3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56" w:type="pct"/>
            <w:tcBorders>
              <w:top w:val="single" w:sz="4" w:space="0" w:color="000000"/>
              <w:left w:val="single" w:sz="4" w:space="0" w:color="000000"/>
              <w:bottom w:val="single" w:sz="4" w:space="0" w:color="000000"/>
              <w:right w:val="single" w:sz="4" w:space="0" w:color="000000"/>
            </w:tcBorders>
            <w:vAlign w:val="center"/>
          </w:tcPr>
          <w:p w14:paraId="5111B93E"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2</w:t>
            </w:r>
          </w:p>
        </w:tc>
      </w:tr>
      <w:tr w:rsidR="00271798" w14:paraId="0F4FDBF5" w14:textId="77777777">
        <w:trPr>
          <w:trHeight w:val="283"/>
          <w:jc w:val="center"/>
        </w:trPr>
        <w:tc>
          <w:tcPr>
            <w:tcW w:w="239" w:type="pct"/>
            <w:tcBorders>
              <w:top w:val="single" w:sz="4" w:space="0" w:color="000000"/>
              <w:left w:val="single" w:sz="4" w:space="0" w:color="000000"/>
              <w:bottom w:val="single" w:sz="4" w:space="0" w:color="auto"/>
              <w:right w:val="single" w:sz="4" w:space="0" w:color="000000"/>
            </w:tcBorders>
            <w:vAlign w:val="center"/>
          </w:tcPr>
          <w:p w14:paraId="016FBA4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11</w:t>
            </w:r>
          </w:p>
        </w:tc>
        <w:tc>
          <w:tcPr>
            <w:tcW w:w="1074" w:type="pct"/>
            <w:tcBorders>
              <w:top w:val="single" w:sz="4" w:space="0" w:color="000000"/>
              <w:left w:val="single" w:sz="4" w:space="0" w:color="000000"/>
              <w:bottom w:val="single" w:sz="4" w:space="0" w:color="auto"/>
              <w:right w:val="single" w:sz="4" w:space="0" w:color="000000"/>
            </w:tcBorders>
            <w:vAlign w:val="center"/>
          </w:tcPr>
          <w:p w14:paraId="36498C0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772" w:type="pct"/>
            <w:tcBorders>
              <w:top w:val="single" w:sz="4" w:space="0" w:color="000000"/>
              <w:left w:val="single" w:sz="4" w:space="0" w:color="000000"/>
              <w:bottom w:val="single" w:sz="4" w:space="0" w:color="auto"/>
              <w:right w:val="single" w:sz="4" w:space="0" w:color="000000"/>
            </w:tcBorders>
            <w:vAlign w:val="center"/>
          </w:tcPr>
          <w:p w14:paraId="3E8EEE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539" w:type="pct"/>
            <w:tcBorders>
              <w:top w:val="single" w:sz="4" w:space="0" w:color="000000"/>
              <w:left w:val="single" w:sz="4" w:space="0" w:color="000000"/>
              <w:bottom w:val="single" w:sz="4" w:space="0" w:color="auto"/>
              <w:right w:val="single" w:sz="4" w:space="0" w:color="000000"/>
            </w:tcBorders>
            <w:vAlign w:val="center"/>
          </w:tcPr>
          <w:p w14:paraId="0C652088"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56" w:type="pct"/>
            <w:tcBorders>
              <w:top w:val="single" w:sz="4" w:space="0" w:color="000000"/>
              <w:left w:val="single" w:sz="4" w:space="0" w:color="000000"/>
              <w:bottom w:val="single" w:sz="4" w:space="0" w:color="auto"/>
              <w:right w:val="single" w:sz="4" w:space="0" w:color="000000"/>
            </w:tcBorders>
            <w:vAlign w:val="center"/>
          </w:tcPr>
          <w:p w14:paraId="1E9DC1EC" w14:textId="77777777" w:rsidR="00271798" w:rsidRDefault="00271798">
            <w:pPr>
              <w:widowControl/>
              <w:spacing w:line="280" w:lineRule="exact"/>
              <w:jc w:val="center"/>
              <w:rPr>
                <w:rFonts w:ascii="Times New Roman" w:hAnsi="Times New Roman"/>
                <w:sz w:val="18"/>
                <w:szCs w:val="18"/>
              </w:rPr>
            </w:pPr>
          </w:p>
        </w:tc>
        <w:tc>
          <w:tcPr>
            <w:tcW w:w="294" w:type="pct"/>
            <w:tcBorders>
              <w:top w:val="single" w:sz="4" w:space="0" w:color="000000"/>
              <w:left w:val="single" w:sz="4" w:space="0" w:color="000000"/>
              <w:bottom w:val="single" w:sz="4" w:space="0" w:color="auto"/>
              <w:right w:val="single" w:sz="4" w:space="0" w:color="000000"/>
            </w:tcBorders>
            <w:vAlign w:val="center"/>
          </w:tcPr>
          <w:p w14:paraId="25253D46" w14:textId="77777777" w:rsidR="00271798" w:rsidRDefault="00271798">
            <w:pPr>
              <w:widowControl/>
              <w:spacing w:line="280" w:lineRule="exact"/>
              <w:jc w:val="center"/>
              <w:rPr>
                <w:rFonts w:ascii="Times New Roman" w:hAnsi="Times New Roman"/>
                <w:sz w:val="18"/>
                <w:szCs w:val="18"/>
              </w:rPr>
            </w:pPr>
          </w:p>
        </w:tc>
        <w:tc>
          <w:tcPr>
            <w:tcW w:w="398" w:type="pct"/>
            <w:tcBorders>
              <w:top w:val="single" w:sz="4" w:space="0" w:color="000000"/>
              <w:left w:val="single" w:sz="4" w:space="0" w:color="000000"/>
              <w:bottom w:val="single" w:sz="4" w:space="0" w:color="auto"/>
              <w:right w:val="single" w:sz="4" w:space="0" w:color="000000"/>
            </w:tcBorders>
            <w:vAlign w:val="center"/>
          </w:tcPr>
          <w:p w14:paraId="20AC654C" w14:textId="77777777" w:rsidR="00271798" w:rsidRDefault="00271798">
            <w:pPr>
              <w:widowControl/>
              <w:spacing w:line="280" w:lineRule="exact"/>
              <w:jc w:val="center"/>
              <w:rPr>
                <w:rFonts w:ascii="Times New Roman" w:hAnsi="Times New Roman"/>
                <w:sz w:val="18"/>
                <w:szCs w:val="18"/>
              </w:rPr>
            </w:pPr>
          </w:p>
        </w:tc>
        <w:tc>
          <w:tcPr>
            <w:tcW w:w="471" w:type="pct"/>
            <w:tcBorders>
              <w:top w:val="single" w:sz="4" w:space="0" w:color="000000"/>
              <w:left w:val="single" w:sz="4" w:space="0" w:color="000000"/>
              <w:bottom w:val="single" w:sz="4" w:space="0" w:color="auto"/>
              <w:right w:val="single" w:sz="4" w:space="0" w:color="000000"/>
            </w:tcBorders>
            <w:vAlign w:val="center"/>
          </w:tcPr>
          <w:p w14:paraId="10B6D74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56" w:type="pct"/>
            <w:tcBorders>
              <w:top w:val="single" w:sz="4" w:space="0" w:color="000000"/>
              <w:left w:val="single" w:sz="4" w:space="0" w:color="000000"/>
              <w:bottom w:val="single" w:sz="4" w:space="0" w:color="auto"/>
              <w:right w:val="single" w:sz="4" w:space="0" w:color="000000"/>
            </w:tcBorders>
            <w:vAlign w:val="center"/>
          </w:tcPr>
          <w:p w14:paraId="516E4B69" w14:textId="77777777" w:rsidR="00271798" w:rsidRDefault="00271798">
            <w:pPr>
              <w:widowControl/>
              <w:spacing w:line="280" w:lineRule="exact"/>
              <w:jc w:val="center"/>
              <w:rPr>
                <w:rFonts w:ascii="Times New Roman" w:hAnsi="Times New Roman"/>
                <w:sz w:val="18"/>
                <w:szCs w:val="18"/>
              </w:rPr>
            </w:pPr>
          </w:p>
        </w:tc>
      </w:tr>
      <w:tr w:rsidR="00271798" w14:paraId="0F8E6762" w14:textId="77777777">
        <w:trPr>
          <w:trHeight w:val="793"/>
          <w:jc w:val="center"/>
        </w:trPr>
        <w:tc>
          <w:tcPr>
            <w:tcW w:w="5000" w:type="pct"/>
            <w:gridSpan w:val="9"/>
            <w:tcBorders>
              <w:top w:val="nil"/>
              <w:left w:val="single" w:sz="4" w:space="0" w:color="auto"/>
              <w:bottom w:val="single" w:sz="4" w:space="0" w:color="auto"/>
              <w:right w:val="single" w:sz="4" w:space="0" w:color="auto"/>
            </w:tcBorders>
            <w:vAlign w:val="center"/>
          </w:tcPr>
          <w:p w14:paraId="05B5ED3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：依据相关文件及省级调整规则说明图斑调出红线的理由。如：</w:t>
            </w:r>
            <w:r>
              <w:rPr>
                <w:rFonts w:ascii="Times New Roman" w:hAnsi="Times New Roman"/>
                <w:kern w:val="0"/>
                <w:sz w:val="18"/>
                <w:szCs w:val="18"/>
                <w:lang w:bidi="ar"/>
              </w:rPr>
              <w:t>XXX</w:t>
            </w:r>
            <w:r>
              <w:rPr>
                <w:rFonts w:ascii="Times New Roman" w:hAnsi="Times New Roman"/>
                <w:kern w:val="0"/>
                <w:sz w:val="18"/>
                <w:szCs w:val="18"/>
                <w:lang w:bidi="ar"/>
              </w:rPr>
              <w:t>重大项目，不符合正面清单管控要求，经论证对生态功能完整性、连通性影响不大，符合调出红线的相关要求。</w:t>
            </w:r>
          </w:p>
          <w:p w14:paraId="2F594A9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：如存在相关调出图</w:t>
            </w:r>
            <w:proofErr w:type="gramStart"/>
            <w:r>
              <w:rPr>
                <w:rFonts w:ascii="Times New Roman" w:hAnsi="Times New Roman"/>
                <w:kern w:val="0"/>
                <w:sz w:val="18"/>
                <w:szCs w:val="18"/>
                <w:lang w:bidi="ar"/>
              </w:rPr>
              <w:t>斑类型</w:t>
            </w:r>
            <w:proofErr w:type="gramEnd"/>
            <w:r>
              <w:rPr>
                <w:rFonts w:ascii="Times New Roman" w:hAnsi="Times New Roman"/>
                <w:kern w:val="0"/>
                <w:sz w:val="18"/>
                <w:szCs w:val="18"/>
                <w:lang w:bidi="ar"/>
              </w:rPr>
              <w:t>冲突、与实际情况不符等特殊情况，开展了相关核实工作的，可在本项填写相关核实情况。</w:t>
            </w:r>
          </w:p>
        </w:tc>
      </w:tr>
    </w:tbl>
    <w:p w14:paraId="6520D1BF" w14:textId="77777777" w:rsidR="00271798" w:rsidRDefault="00E5328F">
      <w:pPr>
        <w:pStyle w:val="afff"/>
      </w:pPr>
      <w:r>
        <w:t>调入的生态保护红线属性结构</w:t>
      </w:r>
    </w:p>
    <w:p w14:paraId="371B809A" w14:textId="77777777" w:rsidR="00271798" w:rsidRDefault="00E5328F">
      <w:pPr>
        <w:spacing w:line="240" w:lineRule="auto"/>
        <w:ind w:firstLine="420"/>
        <w:jc w:val="left"/>
        <w:rPr>
          <w:rFonts w:ascii="Times New Roman" w:hAnsi="Times New Roman"/>
        </w:rPr>
      </w:pPr>
      <w:r>
        <w:rPr>
          <w:rFonts w:ascii="Times New Roman" w:hAnsi="Times New Roman"/>
        </w:rPr>
        <w:t>调入的生态保护红线</w:t>
      </w:r>
      <w:r>
        <w:rPr>
          <w:rFonts w:ascii="Times New Roman" w:hAnsi="Times New Roman" w:hint="eastAsia"/>
        </w:rPr>
        <w:t>属性结构描述见表</w:t>
      </w:r>
      <w:r>
        <w:rPr>
          <w:rFonts w:ascii="Times New Roman" w:hAnsi="Times New Roman" w:hint="eastAsia"/>
        </w:rPr>
        <w:t>31</w:t>
      </w:r>
      <w:r>
        <w:rPr>
          <w:rFonts w:ascii="Times New Roman" w:hAnsi="Times New Roman" w:hint="eastAsia"/>
        </w:rPr>
        <w:t>。</w:t>
      </w:r>
    </w:p>
    <w:p w14:paraId="35216338" w14:textId="77777777" w:rsidR="00271798" w:rsidRDefault="00E5328F">
      <w:pPr>
        <w:pStyle w:val="afff6"/>
        <w:ind w:left="0" w:firstLine="0"/>
        <w:rPr>
          <w:rFonts w:ascii="Times New Roman" w:eastAsia="黑体" w:hAnsi="Times New Roman"/>
        </w:rPr>
      </w:pPr>
      <w:r>
        <w:rPr>
          <w:rFonts w:ascii="Times New Roman" w:eastAsia="黑体" w:hAnsi="Times New Roman"/>
        </w:rPr>
        <w:t>调入的生态保护红线属性结构描述表（属性表名：</w:t>
      </w:r>
      <w:r>
        <w:rPr>
          <w:rFonts w:ascii="Times New Roman" w:eastAsia="黑体" w:hAnsi="Times New Roman"/>
        </w:rPr>
        <w:t>TRDSTBHHX</w:t>
      </w:r>
      <w:r>
        <w:rPr>
          <w:rFonts w:ascii="Times New Roman" w:eastAsia="黑体" w:hAnsi="Times New Roman"/>
        </w:rPr>
        <w:t>）</w:t>
      </w:r>
    </w:p>
    <w:tbl>
      <w:tblPr>
        <w:tblW w:w="4998" w:type="pct"/>
        <w:jc w:val="center"/>
        <w:tblCellMar>
          <w:top w:w="15" w:type="dxa"/>
          <w:left w:w="15" w:type="dxa"/>
          <w:bottom w:w="15" w:type="dxa"/>
          <w:right w:w="15" w:type="dxa"/>
        </w:tblCellMar>
        <w:tblLook w:val="04A0" w:firstRow="1" w:lastRow="0" w:firstColumn="1" w:lastColumn="0" w:noHBand="0" w:noVBand="1"/>
      </w:tblPr>
      <w:tblGrid>
        <w:gridCol w:w="475"/>
        <w:gridCol w:w="1991"/>
        <w:gridCol w:w="1040"/>
        <w:gridCol w:w="878"/>
        <w:gridCol w:w="865"/>
        <w:gridCol w:w="863"/>
        <w:gridCol w:w="850"/>
        <w:gridCol w:w="927"/>
        <w:gridCol w:w="1451"/>
      </w:tblGrid>
      <w:tr w:rsidR="00271798" w14:paraId="17E5814E" w14:textId="77777777">
        <w:trPr>
          <w:trHeight w:val="283"/>
          <w:tblHeade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CE83BE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66" w:type="pct"/>
            <w:tcBorders>
              <w:top w:val="single" w:sz="4" w:space="0" w:color="000000"/>
              <w:left w:val="single" w:sz="4" w:space="0" w:color="000000"/>
              <w:bottom w:val="single" w:sz="4" w:space="0" w:color="000000"/>
              <w:right w:val="single" w:sz="4" w:space="0" w:color="000000"/>
            </w:tcBorders>
            <w:vAlign w:val="center"/>
          </w:tcPr>
          <w:p w14:paraId="544FD2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153C3BF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70" w:type="pct"/>
            <w:tcBorders>
              <w:top w:val="single" w:sz="4" w:space="0" w:color="000000"/>
              <w:left w:val="single" w:sz="4" w:space="0" w:color="000000"/>
              <w:bottom w:val="single" w:sz="4" w:space="0" w:color="000000"/>
              <w:right w:val="single" w:sz="4" w:space="0" w:color="000000"/>
            </w:tcBorders>
            <w:vAlign w:val="center"/>
          </w:tcPr>
          <w:p w14:paraId="42D42FC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3" w:type="pct"/>
            <w:tcBorders>
              <w:top w:val="single" w:sz="4" w:space="0" w:color="000000"/>
              <w:left w:val="single" w:sz="4" w:space="0" w:color="000000"/>
              <w:bottom w:val="single" w:sz="4" w:space="0" w:color="000000"/>
              <w:right w:val="single" w:sz="4" w:space="0" w:color="000000"/>
            </w:tcBorders>
            <w:vAlign w:val="center"/>
          </w:tcPr>
          <w:p w14:paraId="61395A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2" w:type="pct"/>
            <w:tcBorders>
              <w:top w:val="single" w:sz="4" w:space="0" w:color="000000"/>
              <w:left w:val="single" w:sz="4" w:space="0" w:color="000000"/>
              <w:bottom w:val="single" w:sz="4" w:space="0" w:color="000000"/>
              <w:right w:val="single" w:sz="4" w:space="0" w:color="000000"/>
            </w:tcBorders>
            <w:vAlign w:val="center"/>
          </w:tcPr>
          <w:p w14:paraId="70493B1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55" w:type="pct"/>
            <w:tcBorders>
              <w:top w:val="single" w:sz="4" w:space="0" w:color="000000"/>
              <w:left w:val="single" w:sz="4" w:space="0" w:color="000000"/>
              <w:bottom w:val="single" w:sz="4" w:space="0" w:color="000000"/>
              <w:right w:val="single" w:sz="4" w:space="0" w:color="000000"/>
            </w:tcBorders>
            <w:vAlign w:val="center"/>
          </w:tcPr>
          <w:p w14:paraId="446CF7B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96" w:type="pct"/>
            <w:tcBorders>
              <w:top w:val="single" w:sz="4" w:space="0" w:color="000000"/>
              <w:left w:val="single" w:sz="4" w:space="0" w:color="000000"/>
              <w:bottom w:val="single" w:sz="4" w:space="0" w:color="000000"/>
              <w:right w:val="single" w:sz="4" w:space="0" w:color="000000"/>
            </w:tcBorders>
            <w:vAlign w:val="center"/>
          </w:tcPr>
          <w:p w14:paraId="2368D66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3" w:type="pct"/>
            <w:tcBorders>
              <w:top w:val="single" w:sz="4" w:space="0" w:color="000000"/>
              <w:left w:val="single" w:sz="4" w:space="0" w:color="000000"/>
              <w:bottom w:val="single" w:sz="4" w:space="0" w:color="000000"/>
              <w:right w:val="single" w:sz="4" w:space="0" w:color="000000"/>
            </w:tcBorders>
            <w:vAlign w:val="center"/>
          </w:tcPr>
          <w:p w14:paraId="07F688A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3747CC98"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A9E52D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06DDFE1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7" w:type="pct"/>
            <w:tcBorders>
              <w:top w:val="single" w:sz="4" w:space="0" w:color="000000"/>
              <w:left w:val="single" w:sz="4" w:space="0" w:color="000000"/>
              <w:bottom w:val="single" w:sz="4" w:space="0" w:color="000000"/>
              <w:right w:val="single" w:sz="4" w:space="0" w:color="000000"/>
            </w:tcBorders>
            <w:vAlign w:val="center"/>
          </w:tcPr>
          <w:p w14:paraId="0D68AFD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70" w:type="pct"/>
            <w:tcBorders>
              <w:top w:val="single" w:sz="4" w:space="0" w:color="000000"/>
              <w:left w:val="single" w:sz="4" w:space="0" w:color="000000"/>
              <w:bottom w:val="single" w:sz="4" w:space="0" w:color="000000"/>
              <w:right w:val="single" w:sz="4" w:space="0" w:color="000000"/>
            </w:tcBorders>
            <w:vAlign w:val="center"/>
          </w:tcPr>
          <w:p w14:paraId="042E808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0705A87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2" w:type="pct"/>
            <w:tcBorders>
              <w:top w:val="single" w:sz="4" w:space="0" w:color="000000"/>
              <w:left w:val="single" w:sz="4" w:space="0" w:color="000000"/>
              <w:bottom w:val="single" w:sz="4" w:space="0" w:color="000000"/>
              <w:right w:val="single" w:sz="4" w:space="0" w:color="000000"/>
            </w:tcBorders>
            <w:vAlign w:val="center"/>
          </w:tcPr>
          <w:p w14:paraId="7F1BB204"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648941C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00AD79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vAlign w:val="center"/>
          </w:tcPr>
          <w:p w14:paraId="1A0B1C42" w14:textId="77777777" w:rsidR="00271798" w:rsidRDefault="00271798">
            <w:pPr>
              <w:spacing w:line="280" w:lineRule="exact"/>
              <w:jc w:val="center"/>
              <w:rPr>
                <w:rFonts w:ascii="Times New Roman" w:hAnsi="Times New Roman"/>
                <w:sz w:val="18"/>
                <w:szCs w:val="18"/>
              </w:rPr>
            </w:pPr>
          </w:p>
        </w:tc>
      </w:tr>
      <w:tr w:rsidR="00271798" w14:paraId="030EA43F"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880C68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66" w:type="pct"/>
            <w:tcBorders>
              <w:top w:val="single" w:sz="4" w:space="0" w:color="000000"/>
              <w:left w:val="single" w:sz="4" w:space="0" w:color="000000"/>
              <w:bottom w:val="single" w:sz="4" w:space="0" w:color="000000"/>
              <w:right w:val="single" w:sz="4" w:space="0" w:color="000000"/>
            </w:tcBorders>
            <w:vAlign w:val="center"/>
          </w:tcPr>
          <w:p w14:paraId="5F4D59B9"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7" w:type="pct"/>
            <w:tcBorders>
              <w:top w:val="single" w:sz="4" w:space="0" w:color="000000"/>
              <w:left w:val="single" w:sz="4" w:space="0" w:color="000000"/>
              <w:bottom w:val="single" w:sz="4" w:space="0" w:color="000000"/>
              <w:right w:val="single" w:sz="4" w:space="0" w:color="000000"/>
            </w:tcBorders>
            <w:vAlign w:val="center"/>
          </w:tcPr>
          <w:p w14:paraId="3577F3E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70" w:type="pct"/>
            <w:tcBorders>
              <w:top w:val="single" w:sz="4" w:space="0" w:color="000000"/>
              <w:left w:val="single" w:sz="4" w:space="0" w:color="000000"/>
              <w:bottom w:val="single" w:sz="4" w:space="0" w:color="000000"/>
              <w:right w:val="single" w:sz="4" w:space="0" w:color="000000"/>
            </w:tcBorders>
            <w:vAlign w:val="center"/>
          </w:tcPr>
          <w:p w14:paraId="55D4119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43B3F5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2" w:type="pct"/>
            <w:tcBorders>
              <w:top w:val="single" w:sz="4" w:space="0" w:color="000000"/>
              <w:left w:val="single" w:sz="4" w:space="0" w:color="000000"/>
              <w:bottom w:val="single" w:sz="4" w:space="0" w:color="000000"/>
              <w:right w:val="single" w:sz="4" w:space="0" w:color="000000"/>
            </w:tcBorders>
            <w:vAlign w:val="center"/>
          </w:tcPr>
          <w:p w14:paraId="69CBA3DF"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445A80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96" w:type="pct"/>
            <w:tcBorders>
              <w:top w:val="single" w:sz="4" w:space="0" w:color="000000"/>
              <w:left w:val="single" w:sz="4" w:space="0" w:color="000000"/>
              <w:bottom w:val="single" w:sz="4" w:space="0" w:color="000000"/>
              <w:right w:val="single" w:sz="4" w:space="0" w:color="000000"/>
            </w:tcBorders>
            <w:vAlign w:val="center"/>
          </w:tcPr>
          <w:p w14:paraId="5F0BE3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vAlign w:val="center"/>
          </w:tcPr>
          <w:p w14:paraId="661D09D2" w14:textId="77777777" w:rsidR="00271798" w:rsidRDefault="00271798">
            <w:pPr>
              <w:spacing w:line="280" w:lineRule="exact"/>
              <w:jc w:val="center"/>
              <w:rPr>
                <w:rFonts w:ascii="Times New Roman" w:hAnsi="Times New Roman"/>
                <w:sz w:val="18"/>
                <w:szCs w:val="18"/>
              </w:rPr>
            </w:pPr>
          </w:p>
        </w:tc>
      </w:tr>
      <w:tr w:rsidR="00271798" w14:paraId="1991D1D8"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3BFA80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66" w:type="pct"/>
            <w:tcBorders>
              <w:top w:val="single" w:sz="4" w:space="0" w:color="000000"/>
              <w:left w:val="single" w:sz="4" w:space="0" w:color="000000"/>
              <w:bottom w:val="single" w:sz="4" w:space="0" w:color="000000"/>
              <w:right w:val="single" w:sz="4" w:space="0" w:color="000000"/>
            </w:tcBorders>
            <w:vAlign w:val="center"/>
          </w:tcPr>
          <w:p w14:paraId="4A9DF5A7"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调入图</w:t>
            </w:r>
            <w:proofErr w:type="gramStart"/>
            <w:r>
              <w:rPr>
                <w:rFonts w:ascii="Times New Roman" w:hAnsi="Times New Roman"/>
                <w:kern w:val="0"/>
                <w:sz w:val="18"/>
                <w:szCs w:val="18"/>
                <w:lang w:bidi="ar"/>
              </w:rPr>
              <w:t>斑类型</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14:paraId="28E5E1B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TRTBLX</w:t>
            </w:r>
          </w:p>
        </w:tc>
        <w:tc>
          <w:tcPr>
            <w:tcW w:w="470" w:type="pct"/>
            <w:tcBorders>
              <w:top w:val="single" w:sz="4" w:space="0" w:color="000000"/>
              <w:left w:val="single" w:sz="4" w:space="0" w:color="000000"/>
              <w:bottom w:val="single" w:sz="4" w:space="0" w:color="000000"/>
              <w:right w:val="single" w:sz="4" w:space="0" w:color="000000"/>
            </w:tcBorders>
            <w:vAlign w:val="center"/>
          </w:tcPr>
          <w:p w14:paraId="1611A98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3EA0D39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62" w:type="pct"/>
            <w:tcBorders>
              <w:top w:val="single" w:sz="4" w:space="0" w:color="000000"/>
              <w:left w:val="single" w:sz="4" w:space="0" w:color="000000"/>
              <w:bottom w:val="single" w:sz="4" w:space="0" w:color="000000"/>
              <w:right w:val="single" w:sz="4" w:space="0" w:color="000000"/>
            </w:tcBorders>
            <w:vAlign w:val="center"/>
          </w:tcPr>
          <w:p w14:paraId="3AE323C0"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Pr>
          <w:p w14:paraId="36DF3DF0"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A.17</w:t>
            </w:r>
          </w:p>
        </w:tc>
        <w:tc>
          <w:tcPr>
            <w:tcW w:w="496" w:type="pct"/>
            <w:tcBorders>
              <w:top w:val="single" w:sz="4" w:space="0" w:color="000000"/>
              <w:left w:val="single" w:sz="4" w:space="0" w:color="000000"/>
              <w:bottom w:val="single" w:sz="4" w:space="0" w:color="000000"/>
              <w:right w:val="single" w:sz="4" w:space="0" w:color="000000"/>
            </w:tcBorders>
            <w:vAlign w:val="center"/>
          </w:tcPr>
          <w:p w14:paraId="2D57FB1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tcPr>
          <w:p w14:paraId="2347EE68" w14:textId="77777777" w:rsidR="00271798" w:rsidRDefault="00271798">
            <w:pPr>
              <w:widowControl/>
              <w:spacing w:line="280" w:lineRule="exact"/>
              <w:jc w:val="center"/>
              <w:textAlignment w:val="center"/>
              <w:rPr>
                <w:rFonts w:ascii="Times New Roman" w:hAnsi="Times New Roman"/>
                <w:sz w:val="18"/>
                <w:szCs w:val="18"/>
              </w:rPr>
            </w:pPr>
          </w:p>
        </w:tc>
      </w:tr>
      <w:tr w:rsidR="00271798" w14:paraId="6C30ECA1"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A2BF89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66" w:type="pct"/>
            <w:tcBorders>
              <w:top w:val="single" w:sz="4" w:space="0" w:color="000000"/>
              <w:left w:val="single" w:sz="4" w:space="0" w:color="000000"/>
              <w:bottom w:val="single" w:sz="4" w:space="0" w:color="000000"/>
              <w:right w:val="single" w:sz="4" w:space="0" w:color="000000"/>
            </w:tcBorders>
            <w:vAlign w:val="center"/>
          </w:tcPr>
          <w:p w14:paraId="53EC0694"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调入图斑名称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20C53A2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TRTBMC</w:t>
            </w:r>
          </w:p>
        </w:tc>
        <w:tc>
          <w:tcPr>
            <w:tcW w:w="470" w:type="pct"/>
            <w:tcBorders>
              <w:top w:val="single" w:sz="4" w:space="0" w:color="000000"/>
              <w:left w:val="single" w:sz="4" w:space="0" w:color="000000"/>
              <w:bottom w:val="single" w:sz="4" w:space="0" w:color="000000"/>
              <w:right w:val="single" w:sz="4" w:space="0" w:color="000000"/>
            </w:tcBorders>
            <w:vAlign w:val="center"/>
          </w:tcPr>
          <w:p w14:paraId="4955A51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75AB4DE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47D87BFF"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Pr>
          <w:p w14:paraId="5719C0D3"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A.17</w:t>
            </w:r>
          </w:p>
        </w:tc>
        <w:tc>
          <w:tcPr>
            <w:tcW w:w="496" w:type="pct"/>
            <w:tcBorders>
              <w:top w:val="single" w:sz="4" w:space="0" w:color="000000"/>
              <w:left w:val="single" w:sz="4" w:space="0" w:color="000000"/>
              <w:bottom w:val="single" w:sz="4" w:space="0" w:color="000000"/>
              <w:right w:val="single" w:sz="4" w:space="0" w:color="000000"/>
            </w:tcBorders>
            <w:vAlign w:val="center"/>
          </w:tcPr>
          <w:p w14:paraId="12073AA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tcPr>
          <w:p w14:paraId="3A6267B2" w14:textId="77777777" w:rsidR="00271798" w:rsidRDefault="00271798">
            <w:pPr>
              <w:widowControl/>
              <w:spacing w:line="280" w:lineRule="exact"/>
              <w:jc w:val="center"/>
              <w:rPr>
                <w:rFonts w:ascii="Times New Roman" w:hAnsi="Times New Roman"/>
                <w:sz w:val="18"/>
                <w:szCs w:val="18"/>
              </w:rPr>
            </w:pPr>
          </w:p>
        </w:tc>
      </w:tr>
      <w:tr w:rsidR="00271798" w14:paraId="42865D07"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2BF2DBF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66" w:type="pct"/>
            <w:tcBorders>
              <w:top w:val="single" w:sz="4" w:space="0" w:color="000000"/>
              <w:left w:val="single" w:sz="4" w:space="0" w:color="000000"/>
              <w:bottom w:val="single" w:sz="4" w:space="0" w:color="000000"/>
              <w:right w:val="single" w:sz="4" w:space="0" w:color="000000"/>
            </w:tcBorders>
            <w:vAlign w:val="center"/>
          </w:tcPr>
          <w:p w14:paraId="1EEC8558"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调入理由</w:t>
            </w:r>
          </w:p>
        </w:tc>
        <w:tc>
          <w:tcPr>
            <w:tcW w:w="557" w:type="pct"/>
            <w:tcBorders>
              <w:top w:val="single" w:sz="4" w:space="0" w:color="000000"/>
              <w:left w:val="single" w:sz="4" w:space="0" w:color="000000"/>
              <w:bottom w:val="single" w:sz="4" w:space="0" w:color="000000"/>
              <w:right w:val="single" w:sz="4" w:space="0" w:color="000000"/>
            </w:tcBorders>
            <w:vAlign w:val="center"/>
          </w:tcPr>
          <w:p w14:paraId="72C43DC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TRLY</w:t>
            </w:r>
          </w:p>
        </w:tc>
        <w:tc>
          <w:tcPr>
            <w:tcW w:w="470" w:type="pct"/>
            <w:tcBorders>
              <w:top w:val="single" w:sz="4" w:space="0" w:color="000000"/>
              <w:left w:val="single" w:sz="4" w:space="0" w:color="000000"/>
              <w:bottom w:val="single" w:sz="4" w:space="0" w:color="000000"/>
              <w:right w:val="single" w:sz="4" w:space="0" w:color="000000"/>
            </w:tcBorders>
            <w:vAlign w:val="center"/>
          </w:tcPr>
          <w:p w14:paraId="6D841AEB"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000998CB"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0B375B1F"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Pr>
          <w:p w14:paraId="65AF70A7" w14:textId="77777777" w:rsidR="00271798" w:rsidRDefault="00271798">
            <w:pPr>
              <w:widowControl/>
              <w:spacing w:line="280" w:lineRule="exact"/>
              <w:jc w:val="center"/>
              <w:textAlignment w:val="top"/>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681AD9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tcPr>
          <w:p w14:paraId="07EDA2AC"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本表注</w:t>
            </w:r>
            <w:r>
              <w:rPr>
                <w:rFonts w:ascii="Times New Roman" w:hAnsi="Times New Roman"/>
                <w:sz w:val="18"/>
                <w:szCs w:val="18"/>
              </w:rPr>
              <w:t>1</w:t>
            </w:r>
          </w:p>
        </w:tc>
      </w:tr>
      <w:tr w:rsidR="00271798" w14:paraId="62C34E7A"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7ABA66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66" w:type="pct"/>
            <w:tcBorders>
              <w:top w:val="single" w:sz="4" w:space="0" w:color="000000"/>
              <w:left w:val="single" w:sz="4" w:space="0" w:color="000000"/>
              <w:bottom w:val="single" w:sz="4" w:space="0" w:color="000000"/>
              <w:right w:val="single" w:sz="4" w:space="0" w:color="000000"/>
            </w:tcBorders>
            <w:vAlign w:val="center"/>
          </w:tcPr>
          <w:p w14:paraId="4F1B23C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核实情况</w:t>
            </w:r>
          </w:p>
        </w:tc>
        <w:tc>
          <w:tcPr>
            <w:tcW w:w="557" w:type="pct"/>
            <w:tcBorders>
              <w:top w:val="single" w:sz="4" w:space="0" w:color="000000"/>
              <w:left w:val="single" w:sz="4" w:space="0" w:color="000000"/>
              <w:bottom w:val="single" w:sz="4" w:space="0" w:color="000000"/>
              <w:right w:val="single" w:sz="4" w:space="0" w:color="000000"/>
            </w:tcBorders>
            <w:vAlign w:val="center"/>
          </w:tcPr>
          <w:p w14:paraId="5F38F7F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HSQK</w:t>
            </w:r>
          </w:p>
        </w:tc>
        <w:tc>
          <w:tcPr>
            <w:tcW w:w="470" w:type="pct"/>
            <w:tcBorders>
              <w:top w:val="single" w:sz="4" w:space="0" w:color="000000"/>
              <w:left w:val="single" w:sz="4" w:space="0" w:color="000000"/>
              <w:bottom w:val="single" w:sz="4" w:space="0" w:color="000000"/>
              <w:right w:val="single" w:sz="4" w:space="0" w:color="000000"/>
            </w:tcBorders>
            <w:vAlign w:val="center"/>
          </w:tcPr>
          <w:p w14:paraId="278CA02F"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58E9F76D"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22C5EDF6"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1E46B649" w14:textId="77777777" w:rsidR="00271798" w:rsidRDefault="00271798">
            <w:pPr>
              <w:widowControl/>
              <w:spacing w:line="280" w:lineRule="exact"/>
              <w:jc w:val="center"/>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9CBBFA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73" w:type="pct"/>
            <w:tcBorders>
              <w:top w:val="single" w:sz="4" w:space="0" w:color="000000"/>
              <w:left w:val="single" w:sz="4" w:space="0" w:color="000000"/>
              <w:bottom w:val="single" w:sz="4" w:space="0" w:color="000000"/>
              <w:right w:val="single" w:sz="4" w:space="0" w:color="000000"/>
            </w:tcBorders>
          </w:tcPr>
          <w:p w14:paraId="38850952"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本表注</w:t>
            </w:r>
            <w:r>
              <w:rPr>
                <w:rFonts w:ascii="Times New Roman" w:hAnsi="Times New Roman"/>
                <w:sz w:val="18"/>
                <w:szCs w:val="18"/>
              </w:rPr>
              <w:t>2</w:t>
            </w:r>
          </w:p>
        </w:tc>
      </w:tr>
      <w:tr w:rsidR="00271798" w14:paraId="0EF81A9F" w14:textId="77777777">
        <w:trPr>
          <w:trHeight w:hRule="exact" w:val="26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9A6874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66" w:type="pct"/>
            <w:tcBorders>
              <w:top w:val="single" w:sz="4" w:space="0" w:color="000000"/>
              <w:left w:val="single" w:sz="4" w:space="0" w:color="000000"/>
              <w:bottom w:val="single" w:sz="4" w:space="0" w:color="000000"/>
              <w:right w:val="single" w:sz="4" w:space="0" w:color="000000"/>
            </w:tcBorders>
            <w:vAlign w:val="center"/>
          </w:tcPr>
          <w:p w14:paraId="04A13472"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557" w:type="pct"/>
            <w:tcBorders>
              <w:top w:val="single" w:sz="4" w:space="0" w:color="000000"/>
              <w:left w:val="single" w:sz="4" w:space="0" w:color="000000"/>
              <w:bottom w:val="single" w:sz="4" w:space="0" w:color="000000"/>
              <w:right w:val="single" w:sz="4" w:space="0" w:color="000000"/>
            </w:tcBorders>
            <w:vAlign w:val="center"/>
          </w:tcPr>
          <w:p w14:paraId="3765B7F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70" w:type="pct"/>
            <w:tcBorders>
              <w:top w:val="single" w:sz="4" w:space="0" w:color="000000"/>
              <w:left w:val="single" w:sz="4" w:space="0" w:color="000000"/>
              <w:bottom w:val="single" w:sz="4" w:space="0" w:color="000000"/>
              <w:right w:val="single" w:sz="4" w:space="0" w:color="000000"/>
            </w:tcBorders>
            <w:vAlign w:val="center"/>
          </w:tcPr>
          <w:p w14:paraId="544FE55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3" w:type="pct"/>
            <w:tcBorders>
              <w:top w:val="single" w:sz="4" w:space="0" w:color="000000"/>
              <w:left w:val="single" w:sz="4" w:space="0" w:color="000000"/>
              <w:bottom w:val="single" w:sz="4" w:space="0" w:color="000000"/>
              <w:right w:val="single" w:sz="4" w:space="0" w:color="000000"/>
            </w:tcBorders>
            <w:vAlign w:val="center"/>
          </w:tcPr>
          <w:p w14:paraId="181ED7B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2" w:type="pct"/>
            <w:tcBorders>
              <w:top w:val="single" w:sz="4" w:space="0" w:color="000000"/>
              <w:left w:val="single" w:sz="4" w:space="0" w:color="000000"/>
              <w:bottom w:val="single" w:sz="4" w:space="0" w:color="000000"/>
              <w:right w:val="single" w:sz="4" w:space="0" w:color="000000"/>
            </w:tcBorders>
            <w:vAlign w:val="center"/>
          </w:tcPr>
          <w:p w14:paraId="72461A0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55" w:type="pct"/>
            <w:tcBorders>
              <w:top w:val="single" w:sz="4" w:space="0" w:color="000000"/>
              <w:left w:val="single" w:sz="4" w:space="0" w:color="000000"/>
              <w:bottom w:val="single" w:sz="4" w:space="0" w:color="000000"/>
              <w:right w:val="single" w:sz="4" w:space="0" w:color="000000"/>
            </w:tcBorders>
          </w:tcPr>
          <w:p w14:paraId="0662B374"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96" w:type="pct"/>
            <w:tcBorders>
              <w:top w:val="single" w:sz="4" w:space="0" w:color="000000"/>
              <w:left w:val="single" w:sz="4" w:space="0" w:color="000000"/>
              <w:bottom w:val="single" w:sz="4" w:space="0" w:color="000000"/>
              <w:right w:val="single" w:sz="4" w:space="0" w:color="000000"/>
            </w:tcBorders>
            <w:vAlign w:val="center"/>
          </w:tcPr>
          <w:p w14:paraId="138B225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3" w:type="pct"/>
            <w:tcBorders>
              <w:top w:val="single" w:sz="4" w:space="0" w:color="000000"/>
              <w:left w:val="single" w:sz="4" w:space="0" w:color="000000"/>
              <w:bottom w:val="single" w:sz="4" w:space="0" w:color="000000"/>
              <w:right w:val="single" w:sz="4" w:space="0" w:color="000000"/>
            </w:tcBorders>
          </w:tcPr>
          <w:p w14:paraId="5BB0213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0A3EF66F" w14:textId="77777777">
        <w:trPr>
          <w:trHeight w:hRule="exact" w:val="260"/>
          <w:jc w:val="center"/>
        </w:trPr>
        <w:tc>
          <w:tcPr>
            <w:tcW w:w="254" w:type="pct"/>
            <w:tcBorders>
              <w:top w:val="single" w:sz="4" w:space="0" w:color="000000"/>
              <w:left w:val="single" w:sz="4" w:space="0" w:color="000000"/>
              <w:bottom w:val="single" w:sz="4" w:space="0" w:color="auto"/>
              <w:right w:val="single" w:sz="4" w:space="0" w:color="000000"/>
            </w:tcBorders>
            <w:vAlign w:val="center"/>
          </w:tcPr>
          <w:p w14:paraId="5F220A1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8</w:t>
            </w:r>
          </w:p>
        </w:tc>
        <w:tc>
          <w:tcPr>
            <w:tcW w:w="1066" w:type="pct"/>
            <w:tcBorders>
              <w:top w:val="single" w:sz="4" w:space="0" w:color="000000"/>
              <w:left w:val="single" w:sz="4" w:space="0" w:color="000000"/>
              <w:bottom w:val="single" w:sz="4" w:space="0" w:color="auto"/>
              <w:right w:val="single" w:sz="4" w:space="0" w:color="000000"/>
            </w:tcBorders>
            <w:vAlign w:val="center"/>
          </w:tcPr>
          <w:p w14:paraId="37EA2DBC"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7" w:type="pct"/>
            <w:tcBorders>
              <w:top w:val="single" w:sz="4" w:space="0" w:color="000000"/>
              <w:left w:val="single" w:sz="4" w:space="0" w:color="000000"/>
              <w:bottom w:val="single" w:sz="4" w:space="0" w:color="auto"/>
              <w:right w:val="single" w:sz="4" w:space="0" w:color="000000"/>
            </w:tcBorders>
            <w:vAlign w:val="center"/>
          </w:tcPr>
          <w:p w14:paraId="2DE9582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70" w:type="pct"/>
            <w:tcBorders>
              <w:top w:val="single" w:sz="4" w:space="0" w:color="000000"/>
              <w:left w:val="single" w:sz="4" w:space="0" w:color="000000"/>
              <w:bottom w:val="single" w:sz="4" w:space="0" w:color="auto"/>
              <w:right w:val="single" w:sz="4" w:space="0" w:color="000000"/>
            </w:tcBorders>
            <w:vAlign w:val="center"/>
          </w:tcPr>
          <w:p w14:paraId="6BE83F69"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auto"/>
              <w:right w:val="single" w:sz="4" w:space="0" w:color="000000"/>
            </w:tcBorders>
            <w:vAlign w:val="center"/>
          </w:tcPr>
          <w:p w14:paraId="47D59E86"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auto"/>
              <w:right w:val="single" w:sz="4" w:space="0" w:color="000000"/>
            </w:tcBorders>
            <w:vAlign w:val="center"/>
          </w:tcPr>
          <w:p w14:paraId="692F4C6D"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auto"/>
              <w:right w:val="single" w:sz="4" w:space="0" w:color="000000"/>
            </w:tcBorders>
            <w:vAlign w:val="center"/>
          </w:tcPr>
          <w:p w14:paraId="5693D1F4" w14:textId="77777777" w:rsidR="00271798" w:rsidRDefault="00271798">
            <w:pPr>
              <w:widowControl/>
              <w:spacing w:line="280" w:lineRule="exact"/>
              <w:jc w:val="center"/>
              <w:rPr>
                <w:rFonts w:ascii="Times New Roman" w:hAnsi="Times New Roman"/>
                <w:sz w:val="18"/>
                <w:szCs w:val="18"/>
              </w:rPr>
            </w:pPr>
          </w:p>
        </w:tc>
        <w:tc>
          <w:tcPr>
            <w:tcW w:w="496" w:type="pct"/>
            <w:tcBorders>
              <w:top w:val="single" w:sz="4" w:space="0" w:color="000000"/>
              <w:left w:val="single" w:sz="4" w:space="0" w:color="000000"/>
              <w:bottom w:val="single" w:sz="4" w:space="0" w:color="auto"/>
              <w:right w:val="single" w:sz="4" w:space="0" w:color="000000"/>
            </w:tcBorders>
            <w:vAlign w:val="center"/>
          </w:tcPr>
          <w:p w14:paraId="7FEA6E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73" w:type="pct"/>
            <w:tcBorders>
              <w:top w:val="single" w:sz="4" w:space="0" w:color="000000"/>
              <w:left w:val="single" w:sz="4" w:space="0" w:color="000000"/>
              <w:bottom w:val="single" w:sz="4" w:space="0" w:color="auto"/>
              <w:right w:val="single" w:sz="4" w:space="0" w:color="000000"/>
            </w:tcBorders>
            <w:vAlign w:val="center"/>
          </w:tcPr>
          <w:p w14:paraId="5F8EF44C" w14:textId="77777777" w:rsidR="00271798" w:rsidRDefault="00271798">
            <w:pPr>
              <w:widowControl/>
              <w:spacing w:line="280" w:lineRule="exact"/>
              <w:jc w:val="center"/>
              <w:rPr>
                <w:rFonts w:ascii="Times New Roman" w:hAnsi="Times New Roman"/>
                <w:sz w:val="18"/>
                <w:szCs w:val="18"/>
              </w:rPr>
            </w:pPr>
          </w:p>
        </w:tc>
      </w:tr>
      <w:tr w:rsidR="00271798" w14:paraId="7ACA339E" w14:textId="77777777">
        <w:trPr>
          <w:trHeight w:val="870"/>
          <w:jc w:val="center"/>
        </w:trPr>
        <w:tc>
          <w:tcPr>
            <w:tcW w:w="5000" w:type="pct"/>
            <w:gridSpan w:val="9"/>
            <w:tcBorders>
              <w:left w:val="single" w:sz="4" w:space="0" w:color="auto"/>
              <w:bottom w:val="single" w:sz="4" w:space="0" w:color="auto"/>
              <w:right w:val="single" w:sz="4" w:space="0" w:color="auto"/>
            </w:tcBorders>
            <w:vAlign w:val="center"/>
          </w:tcPr>
          <w:p w14:paraId="2C80A63D" w14:textId="2A8AE6A1" w:rsidR="00271798" w:rsidRDefault="00E5328F">
            <w:pPr>
              <w:widowControl/>
              <w:spacing w:line="26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：结合生态</w:t>
            </w:r>
            <w:r w:rsidR="00F44227">
              <w:rPr>
                <w:rFonts w:ascii="Times New Roman" w:hAnsi="Times New Roman" w:hint="eastAsia"/>
                <w:kern w:val="0"/>
                <w:sz w:val="18"/>
                <w:szCs w:val="18"/>
                <w:lang w:bidi="ar"/>
              </w:rPr>
              <w:t>保护</w:t>
            </w:r>
            <w:r>
              <w:rPr>
                <w:rFonts w:ascii="Times New Roman" w:hAnsi="Times New Roman"/>
                <w:kern w:val="0"/>
                <w:sz w:val="18"/>
                <w:szCs w:val="18"/>
                <w:lang w:bidi="ar"/>
              </w:rPr>
              <w:t>红线管理办法及本省调整规则要求，说明调入图斑的合理性。如</w:t>
            </w:r>
            <w:r>
              <w:rPr>
                <w:rFonts w:ascii="Times New Roman" w:hAnsi="Times New Roman"/>
                <w:kern w:val="0"/>
                <w:sz w:val="18"/>
                <w:szCs w:val="18"/>
                <w:lang w:bidi="ar"/>
              </w:rPr>
              <w:t>XXX</w:t>
            </w:r>
            <w:r>
              <w:rPr>
                <w:rFonts w:ascii="Times New Roman" w:hAnsi="Times New Roman"/>
                <w:kern w:val="0"/>
                <w:sz w:val="18"/>
                <w:szCs w:val="18"/>
                <w:lang w:bidi="ar"/>
              </w:rPr>
              <w:t>自然保护区，属于经省林业部门优化调整后自然保护地，按照生态保护红线管理办</w:t>
            </w:r>
            <w:r w:rsidR="00F44227">
              <w:rPr>
                <w:rFonts w:ascii="Times New Roman" w:hAnsi="Times New Roman" w:hint="eastAsia"/>
                <w:kern w:val="0"/>
                <w:sz w:val="18"/>
                <w:szCs w:val="18"/>
                <w:lang w:bidi="ar"/>
              </w:rPr>
              <w:t>法，</w:t>
            </w:r>
            <w:r>
              <w:rPr>
                <w:rFonts w:ascii="Times New Roman" w:hAnsi="Times New Roman"/>
                <w:kern w:val="0"/>
                <w:sz w:val="18"/>
                <w:szCs w:val="18"/>
                <w:lang w:bidi="ar"/>
              </w:rPr>
              <w:t>自然保护地同步纳入生态保护红线。</w:t>
            </w:r>
          </w:p>
          <w:p w14:paraId="5E76488D" w14:textId="77777777" w:rsidR="00271798" w:rsidRDefault="00E5328F">
            <w:pPr>
              <w:widowControl/>
              <w:spacing w:line="26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2</w:t>
            </w:r>
            <w:r>
              <w:rPr>
                <w:rFonts w:ascii="Times New Roman" w:hAnsi="Times New Roman"/>
                <w:kern w:val="0"/>
                <w:sz w:val="18"/>
                <w:szCs w:val="18"/>
                <w:lang w:bidi="ar"/>
              </w:rPr>
              <w:t>：如存在相关调入图</w:t>
            </w:r>
            <w:proofErr w:type="gramStart"/>
            <w:r>
              <w:rPr>
                <w:rFonts w:ascii="Times New Roman" w:hAnsi="Times New Roman"/>
                <w:kern w:val="0"/>
                <w:sz w:val="18"/>
                <w:szCs w:val="18"/>
                <w:lang w:bidi="ar"/>
              </w:rPr>
              <w:t>斑类型</w:t>
            </w:r>
            <w:proofErr w:type="gramEnd"/>
            <w:r>
              <w:rPr>
                <w:rFonts w:ascii="Times New Roman" w:hAnsi="Times New Roman"/>
                <w:kern w:val="0"/>
                <w:sz w:val="18"/>
                <w:szCs w:val="18"/>
                <w:lang w:bidi="ar"/>
              </w:rPr>
              <w:t>冲突、与实际情况不符等特殊情况，开展了相关核实工作的，可在本项填写相关核实情况。</w:t>
            </w:r>
          </w:p>
        </w:tc>
      </w:tr>
    </w:tbl>
    <w:p w14:paraId="3A2B31E7"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26264E5A" w14:textId="77777777" w:rsidR="00271798" w:rsidRDefault="00E5328F">
      <w:pPr>
        <w:pStyle w:val="afff"/>
      </w:pPr>
      <w:r>
        <w:lastRenderedPageBreak/>
        <w:t>生态保护红线内保留的人为活动属性结构</w:t>
      </w:r>
    </w:p>
    <w:p w14:paraId="26988799" w14:textId="77777777" w:rsidR="00271798" w:rsidRDefault="00E5328F">
      <w:pPr>
        <w:spacing w:line="240" w:lineRule="auto"/>
        <w:ind w:firstLine="420"/>
        <w:jc w:val="left"/>
        <w:rPr>
          <w:rFonts w:ascii="Times New Roman" w:hAnsi="Times New Roman"/>
        </w:rPr>
      </w:pPr>
      <w:r>
        <w:rPr>
          <w:rFonts w:ascii="Times New Roman" w:hAnsi="Times New Roman"/>
        </w:rPr>
        <w:t>生态保护红线内保留的人为活动</w:t>
      </w:r>
      <w:r>
        <w:rPr>
          <w:rFonts w:ascii="Times New Roman" w:hAnsi="Times New Roman" w:hint="eastAsia"/>
        </w:rPr>
        <w:t>属性结构描述见表</w:t>
      </w:r>
      <w:r>
        <w:rPr>
          <w:rFonts w:ascii="Times New Roman" w:hAnsi="Times New Roman" w:hint="eastAsia"/>
        </w:rPr>
        <w:t>32</w:t>
      </w:r>
      <w:r>
        <w:rPr>
          <w:rFonts w:ascii="Times New Roman" w:hAnsi="Times New Roman" w:hint="eastAsia"/>
        </w:rPr>
        <w:t>。</w:t>
      </w:r>
    </w:p>
    <w:p w14:paraId="4496B533" w14:textId="77777777" w:rsidR="00271798" w:rsidRDefault="00E5328F">
      <w:pPr>
        <w:pStyle w:val="afff6"/>
        <w:ind w:left="0" w:firstLine="0"/>
        <w:rPr>
          <w:rFonts w:ascii="Times New Roman" w:eastAsia="黑体" w:hAnsi="Times New Roman"/>
        </w:rPr>
      </w:pPr>
      <w:r>
        <w:rPr>
          <w:rFonts w:ascii="Times New Roman" w:eastAsia="黑体" w:hAnsi="Times New Roman"/>
        </w:rPr>
        <w:t>生态保护红线内保留的人为活动属性结构描述表（属性表名：</w:t>
      </w:r>
      <w:r>
        <w:rPr>
          <w:rFonts w:ascii="Times New Roman" w:eastAsia="黑体" w:hAnsi="Times New Roman"/>
        </w:rPr>
        <w:t>HXNBLDRWHD</w:t>
      </w:r>
      <w:r>
        <w:rPr>
          <w:rFonts w:ascii="Times New Roman" w:eastAsia="黑体" w:hAnsi="Times New Roman"/>
        </w:rPr>
        <w:t>）</w:t>
      </w:r>
    </w:p>
    <w:tbl>
      <w:tblPr>
        <w:tblW w:w="4998" w:type="pct"/>
        <w:jc w:val="center"/>
        <w:tblCellMar>
          <w:top w:w="15" w:type="dxa"/>
          <w:left w:w="15" w:type="dxa"/>
          <w:bottom w:w="15" w:type="dxa"/>
          <w:right w:w="15" w:type="dxa"/>
        </w:tblCellMar>
        <w:tblLook w:val="04A0" w:firstRow="1" w:lastRow="0" w:firstColumn="1" w:lastColumn="0" w:noHBand="0" w:noVBand="1"/>
      </w:tblPr>
      <w:tblGrid>
        <w:gridCol w:w="475"/>
        <w:gridCol w:w="1991"/>
        <w:gridCol w:w="1040"/>
        <w:gridCol w:w="878"/>
        <w:gridCol w:w="865"/>
        <w:gridCol w:w="863"/>
        <w:gridCol w:w="850"/>
        <w:gridCol w:w="921"/>
        <w:gridCol w:w="1457"/>
      </w:tblGrid>
      <w:tr w:rsidR="00271798" w14:paraId="5C88C7B8" w14:textId="77777777">
        <w:trPr>
          <w:trHeight w:val="283"/>
          <w:tblHeade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4B23D5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66" w:type="pct"/>
            <w:tcBorders>
              <w:top w:val="single" w:sz="4" w:space="0" w:color="000000"/>
              <w:left w:val="single" w:sz="4" w:space="0" w:color="000000"/>
              <w:bottom w:val="single" w:sz="4" w:space="0" w:color="000000"/>
              <w:right w:val="single" w:sz="4" w:space="0" w:color="000000"/>
            </w:tcBorders>
            <w:vAlign w:val="center"/>
          </w:tcPr>
          <w:p w14:paraId="24E82E5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7A4588A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70" w:type="pct"/>
            <w:tcBorders>
              <w:top w:val="single" w:sz="4" w:space="0" w:color="000000"/>
              <w:left w:val="single" w:sz="4" w:space="0" w:color="000000"/>
              <w:bottom w:val="single" w:sz="4" w:space="0" w:color="000000"/>
              <w:right w:val="single" w:sz="4" w:space="0" w:color="000000"/>
            </w:tcBorders>
            <w:vAlign w:val="center"/>
          </w:tcPr>
          <w:p w14:paraId="589772F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3" w:type="pct"/>
            <w:tcBorders>
              <w:top w:val="single" w:sz="4" w:space="0" w:color="000000"/>
              <w:left w:val="single" w:sz="4" w:space="0" w:color="000000"/>
              <w:bottom w:val="single" w:sz="4" w:space="0" w:color="000000"/>
              <w:right w:val="single" w:sz="4" w:space="0" w:color="000000"/>
            </w:tcBorders>
            <w:vAlign w:val="center"/>
          </w:tcPr>
          <w:p w14:paraId="4522258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2" w:type="pct"/>
            <w:tcBorders>
              <w:top w:val="single" w:sz="4" w:space="0" w:color="000000"/>
              <w:left w:val="single" w:sz="4" w:space="0" w:color="000000"/>
              <w:bottom w:val="single" w:sz="4" w:space="0" w:color="000000"/>
              <w:right w:val="single" w:sz="4" w:space="0" w:color="000000"/>
            </w:tcBorders>
            <w:vAlign w:val="center"/>
          </w:tcPr>
          <w:p w14:paraId="4A07786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55" w:type="pct"/>
            <w:tcBorders>
              <w:top w:val="single" w:sz="4" w:space="0" w:color="000000"/>
              <w:left w:val="single" w:sz="4" w:space="0" w:color="000000"/>
              <w:bottom w:val="single" w:sz="4" w:space="0" w:color="000000"/>
              <w:right w:val="single" w:sz="4" w:space="0" w:color="000000"/>
            </w:tcBorders>
            <w:vAlign w:val="center"/>
          </w:tcPr>
          <w:p w14:paraId="1BA3BE2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93" w:type="pct"/>
            <w:tcBorders>
              <w:top w:val="single" w:sz="4" w:space="0" w:color="000000"/>
              <w:left w:val="single" w:sz="4" w:space="0" w:color="000000"/>
              <w:bottom w:val="single" w:sz="4" w:space="0" w:color="000000"/>
              <w:right w:val="single" w:sz="4" w:space="0" w:color="000000"/>
            </w:tcBorders>
            <w:vAlign w:val="center"/>
          </w:tcPr>
          <w:p w14:paraId="73C2756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5" w:type="pct"/>
            <w:tcBorders>
              <w:top w:val="single" w:sz="4" w:space="0" w:color="000000"/>
              <w:left w:val="single" w:sz="4" w:space="0" w:color="000000"/>
              <w:bottom w:val="single" w:sz="4" w:space="0" w:color="000000"/>
              <w:right w:val="single" w:sz="4" w:space="0" w:color="000000"/>
            </w:tcBorders>
            <w:vAlign w:val="center"/>
          </w:tcPr>
          <w:p w14:paraId="061E895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2DE17903" w14:textId="77777777">
        <w:trPr>
          <w:trHeight w:hRule="exact" w:val="2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662BF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154FD93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7" w:type="pct"/>
            <w:tcBorders>
              <w:top w:val="single" w:sz="4" w:space="0" w:color="000000"/>
              <w:left w:val="single" w:sz="4" w:space="0" w:color="000000"/>
              <w:bottom w:val="single" w:sz="4" w:space="0" w:color="000000"/>
              <w:right w:val="single" w:sz="4" w:space="0" w:color="000000"/>
            </w:tcBorders>
            <w:vAlign w:val="center"/>
          </w:tcPr>
          <w:p w14:paraId="334BBF3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70" w:type="pct"/>
            <w:tcBorders>
              <w:top w:val="single" w:sz="4" w:space="0" w:color="000000"/>
              <w:left w:val="single" w:sz="4" w:space="0" w:color="000000"/>
              <w:bottom w:val="single" w:sz="4" w:space="0" w:color="000000"/>
              <w:right w:val="single" w:sz="4" w:space="0" w:color="000000"/>
            </w:tcBorders>
            <w:vAlign w:val="center"/>
          </w:tcPr>
          <w:p w14:paraId="7BF42E7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61A8A5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2" w:type="pct"/>
            <w:tcBorders>
              <w:top w:val="single" w:sz="4" w:space="0" w:color="000000"/>
              <w:left w:val="single" w:sz="4" w:space="0" w:color="000000"/>
              <w:bottom w:val="single" w:sz="4" w:space="0" w:color="000000"/>
              <w:right w:val="single" w:sz="4" w:space="0" w:color="000000"/>
            </w:tcBorders>
            <w:vAlign w:val="center"/>
          </w:tcPr>
          <w:p w14:paraId="1DEEEB92"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1CFF7E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3" w:type="pct"/>
            <w:tcBorders>
              <w:top w:val="single" w:sz="4" w:space="0" w:color="000000"/>
              <w:left w:val="single" w:sz="4" w:space="0" w:color="000000"/>
              <w:bottom w:val="single" w:sz="4" w:space="0" w:color="000000"/>
              <w:right w:val="single" w:sz="4" w:space="0" w:color="000000"/>
            </w:tcBorders>
            <w:vAlign w:val="center"/>
          </w:tcPr>
          <w:p w14:paraId="526778F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66999B23" w14:textId="77777777" w:rsidR="00271798" w:rsidRDefault="00271798">
            <w:pPr>
              <w:spacing w:line="280" w:lineRule="exact"/>
              <w:jc w:val="center"/>
              <w:rPr>
                <w:rFonts w:ascii="Times New Roman" w:hAnsi="Times New Roman"/>
                <w:sz w:val="18"/>
                <w:szCs w:val="18"/>
              </w:rPr>
            </w:pPr>
          </w:p>
        </w:tc>
      </w:tr>
      <w:tr w:rsidR="00271798" w14:paraId="4F6EA783" w14:textId="77777777">
        <w:trPr>
          <w:trHeight w:hRule="exact" w:val="2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DEC46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66" w:type="pct"/>
            <w:tcBorders>
              <w:top w:val="single" w:sz="4" w:space="0" w:color="000000"/>
              <w:left w:val="single" w:sz="4" w:space="0" w:color="000000"/>
              <w:bottom w:val="single" w:sz="4" w:space="0" w:color="000000"/>
              <w:right w:val="single" w:sz="4" w:space="0" w:color="000000"/>
            </w:tcBorders>
            <w:vAlign w:val="center"/>
          </w:tcPr>
          <w:p w14:paraId="2C4B11E4"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7" w:type="pct"/>
            <w:tcBorders>
              <w:top w:val="single" w:sz="4" w:space="0" w:color="000000"/>
              <w:left w:val="single" w:sz="4" w:space="0" w:color="000000"/>
              <w:bottom w:val="single" w:sz="4" w:space="0" w:color="000000"/>
              <w:right w:val="single" w:sz="4" w:space="0" w:color="000000"/>
            </w:tcBorders>
            <w:vAlign w:val="center"/>
          </w:tcPr>
          <w:p w14:paraId="56FA309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70" w:type="pct"/>
            <w:tcBorders>
              <w:top w:val="single" w:sz="4" w:space="0" w:color="000000"/>
              <w:left w:val="single" w:sz="4" w:space="0" w:color="000000"/>
              <w:bottom w:val="single" w:sz="4" w:space="0" w:color="000000"/>
              <w:right w:val="single" w:sz="4" w:space="0" w:color="000000"/>
            </w:tcBorders>
            <w:vAlign w:val="center"/>
          </w:tcPr>
          <w:p w14:paraId="5728009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34AC00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2" w:type="pct"/>
            <w:tcBorders>
              <w:top w:val="single" w:sz="4" w:space="0" w:color="000000"/>
              <w:left w:val="single" w:sz="4" w:space="0" w:color="000000"/>
              <w:bottom w:val="single" w:sz="4" w:space="0" w:color="000000"/>
              <w:right w:val="single" w:sz="4" w:space="0" w:color="000000"/>
            </w:tcBorders>
            <w:vAlign w:val="center"/>
          </w:tcPr>
          <w:p w14:paraId="45A2691A"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02A6E12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93" w:type="pct"/>
            <w:tcBorders>
              <w:top w:val="single" w:sz="4" w:space="0" w:color="000000"/>
              <w:left w:val="single" w:sz="4" w:space="0" w:color="000000"/>
              <w:bottom w:val="single" w:sz="4" w:space="0" w:color="000000"/>
              <w:right w:val="single" w:sz="4" w:space="0" w:color="000000"/>
            </w:tcBorders>
            <w:vAlign w:val="center"/>
          </w:tcPr>
          <w:p w14:paraId="5717DB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49514FC9" w14:textId="77777777" w:rsidR="00271798" w:rsidRDefault="00271798">
            <w:pPr>
              <w:spacing w:line="280" w:lineRule="exact"/>
              <w:jc w:val="center"/>
              <w:rPr>
                <w:rFonts w:ascii="Times New Roman" w:hAnsi="Times New Roman"/>
                <w:sz w:val="18"/>
                <w:szCs w:val="18"/>
              </w:rPr>
            </w:pPr>
          </w:p>
        </w:tc>
      </w:tr>
      <w:tr w:rsidR="00271798" w14:paraId="52E3AC1E" w14:textId="77777777">
        <w:trPr>
          <w:trHeight w:val="3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631D3018"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66" w:type="pct"/>
            <w:tcBorders>
              <w:top w:val="single" w:sz="4" w:space="0" w:color="000000"/>
              <w:left w:val="single" w:sz="4" w:space="0" w:color="000000"/>
              <w:bottom w:val="single" w:sz="4" w:space="0" w:color="000000"/>
              <w:right w:val="single" w:sz="4" w:space="0" w:color="000000"/>
            </w:tcBorders>
            <w:vAlign w:val="center"/>
          </w:tcPr>
          <w:p w14:paraId="71CAEAF2"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图</w:t>
            </w:r>
            <w:proofErr w:type="gramStart"/>
            <w:r>
              <w:rPr>
                <w:rFonts w:ascii="Times New Roman" w:hAnsi="Times New Roman"/>
                <w:kern w:val="0"/>
                <w:sz w:val="18"/>
                <w:szCs w:val="18"/>
                <w:lang w:bidi="ar"/>
              </w:rPr>
              <w:t>斑类型</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14:paraId="10A44B2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TBLX</w:t>
            </w:r>
          </w:p>
        </w:tc>
        <w:tc>
          <w:tcPr>
            <w:tcW w:w="470" w:type="pct"/>
            <w:tcBorders>
              <w:top w:val="single" w:sz="4" w:space="0" w:color="000000"/>
              <w:left w:val="single" w:sz="4" w:space="0" w:color="000000"/>
              <w:bottom w:val="single" w:sz="4" w:space="0" w:color="000000"/>
              <w:right w:val="single" w:sz="4" w:space="0" w:color="000000"/>
            </w:tcBorders>
            <w:vAlign w:val="center"/>
          </w:tcPr>
          <w:p w14:paraId="09E3560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716936D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62" w:type="pct"/>
            <w:tcBorders>
              <w:top w:val="single" w:sz="4" w:space="0" w:color="000000"/>
              <w:left w:val="single" w:sz="4" w:space="0" w:color="000000"/>
              <w:bottom w:val="single" w:sz="4" w:space="0" w:color="000000"/>
              <w:right w:val="single" w:sz="4" w:space="0" w:color="000000"/>
            </w:tcBorders>
            <w:vAlign w:val="center"/>
          </w:tcPr>
          <w:p w14:paraId="6C69DB8D" w14:textId="77777777" w:rsidR="00271798" w:rsidRDefault="00271798">
            <w:pPr>
              <w:widowControl/>
              <w:spacing w:line="24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4189D65" w14:textId="77777777" w:rsidR="00271798" w:rsidRDefault="00E5328F">
            <w:pPr>
              <w:widowControl/>
              <w:spacing w:line="240" w:lineRule="exact"/>
              <w:jc w:val="center"/>
              <w:textAlignment w:val="top"/>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A.16</w:t>
            </w:r>
          </w:p>
        </w:tc>
        <w:tc>
          <w:tcPr>
            <w:tcW w:w="493" w:type="pct"/>
            <w:tcBorders>
              <w:top w:val="single" w:sz="4" w:space="0" w:color="000000"/>
              <w:left w:val="single" w:sz="4" w:space="0" w:color="000000"/>
              <w:bottom w:val="single" w:sz="4" w:space="0" w:color="000000"/>
              <w:right w:val="single" w:sz="4" w:space="0" w:color="000000"/>
            </w:tcBorders>
            <w:vAlign w:val="center"/>
          </w:tcPr>
          <w:p w14:paraId="2F5AF832"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4FF05B19" w14:textId="77777777" w:rsidR="00271798" w:rsidRDefault="00271798">
            <w:pPr>
              <w:widowControl/>
              <w:spacing w:line="240" w:lineRule="exact"/>
              <w:jc w:val="center"/>
              <w:textAlignment w:val="center"/>
              <w:rPr>
                <w:rFonts w:ascii="Times New Roman" w:hAnsi="Times New Roman"/>
                <w:sz w:val="18"/>
                <w:szCs w:val="18"/>
              </w:rPr>
            </w:pPr>
          </w:p>
        </w:tc>
      </w:tr>
      <w:tr w:rsidR="00271798" w14:paraId="5FEAE6CB" w14:textId="77777777">
        <w:trPr>
          <w:trHeight w:hRule="exact" w:val="2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34ED32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66" w:type="pct"/>
            <w:tcBorders>
              <w:top w:val="single" w:sz="4" w:space="0" w:color="000000"/>
              <w:left w:val="single" w:sz="4" w:space="0" w:color="000000"/>
              <w:bottom w:val="single" w:sz="4" w:space="0" w:color="000000"/>
              <w:right w:val="single" w:sz="4" w:space="0" w:color="000000"/>
            </w:tcBorders>
            <w:vAlign w:val="center"/>
          </w:tcPr>
          <w:p w14:paraId="0207CB0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图斑名称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00056E9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TBMC</w:t>
            </w:r>
          </w:p>
        </w:tc>
        <w:tc>
          <w:tcPr>
            <w:tcW w:w="470" w:type="pct"/>
            <w:tcBorders>
              <w:top w:val="single" w:sz="4" w:space="0" w:color="000000"/>
              <w:left w:val="single" w:sz="4" w:space="0" w:color="000000"/>
              <w:bottom w:val="single" w:sz="4" w:space="0" w:color="000000"/>
              <w:right w:val="single" w:sz="4" w:space="0" w:color="000000"/>
            </w:tcBorders>
            <w:vAlign w:val="center"/>
          </w:tcPr>
          <w:p w14:paraId="6B6F8E0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31A8A78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2E30DAAA"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Pr>
          <w:p w14:paraId="23416AB3" w14:textId="77777777" w:rsidR="00271798" w:rsidRDefault="00271798">
            <w:pPr>
              <w:widowControl/>
              <w:spacing w:line="280" w:lineRule="exact"/>
              <w:jc w:val="center"/>
              <w:rPr>
                <w:rFonts w:ascii="Times New Roman" w:hAnsi="Times New Roman"/>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14:paraId="1FA71EA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6950E841" w14:textId="77777777" w:rsidR="00271798" w:rsidRDefault="00271798">
            <w:pPr>
              <w:widowControl/>
              <w:spacing w:line="280" w:lineRule="exact"/>
              <w:jc w:val="center"/>
              <w:textAlignment w:val="center"/>
              <w:rPr>
                <w:rFonts w:ascii="Times New Roman" w:hAnsi="Times New Roman"/>
                <w:sz w:val="18"/>
                <w:szCs w:val="18"/>
              </w:rPr>
            </w:pPr>
          </w:p>
        </w:tc>
      </w:tr>
      <w:tr w:rsidR="00271798" w14:paraId="7ADFA739"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1A4EA23"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66" w:type="pct"/>
            <w:tcBorders>
              <w:top w:val="single" w:sz="4" w:space="0" w:color="000000"/>
              <w:left w:val="single" w:sz="4" w:space="0" w:color="000000"/>
              <w:bottom w:val="single" w:sz="4" w:space="0" w:color="000000"/>
              <w:right w:val="single" w:sz="4" w:space="0" w:color="000000"/>
            </w:tcBorders>
            <w:vAlign w:val="center"/>
          </w:tcPr>
          <w:p w14:paraId="3EB72C3D" w14:textId="77777777" w:rsidR="00271798" w:rsidRDefault="00E5328F">
            <w:pPr>
              <w:widowControl/>
              <w:spacing w:line="240" w:lineRule="exact"/>
              <w:jc w:val="left"/>
              <w:textAlignment w:val="center"/>
              <w:rPr>
                <w:rFonts w:ascii="Times New Roman" w:hAnsi="Times New Roman"/>
                <w:sz w:val="18"/>
                <w:szCs w:val="18"/>
              </w:rPr>
            </w:pPr>
            <w:r>
              <w:rPr>
                <w:rFonts w:ascii="Times New Roman" w:hAnsi="Times New Roman"/>
                <w:kern w:val="0"/>
                <w:sz w:val="18"/>
                <w:szCs w:val="18"/>
                <w:lang w:bidi="ar"/>
              </w:rPr>
              <w:t>符合红线准入条件情形说明</w:t>
            </w:r>
          </w:p>
        </w:tc>
        <w:tc>
          <w:tcPr>
            <w:tcW w:w="557" w:type="pct"/>
            <w:tcBorders>
              <w:top w:val="single" w:sz="4" w:space="0" w:color="000000"/>
              <w:left w:val="single" w:sz="4" w:space="0" w:color="000000"/>
              <w:bottom w:val="single" w:sz="4" w:space="0" w:color="000000"/>
              <w:right w:val="single" w:sz="4" w:space="0" w:color="000000"/>
            </w:tcBorders>
            <w:vAlign w:val="center"/>
          </w:tcPr>
          <w:p w14:paraId="1428ECB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ZRTJSM</w:t>
            </w:r>
          </w:p>
        </w:tc>
        <w:tc>
          <w:tcPr>
            <w:tcW w:w="470" w:type="pct"/>
            <w:tcBorders>
              <w:top w:val="single" w:sz="4" w:space="0" w:color="000000"/>
              <w:left w:val="single" w:sz="4" w:space="0" w:color="000000"/>
              <w:bottom w:val="single" w:sz="4" w:space="0" w:color="000000"/>
              <w:right w:val="single" w:sz="4" w:space="0" w:color="000000"/>
            </w:tcBorders>
            <w:vAlign w:val="center"/>
          </w:tcPr>
          <w:p w14:paraId="010EDA91" w14:textId="77777777" w:rsidR="00271798" w:rsidRDefault="00E5328F">
            <w:pPr>
              <w:widowControl/>
              <w:spacing w:line="24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31E3A03A" w14:textId="77777777" w:rsidR="00271798" w:rsidRDefault="00271798">
            <w:pPr>
              <w:widowControl/>
              <w:spacing w:line="24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0486A9B7" w14:textId="77777777" w:rsidR="00271798" w:rsidRDefault="00271798">
            <w:pPr>
              <w:widowControl/>
              <w:spacing w:line="24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D298BE3" w14:textId="77777777" w:rsidR="00271798" w:rsidRDefault="00271798">
            <w:pPr>
              <w:widowControl/>
              <w:spacing w:line="240" w:lineRule="exact"/>
              <w:jc w:val="center"/>
              <w:textAlignment w:val="top"/>
              <w:rPr>
                <w:rFonts w:ascii="Times New Roman" w:hAnsi="Times New Roman"/>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14:paraId="7DE860B6" w14:textId="77777777" w:rsidR="00271798" w:rsidRDefault="00E5328F">
            <w:pPr>
              <w:widowControl/>
              <w:spacing w:line="24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56D31529" w14:textId="77777777" w:rsidR="00271798" w:rsidRDefault="00E5328F">
            <w:pPr>
              <w:widowControl/>
              <w:spacing w:line="24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0E738028" w14:textId="77777777">
        <w:trPr>
          <w:trHeight w:hRule="exact" w:val="2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11F340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66" w:type="pct"/>
            <w:tcBorders>
              <w:top w:val="single" w:sz="4" w:space="0" w:color="000000"/>
              <w:left w:val="single" w:sz="4" w:space="0" w:color="000000"/>
              <w:bottom w:val="single" w:sz="4" w:space="0" w:color="000000"/>
              <w:right w:val="single" w:sz="4" w:space="0" w:color="000000"/>
            </w:tcBorders>
            <w:vAlign w:val="center"/>
          </w:tcPr>
          <w:p w14:paraId="551C20B3"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557" w:type="pct"/>
            <w:tcBorders>
              <w:top w:val="single" w:sz="4" w:space="0" w:color="000000"/>
              <w:left w:val="single" w:sz="4" w:space="0" w:color="000000"/>
              <w:bottom w:val="single" w:sz="4" w:space="0" w:color="000000"/>
              <w:right w:val="single" w:sz="4" w:space="0" w:color="000000"/>
            </w:tcBorders>
            <w:vAlign w:val="center"/>
          </w:tcPr>
          <w:p w14:paraId="331F4E5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70" w:type="pct"/>
            <w:tcBorders>
              <w:top w:val="single" w:sz="4" w:space="0" w:color="000000"/>
              <w:left w:val="single" w:sz="4" w:space="0" w:color="000000"/>
              <w:bottom w:val="single" w:sz="4" w:space="0" w:color="000000"/>
              <w:right w:val="single" w:sz="4" w:space="0" w:color="000000"/>
            </w:tcBorders>
            <w:vAlign w:val="center"/>
          </w:tcPr>
          <w:p w14:paraId="530E2F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3" w:type="pct"/>
            <w:tcBorders>
              <w:top w:val="single" w:sz="4" w:space="0" w:color="000000"/>
              <w:left w:val="single" w:sz="4" w:space="0" w:color="000000"/>
              <w:bottom w:val="single" w:sz="4" w:space="0" w:color="000000"/>
              <w:right w:val="single" w:sz="4" w:space="0" w:color="000000"/>
            </w:tcBorders>
            <w:vAlign w:val="center"/>
          </w:tcPr>
          <w:p w14:paraId="624A12F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2" w:type="pct"/>
            <w:tcBorders>
              <w:top w:val="single" w:sz="4" w:space="0" w:color="000000"/>
              <w:left w:val="single" w:sz="4" w:space="0" w:color="000000"/>
              <w:bottom w:val="single" w:sz="4" w:space="0" w:color="000000"/>
              <w:right w:val="single" w:sz="4" w:space="0" w:color="000000"/>
            </w:tcBorders>
            <w:vAlign w:val="center"/>
          </w:tcPr>
          <w:p w14:paraId="4EC76F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55" w:type="pct"/>
            <w:tcBorders>
              <w:top w:val="single" w:sz="4" w:space="0" w:color="000000"/>
              <w:left w:val="single" w:sz="4" w:space="0" w:color="000000"/>
              <w:bottom w:val="single" w:sz="4" w:space="0" w:color="000000"/>
              <w:right w:val="single" w:sz="4" w:space="0" w:color="000000"/>
            </w:tcBorders>
          </w:tcPr>
          <w:p w14:paraId="54203552"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93" w:type="pct"/>
            <w:tcBorders>
              <w:top w:val="single" w:sz="4" w:space="0" w:color="000000"/>
              <w:left w:val="single" w:sz="4" w:space="0" w:color="000000"/>
              <w:bottom w:val="single" w:sz="4" w:space="0" w:color="000000"/>
              <w:right w:val="single" w:sz="4" w:space="0" w:color="000000"/>
            </w:tcBorders>
            <w:vAlign w:val="center"/>
          </w:tcPr>
          <w:p w14:paraId="72AA60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5" w:type="pct"/>
            <w:tcBorders>
              <w:top w:val="single" w:sz="4" w:space="0" w:color="000000"/>
              <w:left w:val="single" w:sz="4" w:space="0" w:color="000000"/>
              <w:bottom w:val="single" w:sz="4" w:space="0" w:color="000000"/>
              <w:right w:val="single" w:sz="4" w:space="0" w:color="000000"/>
            </w:tcBorders>
            <w:vAlign w:val="center"/>
          </w:tcPr>
          <w:p w14:paraId="0D4AED0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630469FD" w14:textId="77777777">
        <w:trPr>
          <w:trHeight w:hRule="exact" w:val="280"/>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00083FD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7</w:t>
            </w:r>
          </w:p>
        </w:tc>
        <w:tc>
          <w:tcPr>
            <w:tcW w:w="1066" w:type="pct"/>
            <w:tcBorders>
              <w:top w:val="single" w:sz="4" w:space="0" w:color="000000"/>
              <w:left w:val="single" w:sz="4" w:space="0" w:color="000000"/>
              <w:bottom w:val="single" w:sz="4" w:space="0" w:color="000000"/>
              <w:right w:val="single" w:sz="4" w:space="0" w:color="000000"/>
            </w:tcBorders>
            <w:vAlign w:val="center"/>
          </w:tcPr>
          <w:p w14:paraId="57871079"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7" w:type="pct"/>
            <w:tcBorders>
              <w:top w:val="single" w:sz="4" w:space="0" w:color="000000"/>
              <w:left w:val="single" w:sz="4" w:space="0" w:color="000000"/>
              <w:bottom w:val="single" w:sz="4" w:space="0" w:color="000000"/>
              <w:right w:val="single" w:sz="4" w:space="0" w:color="000000"/>
            </w:tcBorders>
            <w:vAlign w:val="center"/>
          </w:tcPr>
          <w:p w14:paraId="738FD0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70" w:type="pct"/>
            <w:tcBorders>
              <w:top w:val="single" w:sz="4" w:space="0" w:color="000000"/>
              <w:left w:val="single" w:sz="4" w:space="0" w:color="000000"/>
              <w:bottom w:val="single" w:sz="4" w:space="0" w:color="000000"/>
              <w:right w:val="single" w:sz="4" w:space="0" w:color="000000"/>
            </w:tcBorders>
            <w:vAlign w:val="center"/>
          </w:tcPr>
          <w:p w14:paraId="6F33C8C9"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30AABC22"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21003A99"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20D4B5AF" w14:textId="77777777" w:rsidR="00271798" w:rsidRDefault="00271798">
            <w:pPr>
              <w:widowControl/>
              <w:spacing w:line="280" w:lineRule="exact"/>
              <w:jc w:val="center"/>
              <w:rPr>
                <w:rFonts w:ascii="Times New Roman" w:hAnsi="Times New Roman"/>
                <w:sz w:val="18"/>
                <w:szCs w:val="18"/>
              </w:rPr>
            </w:pPr>
          </w:p>
        </w:tc>
        <w:tc>
          <w:tcPr>
            <w:tcW w:w="493" w:type="pct"/>
            <w:tcBorders>
              <w:top w:val="single" w:sz="4" w:space="0" w:color="000000"/>
              <w:left w:val="single" w:sz="4" w:space="0" w:color="000000"/>
              <w:bottom w:val="single" w:sz="4" w:space="0" w:color="000000"/>
              <w:right w:val="single" w:sz="4" w:space="0" w:color="000000"/>
            </w:tcBorders>
            <w:vAlign w:val="center"/>
          </w:tcPr>
          <w:p w14:paraId="1B4AB39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75" w:type="pct"/>
            <w:tcBorders>
              <w:top w:val="single" w:sz="4" w:space="0" w:color="000000"/>
              <w:left w:val="single" w:sz="4" w:space="0" w:color="000000"/>
              <w:bottom w:val="single" w:sz="4" w:space="0" w:color="000000"/>
              <w:right w:val="single" w:sz="4" w:space="0" w:color="000000"/>
            </w:tcBorders>
            <w:vAlign w:val="center"/>
          </w:tcPr>
          <w:p w14:paraId="1BD8B0D4" w14:textId="77777777" w:rsidR="00271798" w:rsidRDefault="00271798">
            <w:pPr>
              <w:widowControl/>
              <w:spacing w:line="280" w:lineRule="exact"/>
              <w:jc w:val="center"/>
              <w:rPr>
                <w:rFonts w:ascii="Times New Roman" w:hAnsi="Times New Roman"/>
                <w:sz w:val="18"/>
                <w:szCs w:val="18"/>
              </w:rPr>
            </w:pPr>
          </w:p>
        </w:tc>
      </w:tr>
      <w:tr w:rsidR="00271798" w14:paraId="5EF1E39D" w14:textId="77777777">
        <w:trPr>
          <w:trHeight w:val="283"/>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3B62F8DC" w14:textId="77777777" w:rsidR="00271798" w:rsidRDefault="00E5328F">
            <w:pPr>
              <w:widowControl/>
              <w:spacing w:line="260" w:lineRule="exact"/>
              <w:jc w:val="left"/>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：说明保留的人为活动的合理性，如：</w:t>
            </w:r>
            <w:r>
              <w:rPr>
                <w:rFonts w:ascii="Times New Roman" w:hAnsi="Times New Roman"/>
                <w:kern w:val="0"/>
                <w:sz w:val="18"/>
                <w:szCs w:val="18"/>
                <w:lang w:bidi="ar"/>
              </w:rPr>
              <w:t>“</w:t>
            </w:r>
            <w:r>
              <w:rPr>
                <w:rFonts w:ascii="Times New Roman" w:hAnsi="Times New Roman"/>
                <w:kern w:val="0"/>
                <w:sz w:val="18"/>
                <w:szCs w:val="18"/>
                <w:lang w:bidi="ar"/>
              </w:rPr>
              <w:t>零星的原住居民在不扩大现有建设用地和耕地规模的前提下，允许修缮生产生活设施，保留生活必需的种植、放牧、捕捞、养殖</w:t>
            </w:r>
            <w:r>
              <w:rPr>
                <w:rFonts w:ascii="Times New Roman" w:hAnsi="Times New Roman"/>
                <w:kern w:val="0"/>
                <w:sz w:val="18"/>
                <w:szCs w:val="18"/>
                <w:lang w:bidi="ar"/>
              </w:rPr>
              <w:t>”</w:t>
            </w:r>
            <w:r>
              <w:rPr>
                <w:rFonts w:ascii="Times New Roman" w:hAnsi="Times New Roman"/>
                <w:kern w:val="0"/>
                <w:sz w:val="18"/>
                <w:szCs w:val="18"/>
                <w:lang w:bidi="ar"/>
              </w:rPr>
              <w:t>。</w:t>
            </w:r>
          </w:p>
        </w:tc>
      </w:tr>
    </w:tbl>
    <w:p w14:paraId="00B5FA1F" w14:textId="77777777" w:rsidR="00271798" w:rsidRDefault="00E5328F">
      <w:pPr>
        <w:pStyle w:val="afff"/>
      </w:pPr>
      <w:r>
        <w:t>生态保护红线内逐步退出的人为活动属性结构</w:t>
      </w:r>
    </w:p>
    <w:p w14:paraId="604922F1" w14:textId="77777777" w:rsidR="00271798" w:rsidRDefault="00E5328F">
      <w:pPr>
        <w:spacing w:line="240" w:lineRule="auto"/>
        <w:ind w:firstLine="420"/>
        <w:jc w:val="left"/>
        <w:rPr>
          <w:rFonts w:ascii="Times New Roman" w:hAnsi="Times New Roman"/>
        </w:rPr>
      </w:pPr>
      <w:r>
        <w:rPr>
          <w:rFonts w:ascii="Times New Roman" w:hAnsi="Times New Roman"/>
        </w:rPr>
        <w:t>生态保护红线内逐步退出的人为活动</w:t>
      </w:r>
      <w:r>
        <w:rPr>
          <w:rFonts w:ascii="Times New Roman" w:hAnsi="Times New Roman" w:hint="eastAsia"/>
        </w:rPr>
        <w:t>属性结构描述见表</w:t>
      </w:r>
      <w:r>
        <w:rPr>
          <w:rFonts w:ascii="Times New Roman" w:hAnsi="Times New Roman" w:hint="eastAsia"/>
        </w:rPr>
        <w:t>33</w:t>
      </w:r>
      <w:r>
        <w:rPr>
          <w:rFonts w:ascii="Times New Roman" w:hAnsi="Times New Roman" w:hint="eastAsia"/>
        </w:rPr>
        <w:t>。</w:t>
      </w:r>
    </w:p>
    <w:p w14:paraId="70CE73C8" w14:textId="77777777" w:rsidR="00271798" w:rsidRDefault="00E5328F">
      <w:pPr>
        <w:pStyle w:val="afff6"/>
        <w:ind w:left="0" w:firstLine="0"/>
        <w:rPr>
          <w:rFonts w:ascii="Times New Roman" w:eastAsia="黑体" w:hAnsi="Times New Roman"/>
        </w:rPr>
      </w:pPr>
      <w:r>
        <w:rPr>
          <w:rFonts w:ascii="Times New Roman" w:eastAsia="黑体" w:hAnsi="Times New Roman"/>
        </w:rPr>
        <w:t>生态保护红线内逐步退出的人为活动属性结构描述表（属性表名：</w:t>
      </w:r>
      <w:r>
        <w:rPr>
          <w:rFonts w:ascii="Times New Roman" w:eastAsia="黑体" w:hAnsi="Times New Roman"/>
        </w:rPr>
        <w:t>HXNTCDRWHD</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74"/>
        <w:gridCol w:w="1991"/>
        <w:gridCol w:w="1040"/>
        <w:gridCol w:w="878"/>
        <w:gridCol w:w="865"/>
        <w:gridCol w:w="863"/>
        <w:gridCol w:w="850"/>
        <w:gridCol w:w="926"/>
        <w:gridCol w:w="1451"/>
      </w:tblGrid>
      <w:tr w:rsidR="00271798" w14:paraId="300C2F02" w14:textId="77777777">
        <w:trPr>
          <w:trHeight w:val="283"/>
          <w:tblHeader/>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B3CAB1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序号</w:t>
            </w:r>
          </w:p>
        </w:tc>
        <w:tc>
          <w:tcPr>
            <w:tcW w:w="1066" w:type="pct"/>
            <w:tcBorders>
              <w:top w:val="single" w:sz="4" w:space="0" w:color="000000"/>
              <w:left w:val="single" w:sz="4" w:space="0" w:color="000000"/>
              <w:bottom w:val="single" w:sz="4" w:space="0" w:color="000000"/>
              <w:right w:val="single" w:sz="4" w:space="0" w:color="000000"/>
            </w:tcBorders>
            <w:vAlign w:val="center"/>
          </w:tcPr>
          <w:p w14:paraId="217CF09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5125C8A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70" w:type="pct"/>
            <w:tcBorders>
              <w:top w:val="single" w:sz="4" w:space="0" w:color="000000"/>
              <w:left w:val="single" w:sz="4" w:space="0" w:color="000000"/>
              <w:bottom w:val="single" w:sz="4" w:space="0" w:color="000000"/>
              <w:right w:val="single" w:sz="4" w:space="0" w:color="000000"/>
            </w:tcBorders>
            <w:vAlign w:val="center"/>
          </w:tcPr>
          <w:p w14:paraId="318EE68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字段类型</w:t>
            </w:r>
          </w:p>
        </w:tc>
        <w:tc>
          <w:tcPr>
            <w:tcW w:w="463" w:type="pct"/>
            <w:tcBorders>
              <w:top w:val="single" w:sz="4" w:space="0" w:color="000000"/>
              <w:left w:val="single" w:sz="4" w:space="0" w:color="000000"/>
              <w:bottom w:val="single" w:sz="4" w:space="0" w:color="000000"/>
              <w:right w:val="single" w:sz="4" w:space="0" w:color="000000"/>
            </w:tcBorders>
            <w:vAlign w:val="center"/>
          </w:tcPr>
          <w:p w14:paraId="522E0C8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字段长度</w:t>
            </w:r>
          </w:p>
        </w:tc>
        <w:tc>
          <w:tcPr>
            <w:tcW w:w="462" w:type="pct"/>
            <w:tcBorders>
              <w:top w:val="single" w:sz="4" w:space="0" w:color="000000"/>
              <w:left w:val="single" w:sz="4" w:space="0" w:color="000000"/>
              <w:bottom w:val="single" w:sz="4" w:space="0" w:color="000000"/>
              <w:right w:val="single" w:sz="4" w:space="0" w:color="000000"/>
            </w:tcBorders>
            <w:vAlign w:val="center"/>
          </w:tcPr>
          <w:p w14:paraId="4BA26D5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小数位数</w:t>
            </w:r>
          </w:p>
        </w:tc>
        <w:tc>
          <w:tcPr>
            <w:tcW w:w="455" w:type="pct"/>
            <w:tcBorders>
              <w:top w:val="single" w:sz="4" w:space="0" w:color="000000"/>
              <w:left w:val="single" w:sz="4" w:space="0" w:color="000000"/>
              <w:bottom w:val="single" w:sz="4" w:space="0" w:color="000000"/>
              <w:right w:val="single" w:sz="4" w:space="0" w:color="000000"/>
            </w:tcBorders>
            <w:vAlign w:val="center"/>
          </w:tcPr>
          <w:p w14:paraId="31491FC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值域</w:t>
            </w:r>
          </w:p>
        </w:tc>
        <w:tc>
          <w:tcPr>
            <w:tcW w:w="496" w:type="pct"/>
            <w:tcBorders>
              <w:top w:val="single" w:sz="4" w:space="0" w:color="000000"/>
              <w:left w:val="single" w:sz="4" w:space="0" w:color="000000"/>
              <w:bottom w:val="single" w:sz="4" w:space="0" w:color="000000"/>
              <w:right w:val="single" w:sz="4" w:space="0" w:color="000000"/>
            </w:tcBorders>
            <w:vAlign w:val="center"/>
          </w:tcPr>
          <w:p w14:paraId="5D54330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约束条件</w:t>
            </w:r>
          </w:p>
        </w:tc>
        <w:tc>
          <w:tcPr>
            <w:tcW w:w="772" w:type="pct"/>
            <w:tcBorders>
              <w:top w:val="single" w:sz="4" w:space="0" w:color="000000"/>
              <w:left w:val="single" w:sz="4" w:space="0" w:color="000000"/>
              <w:bottom w:val="single" w:sz="4" w:space="0" w:color="000000"/>
              <w:right w:val="single" w:sz="4" w:space="0" w:color="000000"/>
            </w:tcBorders>
            <w:vAlign w:val="center"/>
          </w:tcPr>
          <w:p w14:paraId="0237C1A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备注</w:t>
            </w:r>
          </w:p>
        </w:tc>
      </w:tr>
      <w:tr w:rsidR="00271798" w14:paraId="1D338FFB"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E741A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66" w:type="pct"/>
            <w:tcBorders>
              <w:top w:val="single" w:sz="4" w:space="0" w:color="000000"/>
              <w:left w:val="single" w:sz="4" w:space="0" w:color="000000"/>
              <w:bottom w:val="single" w:sz="4" w:space="0" w:color="000000"/>
              <w:right w:val="single" w:sz="4" w:space="0" w:color="000000"/>
            </w:tcBorders>
            <w:vAlign w:val="center"/>
          </w:tcPr>
          <w:p w14:paraId="2722AE4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557" w:type="pct"/>
            <w:tcBorders>
              <w:top w:val="single" w:sz="4" w:space="0" w:color="000000"/>
              <w:left w:val="single" w:sz="4" w:space="0" w:color="000000"/>
              <w:bottom w:val="single" w:sz="4" w:space="0" w:color="000000"/>
              <w:right w:val="single" w:sz="4" w:space="0" w:color="000000"/>
            </w:tcBorders>
            <w:vAlign w:val="center"/>
          </w:tcPr>
          <w:p w14:paraId="7884C89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70" w:type="pct"/>
            <w:tcBorders>
              <w:top w:val="single" w:sz="4" w:space="0" w:color="000000"/>
              <w:left w:val="single" w:sz="4" w:space="0" w:color="000000"/>
              <w:bottom w:val="single" w:sz="4" w:space="0" w:color="000000"/>
              <w:right w:val="single" w:sz="4" w:space="0" w:color="000000"/>
            </w:tcBorders>
            <w:vAlign w:val="center"/>
          </w:tcPr>
          <w:p w14:paraId="1910FB5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3B86029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62" w:type="pct"/>
            <w:tcBorders>
              <w:top w:val="single" w:sz="4" w:space="0" w:color="000000"/>
              <w:left w:val="single" w:sz="4" w:space="0" w:color="000000"/>
              <w:bottom w:val="single" w:sz="4" w:space="0" w:color="000000"/>
              <w:right w:val="single" w:sz="4" w:space="0" w:color="000000"/>
            </w:tcBorders>
            <w:vAlign w:val="center"/>
          </w:tcPr>
          <w:p w14:paraId="1F1EC648"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AA9870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54AF083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59DA0D0D" w14:textId="77777777" w:rsidR="00271798" w:rsidRDefault="00271798">
            <w:pPr>
              <w:spacing w:line="280" w:lineRule="exact"/>
              <w:jc w:val="center"/>
              <w:rPr>
                <w:rFonts w:ascii="Times New Roman" w:hAnsi="Times New Roman"/>
                <w:sz w:val="18"/>
                <w:szCs w:val="18"/>
              </w:rPr>
            </w:pPr>
          </w:p>
        </w:tc>
      </w:tr>
      <w:tr w:rsidR="00271798" w14:paraId="44EE16C1"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E27450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66" w:type="pct"/>
            <w:tcBorders>
              <w:top w:val="single" w:sz="4" w:space="0" w:color="000000"/>
              <w:left w:val="single" w:sz="4" w:space="0" w:color="000000"/>
              <w:bottom w:val="single" w:sz="4" w:space="0" w:color="000000"/>
              <w:right w:val="single" w:sz="4" w:space="0" w:color="000000"/>
            </w:tcBorders>
            <w:vAlign w:val="center"/>
          </w:tcPr>
          <w:p w14:paraId="238F39BE"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557" w:type="pct"/>
            <w:tcBorders>
              <w:top w:val="single" w:sz="4" w:space="0" w:color="000000"/>
              <w:left w:val="single" w:sz="4" w:space="0" w:color="000000"/>
              <w:bottom w:val="single" w:sz="4" w:space="0" w:color="000000"/>
              <w:right w:val="single" w:sz="4" w:space="0" w:color="000000"/>
            </w:tcBorders>
            <w:vAlign w:val="center"/>
          </w:tcPr>
          <w:p w14:paraId="48A6E39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70" w:type="pct"/>
            <w:tcBorders>
              <w:top w:val="single" w:sz="4" w:space="0" w:color="000000"/>
              <w:left w:val="single" w:sz="4" w:space="0" w:color="000000"/>
              <w:bottom w:val="single" w:sz="4" w:space="0" w:color="000000"/>
              <w:right w:val="single" w:sz="4" w:space="0" w:color="000000"/>
            </w:tcBorders>
            <w:vAlign w:val="center"/>
          </w:tcPr>
          <w:p w14:paraId="457639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638AAF5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62" w:type="pct"/>
            <w:tcBorders>
              <w:top w:val="single" w:sz="4" w:space="0" w:color="000000"/>
              <w:left w:val="single" w:sz="4" w:space="0" w:color="000000"/>
              <w:bottom w:val="single" w:sz="4" w:space="0" w:color="000000"/>
              <w:right w:val="single" w:sz="4" w:space="0" w:color="000000"/>
            </w:tcBorders>
            <w:vAlign w:val="center"/>
          </w:tcPr>
          <w:p w14:paraId="5A7468C7" w14:textId="77777777" w:rsidR="00271798" w:rsidRDefault="00271798">
            <w:pPr>
              <w:widowControl/>
              <w:spacing w:line="280" w:lineRule="exact"/>
              <w:jc w:val="center"/>
              <w:textAlignment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EE476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96" w:type="pct"/>
            <w:tcBorders>
              <w:top w:val="single" w:sz="4" w:space="0" w:color="000000"/>
              <w:left w:val="single" w:sz="4" w:space="0" w:color="000000"/>
              <w:bottom w:val="single" w:sz="4" w:space="0" w:color="000000"/>
              <w:right w:val="single" w:sz="4" w:space="0" w:color="000000"/>
            </w:tcBorders>
            <w:vAlign w:val="center"/>
          </w:tcPr>
          <w:p w14:paraId="5DA409E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791C1211" w14:textId="77777777" w:rsidR="00271798" w:rsidRDefault="00271798">
            <w:pPr>
              <w:spacing w:line="280" w:lineRule="exact"/>
              <w:jc w:val="center"/>
              <w:rPr>
                <w:rFonts w:ascii="Times New Roman" w:hAnsi="Times New Roman"/>
                <w:sz w:val="18"/>
                <w:szCs w:val="18"/>
              </w:rPr>
            </w:pPr>
          </w:p>
        </w:tc>
      </w:tr>
      <w:tr w:rsidR="00271798" w14:paraId="175562A8"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CEBB84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066" w:type="pct"/>
            <w:tcBorders>
              <w:top w:val="single" w:sz="4" w:space="0" w:color="000000"/>
              <w:left w:val="single" w:sz="4" w:space="0" w:color="000000"/>
              <w:bottom w:val="single" w:sz="4" w:space="0" w:color="000000"/>
              <w:right w:val="single" w:sz="4" w:space="0" w:color="000000"/>
            </w:tcBorders>
            <w:vAlign w:val="center"/>
          </w:tcPr>
          <w:p w14:paraId="7A08CD7C"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w:t>
            </w:r>
            <w:proofErr w:type="gramStart"/>
            <w:r>
              <w:rPr>
                <w:rFonts w:ascii="Times New Roman" w:hAnsi="Times New Roman"/>
                <w:kern w:val="0"/>
                <w:sz w:val="18"/>
                <w:szCs w:val="18"/>
                <w:lang w:bidi="ar"/>
              </w:rPr>
              <w:t>斑类型</w:t>
            </w:r>
            <w:proofErr w:type="gramEnd"/>
          </w:p>
        </w:tc>
        <w:tc>
          <w:tcPr>
            <w:tcW w:w="557" w:type="pct"/>
            <w:tcBorders>
              <w:top w:val="single" w:sz="4" w:space="0" w:color="000000"/>
              <w:left w:val="single" w:sz="4" w:space="0" w:color="000000"/>
              <w:bottom w:val="single" w:sz="4" w:space="0" w:color="000000"/>
              <w:right w:val="single" w:sz="4" w:space="0" w:color="000000"/>
            </w:tcBorders>
            <w:vAlign w:val="center"/>
          </w:tcPr>
          <w:p w14:paraId="3EC004A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TBLX</w:t>
            </w:r>
          </w:p>
        </w:tc>
        <w:tc>
          <w:tcPr>
            <w:tcW w:w="470" w:type="pct"/>
            <w:tcBorders>
              <w:top w:val="single" w:sz="4" w:space="0" w:color="000000"/>
              <w:left w:val="single" w:sz="4" w:space="0" w:color="000000"/>
              <w:bottom w:val="single" w:sz="4" w:space="0" w:color="000000"/>
              <w:right w:val="single" w:sz="4" w:space="0" w:color="000000"/>
            </w:tcBorders>
            <w:vAlign w:val="center"/>
          </w:tcPr>
          <w:p w14:paraId="677F8F8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23B2EAF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62" w:type="pct"/>
            <w:tcBorders>
              <w:top w:val="single" w:sz="4" w:space="0" w:color="000000"/>
              <w:left w:val="single" w:sz="4" w:space="0" w:color="000000"/>
              <w:bottom w:val="single" w:sz="4" w:space="0" w:color="000000"/>
              <w:right w:val="single" w:sz="4" w:space="0" w:color="000000"/>
            </w:tcBorders>
            <w:vAlign w:val="center"/>
          </w:tcPr>
          <w:p w14:paraId="21EDD2CA"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BBC51EB"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表</w:t>
            </w:r>
            <w:r>
              <w:rPr>
                <w:rFonts w:ascii="Times New Roman" w:hAnsi="Times New Roman"/>
                <w:kern w:val="0"/>
                <w:sz w:val="18"/>
                <w:szCs w:val="18"/>
                <w:lang w:bidi="ar"/>
              </w:rPr>
              <w:t>A.16</w:t>
            </w:r>
          </w:p>
        </w:tc>
        <w:tc>
          <w:tcPr>
            <w:tcW w:w="496" w:type="pct"/>
            <w:tcBorders>
              <w:top w:val="single" w:sz="4" w:space="0" w:color="000000"/>
              <w:left w:val="single" w:sz="4" w:space="0" w:color="000000"/>
              <w:bottom w:val="single" w:sz="4" w:space="0" w:color="000000"/>
              <w:right w:val="single" w:sz="4" w:space="0" w:color="000000"/>
            </w:tcBorders>
            <w:vAlign w:val="center"/>
          </w:tcPr>
          <w:p w14:paraId="429F899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7D6E9BA1" w14:textId="77777777" w:rsidR="00271798" w:rsidRDefault="00271798">
            <w:pPr>
              <w:widowControl/>
              <w:spacing w:line="280" w:lineRule="exact"/>
              <w:jc w:val="center"/>
              <w:textAlignment w:val="center"/>
              <w:rPr>
                <w:rFonts w:ascii="Times New Roman" w:hAnsi="Times New Roman"/>
                <w:sz w:val="18"/>
                <w:szCs w:val="18"/>
              </w:rPr>
            </w:pPr>
          </w:p>
        </w:tc>
      </w:tr>
      <w:tr w:rsidR="00271798" w14:paraId="65614235"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41B6818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1066" w:type="pct"/>
            <w:tcBorders>
              <w:top w:val="single" w:sz="4" w:space="0" w:color="000000"/>
              <w:left w:val="single" w:sz="4" w:space="0" w:color="000000"/>
              <w:bottom w:val="single" w:sz="4" w:space="0" w:color="000000"/>
              <w:right w:val="single" w:sz="4" w:space="0" w:color="000000"/>
            </w:tcBorders>
            <w:vAlign w:val="center"/>
          </w:tcPr>
          <w:p w14:paraId="1194D2BF"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图斑名称</w:t>
            </w:r>
          </w:p>
        </w:tc>
        <w:tc>
          <w:tcPr>
            <w:tcW w:w="557" w:type="pct"/>
            <w:tcBorders>
              <w:top w:val="single" w:sz="4" w:space="0" w:color="000000"/>
              <w:left w:val="single" w:sz="4" w:space="0" w:color="000000"/>
              <w:bottom w:val="single" w:sz="4" w:space="0" w:color="000000"/>
              <w:right w:val="single" w:sz="4" w:space="0" w:color="000000"/>
            </w:tcBorders>
            <w:vAlign w:val="center"/>
          </w:tcPr>
          <w:p w14:paraId="156598A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TBMC</w:t>
            </w:r>
          </w:p>
        </w:tc>
        <w:tc>
          <w:tcPr>
            <w:tcW w:w="470" w:type="pct"/>
            <w:tcBorders>
              <w:top w:val="single" w:sz="4" w:space="0" w:color="000000"/>
              <w:left w:val="single" w:sz="4" w:space="0" w:color="000000"/>
              <w:bottom w:val="single" w:sz="4" w:space="0" w:color="000000"/>
              <w:right w:val="single" w:sz="4" w:space="0" w:color="000000"/>
            </w:tcBorders>
            <w:vAlign w:val="center"/>
          </w:tcPr>
          <w:p w14:paraId="759EA332"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61E7B58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254</w:t>
            </w:r>
          </w:p>
        </w:tc>
        <w:tc>
          <w:tcPr>
            <w:tcW w:w="462" w:type="pct"/>
            <w:tcBorders>
              <w:top w:val="single" w:sz="4" w:space="0" w:color="000000"/>
              <w:left w:val="single" w:sz="4" w:space="0" w:color="000000"/>
              <w:bottom w:val="single" w:sz="4" w:space="0" w:color="000000"/>
              <w:right w:val="single" w:sz="4" w:space="0" w:color="000000"/>
            </w:tcBorders>
            <w:vAlign w:val="center"/>
          </w:tcPr>
          <w:p w14:paraId="112B68A4"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Pr>
          <w:p w14:paraId="495A0D55" w14:textId="77777777" w:rsidR="00271798" w:rsidRDefault="00271798">
            <w:pPr>
              <w:widowControl/>
              <w:spacing w:line="280" w:lineRule="exact"/>
              <w:jc w:val="center"/>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EBE40B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03C63162" w14:textId="77777777" w:rsidR="00271798" w:rsidRDefault="00271798">
            <w:pPr>
              <w:widowControl/>
              <w:spacing w:line="280" w:lineRule="exact"/>
              <w:jc w:val="center"/>
              <w:textAlignment w:val="center"/>
              <w:rPr>
                <w:rFonts w:ascii="Times New Roman" w:hAnsi="Times New Roman"/>
                <w:sz w:val="18"/>
                <w:szCs w:val="18"/>
              </w:rPr>
            </w:pPr>
          </w:p>
        </w:tc>
      </w:tr>
      <w:tr w:rsidR="00271798" w14:paraId="60F3656E"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5F35E1A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1066" w:type="pct"/>
            <w:tcBorders>
              <w:top w:val="single" w:sz="4" w:space="0" w:color="000000"/>
              <w:left w:val="single" w:sz="4" w:space="0" w:color="000000"/>
              <w:bottom w:val="single" w:sz="4" w:space="0" w:color="000000"/>
              <w:right w:val="single" w:sz="4" w:space="0" w:color="000000"/>
            </w:tcBorders>
            <w:vAlign w:val="center"/>
          </w:tcPr>
          <w:p w14:paraId="311E2A1E"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面积</w:t>
            </w:r>
          </w:p>
        </w:tc>
        <w:tc>
          <w:tcPr>
            <w:tcW w:w="557" w:type="pct"/>
            <w:tcBorders>
              <w:top w:val="single" w:sz="4" w:space="0" w:color="000000"/>
              <w:left w:val="single" w:sz="4" w:space="0" w:color="000000"/>
              <w:bottom w:val="single" w:sz="4" w:space="0" w:color="000000"/>
              <w:right w:val="single" w:sz="4" w:space="0" w:color="000000"/>
            </w:tcBorders>
            <w:vAlign w:val="center"/>
          </w:tcPr>
          <w:p w14:paraId="6D429D0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70" w:type="pct"/>
            <w:tcBorders>
              <w:top w:val="single" w:sz="4" w:space="0" w:color="000000"/>
              <w:left w:val="single" w:sz="4" w:space="0" w:color="000000"/>
              <w:bottom w:val="single" w:sz="4" w:space="0" w:color="000000"/>
              <w:right w:val="single" w:sz="4" w:space="0" w:color="000000"/>
            </w:tcBorders>
            <w:vAlign w:val="center"/>
          </w:tcPr>
          <w:p w14:paraId="2F90325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Float</w:t>
            </w:r>
          </w:p>
        </w:tc>
        <w:tc>
          <w:tcPr>
            <w:tcW w:w="463" w:type="pct"/>
            <w:tcBorders>
              <w:top w:val="single" w:sz="4" w:space="0" w:color="000000"/>
              <w:left w:val="single" w:sz="4" w:space="0" w:color="000000"/>
              <w:bottom w:val="single" w:sz="4" w:space="0" w:color="000000"/>
              <w:right w:val="single" w:sz="4" w:space="0" w:color="000000"/>
            </w:tcBorders>
            <w:vAlign w:val="center"/>
          </w:tcPr>
          <w:p w14:paraId="49E766F4"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15</w:t>
            </w:r>
          </w:p>
        </w:tc>
        <w:tc>
          <w:tcPr>
            <w:tcW w:w="462" w:type="pct"/>
            <w:tcBorders>
              <w:top w:val="single" w:sz="4" w:space="0" w:color="000000"/>
              <w:left w:val="single" w:sz="4" w:space="0" w:color="000000"/>
              <w:bottom w:val="single" w:sz="4" w:space="0" w:color="000000"/>
              <w:right w:val="single" w:sz="4" w:space="0" w:color="000000"/>
            </w:tcBorders>
            <w:vAlign w:val="center"/>
          </w:tcPr>
          <w:p w14:paraId="4D657F73"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w:t>
            </w:r>
          </w:p>
        </w:tc>
        <w:tc>
          <w:tcPr>
            <w:tcW w:w="455" w:type="pct"/>
            <w:tcBorders>
              <w:top w:val="single" w:sz="4" w:space="0" w:color="000000"/>
              <w:left w:val="single" w:sz="4" w:space="0" w:color="000000"/>
              <w:bottom w:val="single" w:sz="4" w:space="0" w:color="000000"/>
              <w:right w:val="single" w:sz="4" w:space="0" w:color="000000"/>
            </w:tcBorders>
          </w:tcPr>
          <w:p w14:paraId="49D72C54" w14:textId="77777777" w:rsidR="00271798" w:rsidRDefault="00E5328F">
            <w:pPr>
              <w:widowControl/>
              <w:spacing w:line="280" w:lineRule="exact"/>
              <w:jc w:val="center"/>
              <w:textAlignment w:val="top"/>
              <w:rPr>
                <w:rFonts w:ascii="Times New Roman" w:hAnsi="Times New Roman"/>
                <w:sz w:val="18"/>
                <w:szCs w:val="18"/>
              </w:rPr>
            </w:pPr>
            <w:r>
              <w:rPr>
                <w:rFonts w:ascii="Times New Roman" w:hAnsi="Times New Roman"/>
                <w:kern w:val="0"/>
                <w:sz w:val="18"/>
                <w:szCs w:val="18"/>
                <w:lang w:bidi="ar"/>
              </w:rPr>
              <w:t>&gt;0</w:t>
            </w:r>
          </w:p>
        </w:tc>
        <w:tc>
          <w:tcPr>
            <w:tcW w:w="496" w:type="pct"/>
            <w:tcBorders>
              <w:top w:val="single" w:sz="4" w:space="0" w:color="000000"/>
              <w:left w:val="single" w:sz="4" w:space="0" w:color="000000"/>
              <w:bottom w:val="single" w:sz="4" w:space="0" w:color="000000"/>
              <w:right w:val="single" w:sz="4" w:space="0" w:color="000000"/>
            </w:tcBorders>
            <w:vAlign w:val="center"/>
          </w:tcPr>
          <w:p w14:paraId="5ECC6C4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M</w:t>
            </w:r>
          </w:p>
        </w:tc>
        <w:tc>
          <w:tcPr>
            <w:tcW w:w="772" w:type="pct"/>
            <w:tcBorders>
              <w:top w:val="single" w:sz="4" w:space="0" w:color="000000"/>
              <w:left w:val="single" w:sz="4" w:space="0" w:color="000000"/>
              <w:bottom w:val="single" w:sz="4" w:space="0" w:color="000000"/>
              <w:right w:val="single" w:sz="4" w:space="0" w:color="000000"/>
            </w:tcBorders>
            <w:vAlign w:val="center"/>
          </w:tcPr>
          <w:p w14:paraId="6362D0D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单位：平方米</w:t>
            </w:r>
          </w:p>
        </w:tc>
      </w:tr>
      <w:tr w:rsidR="00271798" w14:paraId="29157FFE"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7487212C"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w:t>
            </w:r>
          </w:p>
        </w:tc>
        <w:tc>
          <w:tcPr>
            <w:tcW w:w="1066" w:type="pct"/>
            <w:tcBorders>
              <w:top w:val="single" w:sz="4" w:space="0" w:color="000000"/>
              <w:left w:val="single" w:sz="4" w:space="0" w:color="000000"/>
              <w:bottom w:val="single" w:sz="4" w:space="0" w:color="000000"/>
              <w:right w:val="single" w:sz="4" w:space="0" w:color="000000"/>
            </w:tcBorders>
            <w:vAlign w:val="center"/>
          </w:tcPr>
          <w:p w14:paraId="7F108A9E"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sz w:val="18"/>
                <w:szCs w:val="18"/>
              </w:rPr>
              <w:t>计划退出时间</w:t>
            </w:r>
          </w:p>
        </w:tc>
        <w:tc>
          <w:tcPr>
            <w:tcW w:w="557" w:type="pct"/>
            <w:tcBorders>
              <w:top w:val="single" w:sz="4" w:space="0" w:color="000000"/>
              <w:left w:val="single" w:sz="4" w:space="0" w:color="000000"/>
              <w:bottom w:val="single" w:sz="4" w:space="0" w:color="000000"/>
              <w:right w:val="single" w:sz="4" w:space="0" w:color="000000"/>
            </w:tcBorders>
            <w:vAlign w:val="center"/>
          </w:tcPr>
          <w:p w14:paraId="38A2D67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JHTCSJ</w:t>
            </w:r>
          </w:p>
        </w:tc>
        <w:tc>
          <w:tcPr>
            <w:tcW w:w="470" w:type="pct"/>
            <w:tcBorders>
              <w:top w:val="single" w:sz="4" w:space="0" w:color="000000"/>
              <w:left w:val="single" w:sz="4" w:space="0" w:color="000000"/>
              <w:bottom w:val="single" w:sz="4" w:space="0" w:color="000000"/>
              <w:right w:val="single" w:sz="4" w:space="0" w:color="000000"/>
            </w:tcBorders>
            <w:vAlign w:val="center"/>
          </w:tcPr>
          <w:p w14:paraId="5A0B8CC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08252C9A"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4</w:t>
            </w:r>
          </w:p>
        </w:tc>
        <w:tc>
          <w:tcPr>
            <w:tcW w:w="462" w:type="pct"/>
            <w:tcBorders>
              <w:top w:val="single" w:sz="4" w:space="0" w:color="000000"/>
              <w:left w:val="single" w:sz="4" w:space="0" w:color="000000"/>
              <w:bottom w:val="single" w:sz="4" w:space="0" w:color="000000"/>
              <w:right w:val="single" w:sz="4" w:space="0" w:color="000000"/>
            </w:tcBorders>
            <w:vAlign w:val="center"/>
          </w:tcPr>
          <w:p w14:paraId="152CD628"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4207792" w14:textId="77777777" w:rsidR="00271798" w:rsidRDefault="00271798">
            <w:pPr>
              <w:widowControl/>
              <w:spacing w:line="280" w:lineRule="exact"/>
              <w:jc w:val="center"/>
              <w:textAlignment w:val="top"/>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C98215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72" w:type="pct"/>
            <w:tcBorders>
              <w:top w:val="single" w:sz="4" w:space="0" w:color="000000"/>
              <w:left w:val="single" w:sz="4" w:space="0" w:color="000000"/>
              <w:bottom w:val="single" w:sz="4" w:space="0" w:color="000000"/>
              <w:right w:val="single" w:sz="4" w:space="0" w:color="000000"/>
            </w:tcBorders>
            <w:vAlign w:val="center"/>
          </w:tcPr>
          <w:p w14:paraId="1343BF7B" w14:textId="77777777" w:rsidR="00271798" w:rsidRDefault="00E5328F">
            <w:pPr>
              <w:widowControl/>
              <w:spacing w:line="280" w:lineRule="exact"/>
              <w:jc w:val="center"/>
              <w:rPr>
                <w:rFonts w:ascii="Times New Roman" w:hAnsi="Times New Roman"/>
                <w:sz w:val="18"/>
                <w:szCs w:val="18"/>
              </w:rPr>
            </w:pPr>
            <w:r>
              <w:rPr>
                <w:rFonts w:ascii="Times New Roman" w:hAnsi="Times New Roman"/>
                <w:sz w:val="18"/>
                <w:szCs w:val="18"/>
              </w:rPr>
              <w:t>YYYY</w:t>
            </w:r>
          </w:p>
        </w:tc>
      </w:tr>
      <w:tr w:rsidR="00271798" w14:paraId="725DD63A"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38DBF07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7</w:t>
            </w:r>
          </w:p>
        </w:tc>
        <w:tc>
          <w:tcPr>
            <w:tcW w:w="1066" w:type="pct"/>
            <w:tcBorders>
              <w:top w:val="single" w:sz="4" w:space="0" w:color="000000"/>
              <w:left w:val="single" w:sz="4" w:space="0" w:color="000000"/>
              <w:bottom w:val="single" w:sz="4" w:space="0" w:color="000000"/>
              <w:right w:val="single" w:sz="4" w:space="0" w:color="000000"/>
            </w:tcBorders>
            <w:vAlign w:val="center"/>
          </w:tcPr>
          <w:p w14:paraId="68A5D49B"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sz w:val="18"/>
                <w:szCs w:val="18"/>
              </w:rPr>
              <w:t>退出说明</w:t>
            </w:r>
          </w:p>
        </w:tc>
        <w:tc>
          <w:tcPr>
            <w:tcW w:w="557" w:type="pct"/>
            <w:tcBorders>
              <w:top w:val="single" w:sz="4" w:space="0" w:color="000000"/>
              <w:left w:val="single" w:sz="4" w:space="0" w:color="000000"/>
              <w:bottom w:val="single" w:sz="4" w:space="0" w:color="000000"/>
              <w:right w:val="single" w:sz="4" w:space="0" w:color="000000"/>
            </w:tcBorders>
            <w:vAlign w:val="center"/>
          </w:tcPr>
          <w:p w14:paraId="3CDA3F6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TCSM</w:t>
            </w:r>
          </w:p>
        </w:tc>
        <w:tc>
          <w:tcPr>
            <w:tcW w:w="470" w:type="pct"/>
            <w:tcBorders>
              <w:top w:val="single" w:sz="4" w:space="0" w:color="000000"/>
              <w:left w:val="single" w:sz="4" w:space="0" w:color="000000"/>
              <w:bottom w:val="single" w:sz="4" w:space="0" w:color="000000"/>
              <w:right w:val="single" w:sz="4" w:space="0" w:color="000000"/>
            </w:tcBorders>
            <w:vAlign w:val="center"/>
          </w:tcPr>
          <w:p w14:paraId="1BBF77B6"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1B604F6B"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58D38E97"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47122513" w14:textId="77777777" w:rsidR="00271798" w:rsidRDefault="00271798">
            <w:pPr>
              <w:widowControl/>
              <w:spacing w:line="280" w:lineRule="exact"/>
              <w:jc w:val="center"/>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E252B29"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C</w:t>
            </w:r>
          </w:p>
        </w:tc>
        <w:tc>
          <w:tcPr>
            <w:tcW w:w="772" w:type="pct"/>
            <w:tcBorders>
              <w:top w:val="single" w:sz="4" w:space="0" w:color="000000"/>
              <w:left w:val="single" w:sz="4" w:space="0" w:color="000000"/>
              <w:bottom w:val="single" w:sz="4" w:space="0" w:color="000000"/>
              <w:right w:val="single" w:sz="4" w:space="0" w:color="000000"/>
            </w:tcBorders>
            <w:vAlign w:val="center"/>
          </w:tcPr>
          <w:p w14:paraId="12F594E5" w14:textId="77777777" w:rsidR="00271798" w:rsidRDefault="00E5328F">
            <w:pPr>
              <w:widowControl/>
              <w:spacing w:line="280" w:lineRule="exact"/>
              <w:jc w:val="center"/>
              <w:rPr>
                <w:rFonts w:ascii="Times New Roman" w:hAnsi="Times New Roman"/>
                <w:sz w:val="18"/>
                <w:szCs w:val="18"/>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CC7BDE1"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14F0626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sz w:val="18"/>
                <w:szCs w:val="18"/>
              </w:rPr>
              <w:t>8</w:t>
            </w:r>
          </w:p>
        </w:tc>
        <w:tc>
          <w:tcPr>
            <w:tcW w:w="1066" w:type="pct"/>
            <w:tcBorders>
              <w:top w:val="single" w:sz="4" w:space="0" w:color="000000"/>
              <w:left w:val="single" w:sz="4" w:space="0" w:color="000000"/>
              <w:bottom w:val="single" w:sz="4" w:space="0" w:color="000000"/>
              <w:right w:val="single" w:sz="4" w:space="0" w:color="000000"/>
            </w:tcBorders>
            <w:vAlign w:val="center"/>
          </w:tcPr>
          <w:p w14:paraId="64FB386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sz w:val="18"/>
                <w:szCs w:val="18"/>
              </w:rPr>
              <w:t>是否涉及自然保护</w:t>
            </w:r>
            <w:proofErr w:type="gramStart"/>
            <w:r>
              <w:rPr>
                <w:rFonts w:ascii="Times New Roman" w:hAnsi="Times New Roman"/>
                <w:sz w:val="18"/>
                <w:szCs w:val="18"/>
              </w:rPr>
              <w:t>地核心</w:t>
            </w:r>
            <w:proofErr w:type="gramEnd"/>
            <w:r>
              <w:rPr>
                <w:rFonts w:ascii="Times New Roman" w:hAnsi="Times New Roman"/>
                <w:sz w:val="18"/>
                <w:szCs w:val="18"/>
              </w:rPr>
              <w:t>保护区</w:t>
            </w:r>
          </w:p>
        </w:tc>
        <w:tc>
          <w:tcPr>
            <w:tcW w:w="557" w:type="pct"/>
            <w:tcBorders>
              <w:top w:val="single" w:sz="4" w:space="0" w:color="000000"/>
              <w:left w:val="single" w:sz="4" w:space="0" w:color="000000"/>
              <w:bottom w:val="single" w:sz="4" w:space="0" w:color="000000"/>
              <w:right w:val="single" w:sz="4" w:space="0" w:color="000000"/>
            </w:tcBorders>
            <w:vAlign w:val="center"/>
          </w:tcPr>
          <w:p w14:paraId="14B053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SFSJHXQ</w:t>
            </w:r>
          </w:p>
        </w:tc>
        <w:tc>
          <w:tcPr>
            <w:tcW w:w="470" w:type="pct"/>
            <w:tcBorders>
              <w:top w:val="single" w:sz="4" w:space="0" w:color="000000"/>
              <w:left w:val="single" w:sz="4" w:space="0" w:color="000000"/>
              <w:bottom w:val="single" w:sz="4" w:space="0" w:color="000000"/>
              <w:right w:val="single" w:sz="4" w:space="0" w:color="000000"/>
            </w:tcBorders>
            <w:vAlign w:val="center"/>
          </w:tcPr>
          <w:p w14:paraId="4B809EF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3" w:type="pct"/>
            <w:tcBorders>
              <w:top w:val="single" w:sz="4" w:space="0" w:color="000000"/>
              <w:left w:val="single" w:sz="4" w:space="0" w:color="000000"/>
              <w:bottom w:val="single" w:sz="4" w:space="0" w:color="000000"/>
              <w:right w:val="single" w:sz="4" w:space="0" w:color="000000"/>
            </w:tcBorders>
            <w:vAlign w:val="center"/>
          </w:tcPr>
          <w:p w14:paraId="205FED96" w14:textId="77777777" w:rsidR="00271798" w:rsidRDefault="00E5328F">
            <w:pPr>
              <w:widowControl/>
              <w:spacing w:line="280" w:lineRule="exact"/>
              <w:jc w:val="center"/>
              <w:rPr>
                <w:rFonts w:ascii="Times New Roman" w:hAnsi="Times New Roman"/>
                <w:kern w:val="0"/>
                <w:sz w:val="18"/>
                <w:szCs w:val="18"/>
                <w:lang w:bidi="ar"/>
              </w:rPr>
            </w:pPr>
            <w:r>
              <w:rPr>
                <w:rFonts w:ascii="Times New Roman" w:hAnsi="Times New Roman"/>
                <w:sz w:val="18"/>
                <w:szCs w:val="18"/>
              </w:rPr>
              <w:t>1</w:t>
            </w:r>
          </w:p>
        </w:tc>
        <w:tc>
          <w:tcPr>
            <w:tcW w:w="462" w:type="pct"/>
            <w:tcBorders>
              <w:top w:val="single" w:sz="4" w:space="0" w:color="000000"/>
              <w:left w:val="single" w:sz="4" w:space="0" w:color="000000"/>
              <w:bottom w:val="single" w:sz="4" w:space="0" w:color="000000"/>
              <w:right w:val="single" w:sz="4" w:space="0" w:color="000000"/>
            </w:tcBorders>
            <w:vAlign w:val="center"/>
          </w:tcPr>
          <w:p w14:paraId="1B2A4446"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F89EE6C" w14:textId="77777777" w:rsidR="00271798" w:rsidRDefault="00E5328F">
            <w:pPr>
              <w:widowControl/>
              <w:spacing w:line="280" w:lineRule="exact"/>
              <w:jc w:val="center"/>
              <w:textAlignment w:val="top"/>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A.13</w:t>
            </w:r>
          </w:p>
        </w:tc>
        <w:tc>
          <w:tcPr>
            <w:tcW w:w="496" w:type="pct"/>
            <w:tcBorders>
              <w:top w:val="single" w:sz="4" w:space="0" w:color="000000"/>
              <w:left w:val="single" w:sz="4" w:space="0" w:color="000000"/>
              <w:bottom w:val="single" w:sz="4" w:space="0" w:color="000000"/>
              <w:right w:val="single" w:sz="4" w:space="0" w:color="000000"/>
            </w:tcBorders>
            <w:vAlign w:val="center"/>
          </w:tcPr>
          <w:p w14:paraId="298C79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72" w:type="pct"/>
            <w:tcBorders>
              <w:top w:val="single" w:sz="4" w:space="0" w:color="000000"/>
              <w:left w:val="single" w:sz="4" w:space="0" w:color="000000"/>
              <w:bottom w:val="single" w:sz="4" w:space="0" w:color="000000"/>
              <w:right w:val="single" w:sz="4" w:space="0" w:color="000000"/>
            </w:tcBorders>
            <w:vAlign w:val="center"/>
          </w:tcPr>
          <w:p w14:paraId="0D1F1726" w14:textId="77777777" w:rsidR="00271798" w:rsidRDefault="00271798">
            <w:pPr>
              <w:widowControl/>
              <w:spacing w:line="280" w:lineRule="exact"/>
              <w:jc w:val="center"/>
              <w:rPr>
                <w:rFonts w:ascii="Times New Roman" w:hAnsi="Times New Roman"/>
                <w:sz w:val="18"/>
                <w:szCs w:val="18"/>
              </w:rPr>
            </w:pPr>
          </w:p>
        </w:tc>
      </w:tr>
      <w:tr w:rsidR="00271798" w14:paraId="13242BC5" w14:textId="77777777">
        <w:trPr>
          <w:trHeight w:val="283"/>
          <w:jc w:val="center"/>
        </w:trPr>
        <w:tc>
          <w:tcPr>
            <w:tcW w:w="254" w:type="pct"/>
            <w:tcBorders>
              <w:top w:val="single" w:sz="4" w:space="0" w:color="000000"/>
              <w:left w:val="single" w:sz="4" w:space="0" w:color="000000"/>
              <w:bottom w:val="single" w:sz="4" w:space="0" w:color="000000"/>
              <w:right w:val="single" w:sz="4" w:space="0" w:color="000000"/>
            </w:tcBorders>
            <w:vAlign w:val="center"/>
          </w:tcPr>
          <w:p w14:paraId="15CC5FF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sz w:val="18"/>
                <w:szCs w:val="18"/>
              </w:rPr>
              <w:t>9</w:t>
            </w:r>
          </w:p>
        </w:tc>
        <w:tc>
          <w:tcPr>
            <w:tcW w:w="1066" w:type="pct"/>
            <w:tcBorders>
              <w:top w:val="single" w:sz="4" w:space="0" w:color="000000"/>
              <w:left w:val="single" w:sz="4" w:space="0" w:color="000000"/>
              <w:bottom w:val="single" w:sz="4" w:space="0" w:color="000000"/>
              <w:right w:val="single" w:sz="4" w:space="0" w:color="000000"/>
            </w:tcBorders>
            <w:vAlign w:val="center"/>
          </w:tcPr>
          <w:p w14:paraId="5C8A710D" w14:textId="77777777" w:rsidR="00271798" w:rsidRDefault="00E5328F">
            <w:pPr>
              <w:widowControl/>
              <w:spacing w:line="280" w:lineRule="exact"/>
              <w:jc w:val="left"/>
              <w:textAlignment w:val="center"/>
              <w:rPr>
                <w:rFonts w:ascii="Times New Roman" w:hAnsi="Times New Roman"/>
                <w:sz w:val="18"/>
                <w:szCs w:val="18"/>
              </w:rPr>
            </w:pPr>
            <w:r>
              <w:rPr>
                <w:rFonts w:ascii="Times New Roman" w:hAnsi="Times New Roman"/>
                <w:kern w:val="0"/>
                <w:sz w:val="18"/>
                <w:szCs w:val="18"/>
                <w:lang w:bidi="ar"/>
              </w:rPr>
              <w:t>备注</w:t>
            </w:r>
          </w:p>
        </w:tc>
        <w:tc>
          <w:tcPr>
            <w:tcW w:w="557" w:type="pct"/>
            <w:tcBorders>
              <w:top w:val="single" w:sz="4" w:space="0" w:color="000000"/>
              <w:left w:val="single" w:sz="4" w:space="0" w:color="000000"/>
              <w:bottom w:val="single" w:sz="4" w:space="0" w:color="000000"/>
              <w:right w:val="single" w:sz="4" w:space="0" w:color="000000"/>
            </w:tcBorders>
            <w:vAlign w:val="center"/>
          </w:tcPr>
          <w:p w14:paraId="461FF6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70" w:type="pct"/>
            <w:tcBorders>
              <w:top w:val="single" w:sz="4" w:space="0" w:color="000000"/>
              <w:left w:val="single" w:sz="4" w:space="0" w:color="000000"/>
              <w:bottom w:val="single" w:sz="4" w:space="0" w:color="000000"/>
              <w:right w:val="single" w:sz="4" w:space="0" w:color="000000"/>
            </w:tcBorders>
            <w:vAlign w:val="center"/>
          </w:tcPr>
          <w:p w14:paraId="53372974" w14:textId="77777777" w:rsidR="00271798" w:rsidRDefault="00E5328F">
            <w:pPr>
              <w:widowControl/>
              <w:spacing w:line="280" w:lineRule="exact"/>
              <w:jc w:val="center"/>
              <w:textAlignment w:val="center"/>
              <w:rPr>
                <w:rFonts w:ascii="Times New Roman" w:hAnsi="Times New Roman"/>
                <w:sz w:val="18"/>
                <w:szCs w:val="18"/>
              </w:rPr>
            </w:pPr>
            <w:proofErr w:type="spellStart"/>
            <w:r>
              <w:rPr>
                <w:rFonts w:ascii="Times New Roman" w:hAnsi="Times New Roman"/>
                <w:kern w:val="0"/>
                <w:sz w:val="18"/>
                <w:szCs w:val="18"/>
                <w:lang w:bidi="ar"/>
              </w:rPr>
              <w:t>VarChar</w:t>
            </w:r>
            <w:proofErr w:type="spellEnd"/>
          </w:p>
        </w:tc>
        <w:tc>
          <w:tcPr>
            <w:tcW w:w="463" w:type="pct"/>
            <w:tcBorders>
              <w:top w:val="single" w:sz="4" w:space="0" w:color="000000"/>
              <w:left w:val="single" w:sz="4" w:space="0" w:color="000000"/>
              <w:bottom w:val="single" w:sz="4" w:space="0" w:color="000000"/>
              <w:right w:val="single" w:sz="4" w:space="0" w:color="000000"/>
            </w:tcBorders>
            <w:vAlign w:val="center"/>
          </w:tcPr>
          <w:p w14:paraId="063E1B10" w14:textId="77777777" w:rsidR="00271798" w:rsidRDefault="00271798">
            <w:pPr>
              <w:widowControl/>
              <w:spacing w:line="280" w:lineRule="exact"/>
              <w:jc w:val="center"/>
              <w:rPr>
                <w:rFonts w:ascii="Times New Roman" w:hAnsi="Times New Roman"/>
                <w:sz w:val="18"/>
                <w:szCs w:val="18"/>
              </w:rPr>
            </w:pPr>
          </w:p>
        </w:tc>
        <w:tc>
          <w:tcPr>
            <w:tcW w:w="462" w:type="pct"/>
            <w:tcBorders>
              <w:top w:val="single" w:sz="4" w:space="0" w:color="000000"/>
              <w:left w:val="single" w:sz="4" w:space="0" w:color="000000"/>
              <w:bottom w:val="single" w:sz="4" w:space="0" w:color="000000"/>
              <w:right w:val="single" w:sz="4" w:space="0" w:color="000000"/>
            </w:tcBorders>
            <w:vAlign w:val="center"/>
          </w:tcPr>
          <w:p w14:paraId="17A0F913" w14:textId="77777777" w:rsidR="00271798" w:rsidRDefault="00271798">
            <w:pPr>
              <w:widowControl/>
              <w:spacing w:line="280" w:lineRule="exact"/>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15801397" w14:textId="77777777" w:rsidR="00271798" w:rsidRDefault="00271798">
            <w:pPr>
              <w:widowControl/>
              <w:spacing w:line="280" w:lineRule="exact"/>
              <w:jc w:val="center"/>
              <w:rPr>
                <w:rFonts w:ascii="Times New Roman" w:hAnsi="Times New Roman"/>
                <w:sz w:val="18"/>
                <w:szCs w:val="18"/>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6D7C387B"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O</w:t>
            </w:r>
          </w:p>
        </w:tc>
        <w:tc>
          <w:tcPr>
            <w:tcW w:w="772" w:type="pct"/>
            <w:tcBorders>
              <w:top w:val="single" w:sz="4" w:space="0" w:color="000000"/>
              <w:left w:val="single" w:sz="4" w:space="0" w:color="000000"/>
              <w:bottom w:val="single" w:sz="4" w:space="0" w:color="000000"/>
              <w:right w:val="single" w:sz="4" w:space="0" w:color="000000"/>
            </w:tcBorders>
            <w:vAlign w:val="center"/>
          </w:tcPr>
          <w:p w14:paraId="518FC277" w14:textId="77777777" w:rsidR="00271798" w:rsidRDefault="00271798">
            <w:pPr>
              <w:widowControl/>
              <w:spacing w:line="280" w:lineRule="exact"/>
              <w:jc w:val="center"/>
              <w:rPr>
                <w:rFonts w:ascii="Times New Roman" w:hAnsi="Times New Roman"/>
                <w:sz w:val="18"/>
                <w:szCs w:val="18"/>
              </w:rPr>
            </w:pPr>
          </w:p>
        </w:tc>
      </w:tr>
      <w:tr w:rsidR="00271798" w14:paraId="0FDFFA13" w14:textId="77777777">
        <w:trPr>
          <w:trHeight w:val="510"/>
          <w:jc w:val="center"/>
        </w:trPr>
        <w:tc>
          <w:tcPr>
            <w:tcW w:w="5000" w:type="pct"/>
            <w:gridSpan w:val="9"/>
            <w:tcBorders>
              <w:top w:val="single" w:sz="4" w:space="0" w:color="000000"/>
              <w:left w:val="single" w:sz="4" w:space="0" w:color="000000"/>
              <w:bottom w:val="single" w:sz="4" w:space="0" w:color="auto"/>
              <w:right w:val="single" w:sz="4" w:space="0" w:color="000000"/>
            </w:tcBorders>
            <w:vAlign w:val="center"/>
          </w:tcPr>
          <w:p w14:paraId="6DAFE48D" w14:textId="77777777" w:rsidR="00271798" w:rsidRDefault="00E5328F">
            <w:pPr>
              <w:widowControl/>
              <w:spacing w:line="280" w:lineRule="exact"/>
              <w:jc w:val="left"/>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：按照生态</w:t>
            </w:r>
            <w:r>
              <w:rPr>
                <w:rFonts w:ascii="Times New Roman" w:hAnsi="Times New Roman" w:hint="eastAsia"/>
                <w:kern w:val="0"/>
                <w:sz w:val="18"/>
                <w:szCs w:val="18"/>
                <w:lang w:bidi="ar"/>
              </w:rPr>
              <w:t>保护</w:t>
            </w:r>
            <w:r>
              <w:rPr>
                <w:rFonts w:ascii="Times New Roman" w:hAnsi="Times New Roman"/>
                <w:kern w:val="0"/>
                <w:sz w:val="18"/>
                <w:szCs w:val="18"/>
                <w:lang w:bidi="ar"/>
              </w:rPr>
              <w:t>红线管理办法及有关自然保护地管理规定说明生态保护红线内需退出该人为活动的必要性。如：</w:t>
            </w:r>
            <w:r>
              <w:rPr>
                <w:rFonts w:ascii="Times New Roman" w:hAnsi="Times New Roman"/>
                <w:kern w:val="0"/>
                <w:sz w:val="18"/>
                <w:szCs w:val="18"/>
                <w:lang w:bidi="ar"/>
              </w:rPr>
              <w:t>XXX</w:t>
            </w:r>
            <w:r>
              <w:rPr>
                <w:rFonts w:ascii="Times New Roman" w:hAnsi="Times New Roman"/>
                <w:kern w:val="0"/>
                <w:sz w:val="18"/>
                <w:szCs w:val="18"/>
                <w:lang w:bidi="ar"/>
              </w:rPr>
              <w:t>采矿权范围涉及自然保护</w:t>
            </w:r>
            <w:proofErr w:type="gramStart"/>
            <w:r>
              <w:rPr>
                <w:rFonts w:ascii="Times New Roman" w:hAnsi="Times New Roman"/>
                <w:kern w:val="0"/>
                <w:sz w:val="18"/>
                <w:szCs w:val="18"/>
                <w:lang w:bidi="ar"/>
              </w:rPr>
              <w:t>地核心</w:t>
            </w:r>
            <w:proofErr w:type="gramEnd"/>
            <w:r>
              <w:rPr>
                <w:rFonts w:ascii="Times New Roman" w:hAnsi="Times New Roman"/>
                <w:kern w:val="0"/>
                <w:sz w:val="18"/>
                <w:szCs w:val="18"/>
                <w:lang w:bidi="ar"/>
              </w:rPr>
              <w:t>保护区，根据生态</w:t>
            </w:r>
            <w:r>
              <w:rPr>
                <w:rFonts w:ascii="Times New Roman" w:hAnsi="Times New Roman" w:hint="eastAsia"/>
                <w:kern w:val="0"/>
                <w:sz w:val="18"/>
                <w:szCs w:val="18"/>
                <w:lang w:bidi="ar"/>
              </w:rPr>
              <w:t>保护</w:t>
            </w:r>
            <w:r>
              <w:rPr>
                <w:rFonts w:ascii="Times New Roman" w:hAnsi="Times New Roman"/>
                <w:kern w:val="0"/>
                <w:sz w:val="18"/>
                <w:szCs w:val="18"/>
                <w:lang w:bidi="ar"/>
              </w:rPr>
              <w:t>红线管理办法规定，需逐步有序退出。</w:t>
            </w:r>
          </w:p>
        </w:tc>
      </w:tr>
    </w:tbl>
    <w:p w14:paraId="1E896054" w14:textId="77777777" w:rsidR="00271798" w:rsidRDefault="00E5328F">
      <w:pPr>
        <w:spacing w:line="240" w:lineRule="auto"/>
        <w:ind w:firstLine="420"/>
        <w:jc w:val="left"/>
        <w:rPr>
          <w:rFonts w:ascii="Times New Roman" w:hAnsi="Times New Roman"/>
        </w:rPr>
      </w:pPr>
      <w:r>
        <w:rPr>
          <w:rFonts w:ascii="Times New Roman" w:hAnsi="Times New Roman"/>
        </w:rPr>
        <w:br w:type="page"/>
      </w:r>
    </w:p>
    <w:p w14:paraId="17413D8D" w14:textId="77777777" w:rsidR="00271798" w:rsidRDefault="00E5328F">
      <w:pPr>
        <w:pStyle w:val="afff"/>
      </w:pPr>
      <w:r>
        <w:lastRenderedPageBreak/>
        <w:t>调整后的生态保护红线属性结构</w:t>
      </w:r>
    </w:p>
    <w:p w14:paraId="3CE30531" w14:textId="77777777" w:rsidR="00271798" w:rsidRDefault="00E5328F">
      <w:pPr>
        <w:spacing w:line="240" w:lineRule="auto"/>
        <w:ind w:firstLine="420"/>
        <w:jc w:val="left"/>
        <w:rPr>
          <w:rFonts w:ascii="Times New Roman" w:hAnsi="Times New Roman"/>
        </w:rPr>
      </w:pPr>
      <w:r>
        <w:rPr>
          <w:rFonts w:ascii="Times New Roman" w:hAnsi="Times New Roman"/>
        </w:rPr>
        <w:t>调整后的生态保护红线</w:t>
      </w:r>
      <w:r>
        <w:rPr>
          <w:rFonts w:ascii="Times New Roman" w:hAnsi="Times New Roman" w:hint="eastAsia"/>
        </w:rPr>
        <w:t>属性结构描述见表</w:t>
      </w:r>
      <w:r>
        <w:rPr>
          <w:rFonts w:ascii="Times New Roman" w:hAnsi="Times New Roman" w:hint="eastAsia"/>
        </w:rPr>
        <w:t>34</w:t>
      </w:r>
      <w:r>
        <w:rPr>
          <w:rFonts w:ascii="Times New Roman" w:hAnsi="Times New Roman" w:hint="eastAsia"/>
        </w:rPr>
        <w:t>。</w:t>
      </w:r>
    </w:p>
    <w:p w14:paraId="6C4B00C4" w14:textId="77777777" w:rsidR="00271798" w:rsidRDefault="00E5328F">
      <w:pPr>
        <w:pStyle w:val="afff6"/>
        <w:ind w:left="0" w:firstLine="0"/>
        <w:rPr>
          <w:rFonts w:ascii="Times New Roman" w:eastAsia="黑体" w:hAnsi="Times New Roman"/>
        </w:rPr>
      </w:pPr>
      <w:r>
        <w:rPr>
          <w:rFonts w:ascii="Times New Roman" w:eastAsia="黑体" w:hAnsi="Times New Roman"/>
        </w:rPr>
        <w:t>调整后的生态保护红线属性结构描述表（属性表名：</w:t>
      </w:r>
      <w:r>
        <w:rPr>
          <w:rFonts w:ascii="Times New Roman" w:eastAsia="黑体" w:hAnsi="Times New Roman"/>
        </w:rPr>
        <w:t>TZHSTBHHX</w:t>
      </w:r>
      <w:r>
        <w:rPr>
          <w:rFonts w:ascii="Times New Roman" w:eastAsia="黑体" w:hAnsi="Times New Roman"/>
        </w:rPr>
        <w:t>）</w:t>
      </w:r>
    </w:p>
    <w:tbl>
      <w:tblPr>
        <w:tblW w:w="4997" w:type="pct"/>
        <w:jc w:val="center"/>
        <w:tblCellMar>
          <w:top w:w="15" w:type="dxa"/>
          <w:left w:w="15" w:type="dxa"/>
          <w:bottom w:w="15" w:type="dxa"/>
          <w:right w:w="15" w:type="dxa"/>
        </w:tblCellMar>
        <w:tblLook w:val="04A0" w:firstRow="1" w:lastRow="0" w:firstColumn="1" w:lastColumn="0" w:noHBand="0" w:noVBand="1"/>
      </w:tblPr>
      <w:tblGrid>
        <w:gridCol w:w="452"/>
        <w:gridCol w:w="1873"/>
        <w:gridCol w:w="1307"/>
        <w:gridCol w:w="872"/>
        <w:gridCol w:w="859"/>
        <w:gridCol w:w="846"/>
        <w:gridCol w:w="753"/>
        <w:gridCol w:w="917"/>
        <w:gridCol w:w="1459"/>
      </w:tblGrid>
      <w:tr w:rsidR="00271798" w14:paraId="0CA5209F" w14:textId="77777777">
        <w:trPr>
          <w:trHeight w:val="283"/>
          <w:tblHeader/>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1469427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序号</w:t>
            </w:r>
          </w:p>
        </w:tc>
        <w:tc>
          <w:tcPr>
            <w:tcW w:w="1003" w:type="pct"/>
            <w:tcBorders>
              <w:top w:val="single" w:sz="4" w:space="0" w:color="000000"/>
              <w:left w:val="single" w:sz="4" w:space="0" w:color="000000"/>
              <w:bottom w:val="single" w:sz="4" w:space="0" w:color="000000"/>
              <w:right w:val="single" w:sz="4" w:space="0" w:color="000000"/>
            </w:tcBorders>
            <w:vAlign w:val="center"/>
          </w:tcPr>
          <w:p w14:paraId="25285C7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字段名称</w:t>
            </w:r>
          </w:p>
        </w:tc>
        <w:tc>
          <w:tcPr>
            <w:tcW w:w="700" w:type="pct"/>
            <w:tcBorders>
              <w:top w:val="single" w:sz="4" w:space="0" w:color="000000"/>
              <w:left w:val="single" w:sz="4" w:space="0" w:color="000000"/>
              <w:bottom w:val="single" w:sz="4" w:space="0" w:color="000000"/>
              <w:right w:val="single" w:sz="4" w:space="0" w:color="000000"/>
            </w:tcBorders>
            <w:vAlign w:val="center"/>
          </w:tcPr>
          <w:p w14:paraId="186F739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字段代码</w:t>
            </w:r>
          </w:p>
        </w:tc>
        <w:tc>
          <w:tcPr>
            <w:tcW w:w="467" w:type="pct"/>
            <w:tcBorders>
              <w:top w:val="single" w:sz="4" w:space="0" w:color="000000"/>
              <w:left w:val="single" w:sz="4" w:space="0" w:color="000000"/>
              <w:bottom w:val="single" w:sz="4" w:space="0" w:color="000000"/>
              <w:right w:val="single" w:sz="4" w:space="0" w:color="000000"/>
            </w:tcBorders>
            <w:vAlign w:val="center"/>
          </w:tcPr>
          <w:p w14:paraId="06B2D4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字段类型</w:t>
            </w:r>
          </w:p>
        </w:tc>
        <w:tc>
          <w:tcPr>
            <w:tcW w:w="460" w:type="pct"/>
            <w:tcBorders>
              <w:top w:val="single" w:sz="4" w:space="0" w:color="000000"/>
              <w:left w:val="single" w:sz="4" w:space="0" w:color="000000"/>
              <w:bottom w:val="single" w:sz="4" w:space="0" w:color="000000"/>
              <w:right w:val="single" w:sz="4" w:space="0" w:color="000000"/>
            </w:tcBorders>
            <w:vAlign w:val="center"/>
          </w:tcPr>
          <w:p w14:paraId="15859E6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字段长度</w:t>
            </w:r>
          </w:p>
        </w:tc>
        <w:tc>
          <w:tcPr>
            <w:tcW w:w="453" w:type="pct"/>
            <w:tcBorders>
              <w:top w:val="single" w:sz="4" w:space="0" w:color="000000"/>
              <w:left w:val="single" w:sz="4" w:space="0" w:color="000000"/>
              <w:bottom w:val="single" w:sz="4" w:space="0" w:color="000000"/>
              <w:right w:val="single" w:sz="4" w:space="0" w:color="000000"/>
            </w:tcBorders>
            <w:vAlign w:val="center"/>
          </w:tcPr>
          <w:p w14:paraId="42199DC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小数位数</w:t>
            </w:r>
          </w:p>
        </w:tc>
        <w:tc>
          <w:tcPr>
            <w:tcW w:w="403" w:type="pct"/>
            <w:tcBorders>
              <w:top w:val="single" w:sz="4" w:space="0" w:color="000000"/>
              <w:left w:val="single" w:sz="4" w:space="0" w:color="000000"/>
              <w:bottom w:val="single" w:sz="4" w:space="0" w:color="000000"/>
              <w:right w:val="single" w:sz="4" w:space="0" w:color="000000"/>
            </w:tcBorders>
            <w:vAlign w:val="center"/>
          </w:tcPr>
          <w:p w14:paraId="6BC660A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值域</w:t>
            </w:r>
          </w:p>
        </w:tc>
        <w:tc>
          <w:tcPr>
            <w:tcW w:w="491" w:type="pct"/>
            <w:tcBorders>
              <w:top w:val="single" w:sz="4" w:space="0" w:color="000000"/>
              <w:left w:val="single" w:sz="4" w:space="0" w:color="000000"/>
              <w:bottom w:val="single" w:sz="4" w:space="0" w:color="000000"/>
              <w:right w:val="single" w:sz="4" w:space="0" w:color="000000"/>
            </w:tcBorders>
            <w:vAlign w:val="center"/>
          </w:tcPr>
          <w:p w14:paraId="34781CC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约束条件</w:t>
            </w:r>
          </w:p>
        </w:tc>
        <w:tc>
          <w:tcPr>
            <w:tcW w:w="781" w:type="pct"/>
            <w:tcBorders>
              <w:top w:val="single" w:sz="4" w:space="0" w:color="000000"/>
              <w:left w:val="single" w:sz="4" w:space="0" w:color="000000"/>
              <w:bottom w:val="single" w:sz="4" w:space="0" w:color="000000"/>
              <w:right w:val="single" w:sz="4" w:space="0" w:color="000000"/>
            </w:tcBorders>
            <w:vAlign w:val="center"/>
          </w:tcPr>
          <w:p w14:paraId="7EF4B3D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2E21BB8D"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5E126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1003" w:type="pct"/>
            <w:tcBorders>
              <w:top w:val="single" w:sz="4" w:space="0" w:color="000000"/>
              <w:left w:val="single" w:sz="4" w:space="0" w:color="000000"/>
              <w:bottom w:val="single" w:sz="4" w:space="0" w:color="000000"/>
              <w:right w:val="single" w:sz="4" w:space="0" w:color="000000"/>
            </w:tcBorders>
            <w:vAlign w:val="center"/>
          </w:tcPr>
          <w:p w14:paraId="199421D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标识码</w:t>
            </w:r>
          </w:p>
        </w:tc>
        <w:tc>
          <w:tcPr>
            <w:tcW w:w="700" w:type="pct"/>
            <w:tcBorders>
              <w:top w:val="single" w:sz="4" w:space="0" w:color="000000"/>
              <w:left w:val="single" w:sz="4" w:space="0" w:color="000000"/>
              <w:bottom w:val="single" w:sz="4" w:space="0" w:color="000000"/>
              <w:right w:val="single" w:sz="4" w:space="0" w:color="000000"/>
            </w:tcBorders>
            <w:vAlign w:val="center"/>
          </w:tcPr>
          <w:p w14:paraId="62E415A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BSM</w:t>
            </w:r>
          </w:p>
        </w:tc>
        <w:tc>
          <w:tcPr>
            <w:tcW w:w="467" w:type="pct"/>
            <w:tcBorders>
              <w:top w:val="single" w:sz="4" w:space="0" w:color="000000"/>
              <w:left w:val="single" w:sz="4" w:space="0" w:color="000000"/>
              <w:bottom w:val="single" w:sz="4" w:space="0" w:color="000000"/>
              <w:right w:val="single" w:sz="4" w:space="0" w:color="000000"/>
            </w:tcBorders>
            <w:vAlign w:val="center"/>
          </w:tcPr>
          <w:p w14:paraId="631F262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3D08278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53" w:type="pct"/>
            <w:tcBorders>
              <w:top w:val="single" w:sz="4" w:space="0" w:color="000000"/>
              <w:left w:val="single" w:sz="4" w:space="0" w:color="000000"/>
              <w:bottom w:val="single" w:sz="4" w:space="0" w:color="000000"/>
              <w:right w:val="single" w:sz="4" w:space="0" w:color="000000"/>
            </w:tcBorders>
            <w:vAlign w:val="center"/>
          </w:tcPr>
          <w:p w14:paraId="7CE1FD3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04BC6BF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4B86D1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0E109B47" w14:textId="77777777" w:rsidR="00271798" w:rsidRDefault="00271798">
            <w:pPr>
              <w:spacing w:line="280" w:lineRule="exact"/>
              <w:jc w:val="center"/>
              <w:rPr>
                <w:rFonts w:ascii="Times New Roman" w:hAnsi="Times New Roman"/>
                <w:kern w:val="0"/>
                <w:sz w:val="18"/>
                <w:szCs w:val="18"/>
                <w:lang w:bidi="ar"/>
              </w:rPr>
            </w:pPr>
          </w:p>
        </w:tc>
      </w:tr>
      <w:tr w:rsidR="00271798" w14:paraId="78DF66AD"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F24D20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1003" w:type="pct"/>
            <w:tcBorders>
              <w:top w:val="single" w:sz="4" w:space="0" w:color="000000"/>
              <w:left w:val="single" w:sz="4" w:space="0" w:color="000000"/>
              <w:bottom w:val="single" w:sz="4" w:space="0" w:color="000000"/>
              <w:right w:val="single" w:sz="4" w:space="0" w:color="000000"/>
            </w:tcBorders>
            <w:vAlign w:val="center"/>
          </w:tcPr>
          <w:p w14:paraId="22998300"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要素代码</w:t>
            </w:r>
          </w:p>
        </w:tc>
        <w:tc>
          <w:tcPr>
            <w:tcW w:w="700" w:type="pct"/>
            <w:tcBorders>
              <w:top w:val="single" w:sz="4" w:space="0" w:color="000000"/>
              <w:left w:val="single" w:sz="4" w:space="0" w:color="000000"/>
              <w:bottom w:val="single" w:sz="4" w:space="0" w:color="000000"/>
              <w:right w:val="single" w:sz="4" w:space="0" w:color="000000"/>
            </w:tcBorders>
            <w:vAlign w:val="center"/>
          </w:tcPr>
          <w:p w14:paraId="76435C8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YSDM</w:t>
            </w:r>
          </w:p>
        </w:tc>
        <w:tc>
          <w:tcPr>
            <w:tcW w:w="467" w:type="pct"/>
            <w:tcBorders>
              <w:top w:val="single" w:sz="4" w:space="0" w:color="000000"/>
              <w:left w:val="single" w:sz="4" w:space="0" w:color="000000"/>
              <w:bottom w:val="single" w:sz="4" w:space="0" w:color="000000"/>
              <w:right w:val="single" w:sz="4" w:space="0" w:color="000000"/>
            </w:tcBorders>
            <w:vAlign w:val="center"/>
          </w:tcPr>
          <w:p w14:paraId="1141BCD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21F5C8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53" w:type="pct"/>
            <w:tcBorders>
              <w:top w:val="single" w:sz="4" w:space="0" w:color="000000"/>
              <w:left w:val="single" w:sz="4" w:space="0" w:color="000000"/>
              <w:bottom w:val="single" w:sz="4" w:space="0" w:color="000000"/>
              <w:right w:val="single" w:sz="4" w:space="0" w:color="000000"/>
            </w:tcBorders>
            <w:vAlign w:val="center"/>
          </w:tcPr>
          <w:p w14:paraId="6D1560B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682C5C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1</w:t>
            </w:r>
          </w:p>
        </w:tc>
        <w:tc>
          <w:tcPr>
            <w:tcW w:w="491" w:type="pct"/>
            <w:tcBorders>
              <w:top w:val="single" w:sz="4" w:space="0" w:color="000000"/>
              <w:left w:val="single" w:sz="4" w:space="0" w:color="000000"/>
              <w:bottom w:val="single" w:sz="4" w:space="0" w:color="000000"/>
              <w:right w:val="single" w:sz="4" w:space="0" w:color="000000"/>
            </w:tcBorders>
            <w:vAlign w:val="center"/>
          </w:tcPr>
          <w:p w14:paraId="08D6CCA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33770AA0" w14:textId="77777777" w:rsidR="00271798" w:rsidRDefault="00271798">
            <w:pPr>
              <w:spacing w:line="280" w:lineRule="exact"/>
              <w:jc w:val="center"/>
              <w:rPr>
                <w:rFonts w:ascii="Times New Roman" w:hAnsi="Times New Roman"/>
                <w:kern w:val="0"/>
                <w:sz w:val="18"/>
                <w:szCs w:val="18"/>
                <w:lang w:bidi="ar"/>
              </w:rPr>
            </w:pPr>
          </w:p>
        </w:tc>
      </w:tr>
      <w:tr w:rsidR="00271798" w14:paraId="65270335"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D72F0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1003" w:type="pct"/>
            <w:tcBorders>
              <w:top w:val="single" w:sz="4" w:space="0" w:color="000000"/>
              <w:left w:val="single" w:sz="4" w:space="0" w:color="000000"/>
              <w:bottom w:val="single" w:sz="4" w:space="0" w:color="000000"/>
              <w:right w:val="single" w:sz="4" w:space="0" w:color="000000"/>
            </w:tcBorders>
            <w:vAlign w:val="center"/>
          </w:tcPr>
          <w:p w14:paraId="2D8C254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省</w:t>
            </w:r>
          </w:p>
        </w:tc>
        <w:tc>
          <w:tcPr>
            <w:tcW w:w="700" w:type="pct"/>
            <w:tcBorders>
              <w:top w:val="single" w:sz="4" w:space="0" w:color="000000"/>
              <w:left w:val="single" w:sz="4" w:space="0" w:color="000000"/>
              <w:bottom w:val="single" w:sz="4" w:space="0" w:color="000000"/>
              <w:right w:val="single" w:sz="4" w:space="0" w:color="000000"/>
            </w:tcBorders>
            <w:vAlign w:val="center"/>
          </w:tcPr>
          <w:p w14:paraId="747E57C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SHENG</w:t>
            </w:r>
          </w:p>
        </w:tc>
        <w:tc>
          <w:tcPr>
            <w:tcW w:w="467" w:type="pct"/>
            <w:tcBorders>
              <w:top w:val="single" w:sz="4" w:space="0" w:color="000000"/>
              <w:left w:val="single" w:sz="4" w:space="0" w:color="000000"/>
              <w:bottom w:val="single" w:sz="4" w:space="0" w:color="000000"/>
              <w:right w:val="single" w:sz="4" w:space="0" w:color="000000"/>
            </w:tcBorders>
            <w:vAlign w:val="center"/>
          </w:tcPr>
          <w:p w14:paraId="2DFB32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18DADE3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30</w:t>
            </w:r>
          </w:p>
        </w:tc>
        <w:tc>
          <w:tcPr>
            <w:tcW w:w="453" w:type="pct"/>
            <w:tcBorders>
              <w:top w:val="single" w:sz="4" w:space="0" w:color="000000"/>
              <w:left w:val="single" w:sz="4" w:space="0" w:color="000000"/>
              <w:bottom w:val="single" w:sz="4" w:space="0" w:color="000000"/>
              <w:right w:val="single" w:sz="4" w:space="0" w:color="000000"/>
            </w:tcBorders>
            <w:vAlign w:val="center"/>
          </w:tcPr>
          <w:p w14:paraId="1F8CAC7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72C1370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796A0E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74BBD6A9"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9974813"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24B3052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1003" w:type="pct"/>
            <w:tcBorders>
              <w:top w:val="single" w:sz="4" w:space="0" w:color="000000"/>
              <w:left w:val="single" w:sz="4" w:space="0" w:color="000000"/>
              <w:bottom w:val="single" w:sz="4" w:space="0" w:color="000000"/>
              <w:right w:val="single" w:sz="4" w:space="0" w:color="000000"/>
            </w:tcBorders>
            <w:vAlign w:val="center"/>
          </w:tcPr>
          <w:p w14:paraId="02D9C7D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市</w:t>
            </w:r>
          </w:p>
        </w:tc>
        <w:tc>
          <w:tcPr>
            <w:tcW w:w="700" w:type="pct"/>
            <w:tcBorders>
              <w:top w:val="single" w:sz="4" w:space="0" w:color="000000"/>
              <w:left w:val="single" w:sz="4" w:space="0" w:color="000000"/>
              <w:bottom w:val="single" w:sz="4" w:space="0" w:color="000000"/>
              <w:right w:val="single" w:sz="4" w:space="0" w:color="000000"/>
            </w:tcBorders>
            <w:vAlign w:val="center"/>
          </w:tcPr>
          <w:p w14:paraId="77D55E8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SHI</w:t>
            </w:r>
          </w:p>
        </w:tc>
        <w:tc>
          <w:tcPr>
            <w:tcW w:w="467" w:type="pct"/>
            <w:tcBorders>
              <w:top w:val="single" w:sz="4" w:space="0" w:color="000000"/>
              <w:left w:val="single" w:sz="4" w:space="0" w:color="000000"/>
              <w:bottom w:val="single" w:sz="4" w:space="0" w:color="000000"/>
              <w:right w:val="single" w:sz="4" w:space="0" w:color="000000"/>
            </w:tcBorders>
            <w:vAlign w:val="center"/>
          </w:tcPr>
          <w:p w14:paraId="4F9904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3C605C0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453" w:type="pct"/>
            <w:tcBorders>
              <w:top w:val="single" w:sz="4" w:space="0" w:color="000000"/>
              <w:left w:val="single" w:sz="4" w:space="0" w:color="000000"/>
              <w:bottom w:val="single" w:sz="4" w:space="0" w:color="000000"/>
              <w:right w:val="single" w:sz="4" w:space="0" w:color="000000"/>
            </w:tcBorders>
            <w:vAlign w:val="center"/>
          </w:tcPr>
          <w:p w14:paraId="57B88D9B"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5E1D4B3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24DABFD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76FE6C8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0AC95BF"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BB4B5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1003" w:type="pct"/>
            <w:tcBorders>
              <w:top w:val="single" w:sz="4" w:space="0" w:color="000000"/>
              <w:left w:val="single" w:sz="4" w:space="0" w:color="000000"/>
              <w:bottom w:val="single" w:sz="4" w:space="0" w:color="000000"/>
              <w:right w:val="single" w:sz="4" w:space="0" w:color="000000"/>
            </w:tcBorders>
            <w:vAlign w:val="center"/>
          </w:tcPr>
          <w:p w14:paraId="3E9B3D5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县（区）</w:t>
            </w:r>
          </w:p>
        </w:tc>
        <w:tc>
          <w:tcPr>
            <w:tcW w:w="700" w:type="pct"/>
            <w:tcBorders>
              <w:top w:val="single" w:sz="4" w:space="0" w:color="000000"/>
              <w:left w:val="single" w:sz="4" w:space="0" w:color="000000"/>
              <w:bottom w:val="single" w:sz="4" w:space="0" w:color="000000"/>
              <w:right w:val="single" w:sz="4" w:space="0" w:color="000000"/>
            </w:tcBorders>
            <w:vAlign w:val="center"/>
          </w:tcPr>
          <w:p w14:paraId="648DC0B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XIAN</w:t>
            </w:r>
          </w:p>
        </w:tc>
        <w:tc>
          <w:tcPr>
            <w:tcW w:w="467" w:type="pct"/>
            <w:tcBorders>
              <w:top w:val="single" w:sz="4" w:space="0" w:color="000000"/>
              <w:left w:val="single" w:sz="4" w:space="0" w:color="000000"/>
              <w:bottom w:val="single" w:sz="4" w:space="0" w:color="000000"/>
              <w:right w:val="single" w:sz="4" w:space="0" w:color="000000"/>
            </w:tcBorders>
            <w:vAlign w:val="center"/>
          </w:tcPr>
          <w:p w14:paraId="2D274B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5798B15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453" w:type="pct"/>
            <w:tcBorders>
              <w:top w:val="single" w:sz="4" w:space="0" w:color="000000"/>
              <w:left w:val="single" w:sz="4" w:space="0" w:color="000000"/>
              <w:bottom w:val="single" w:sz="4" w:space="0" w:color="000000"/>
              <w:right w:val="single" w:sz="4" w:space="0" w:color="000000"/>
            </w:tcBorders>
            <w:vAlign w:val="center"/>
          </w:tcPr>
          <w:p w14:paraId="17D751A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3A65779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61A9037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2BF5D301"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B4E38BB"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47F985B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1003" w:type="pct"/>
            <w:tcBorders>
              <w:top w:val="single" w:sz="4" w:space="0" w:color="000000"/>
              <w:left w:val="single" w:sz="4" w:space="0" w:color="000000"/>
              <w:bottom w:val="single" w:sz="4" w:space="0" w:color="000000"/>
              <w:right w:val="single" w:sz="4" w:space="0" w:color="000000"/>
            </w:tcBorders>
            <w:vAlign w:val="center"/>
          </w:tcPr>
          <w:p w14:paraId="4A8AD82D"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红线编码</w:t>
            </w:r>
          </w:p>
        </w:tc>
        <w:tc>
          <w:tcPr>
            <w:tcW w:w="700" w:type="pct"/>
            <w:tcBorders>
              <w:top w:val="single" w:sz="4" w:space="0" w:color="000000"/>
              <w:left w:val="single" w:sz="4" w:space="0" w:color="000000"/>
              <w:bottom w:val="single" w:sz="4" w:space="0" w:color="000000"/>
              <w:right w:val="single" w:sz="4" w:space="0" w:color="000000"/>
            </w:tcBorders>
            <w:vAlign w:val="center"/>
          </w:tcPr>
          <w:p w14:paraId="4B94205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HXBM</w:t>
            </w:r>
          </w:p>
        </w:tc>
        <w:tc>
          <w:tcPr>
            <w:tcW w:w="467" w:type="pct"/>
            <w:tcBorders>
              <w:top w:val="single" w:sz="4" w:space="0" w:color="000000"/>
              <w:left w:val="single" w:sz="4" w:space="0" w:color="000000"/>
              <w:bottom w:val="single" w:sz="4" w:space="0" w:color="000000"/>
              <w:right w:val="single" w:sz="4" w:space="0" w:color="000000"/>
            </w:tcBorders>
            <w:vAlign w:val="center"/>
          </w:tcPr>
          <w:p w14:paraId="0CAAB72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0C420AF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53" w:type="pct"/>
            <w:tcBorders>
              <w:top w:val="single" w:sz="4" w:space="0" w:color="000000"/>
              <w:left w:val="single" w:sz="4" w:space="0" w:color="000000"/>
              <w:bottom w:val="single" w:sz="4" w:space="0" w:color="000000"/>
              <w:right w:val="single" w:sz="4" w:space="0" w:color="000000"/>
            </w:tcBorders>
            <w:vAlign w:val="center"/>
          </w:tcPr>
          <w:p w14:paraId="5CAAB85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1C6E8D9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583AA53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5CE1BE4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本表注</w:t>
            </w:r>
            <w:r>
              <w:rPr>
                <w:rFonts w:ascii="Times New Roman" w:hAnsi="Times New Roman"/>
                <w:kern w:val="0"/>
                <w:sz w:val="18"/>
                <w:szCs w:val="18"/>
                <w:lang w:bidi="ar"/>
              </w:rPr>
              <w:t>1</w:t>
            </w:r>
          </w:p>
        </w:tc>
      </w:tr>
      <w:tr w:rsidR="00271798" w14:paraId="7BF50687"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2E356F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1003" w:type="pct"/>
            <w:tcBorders>
              <w:top w:val="single" w:sz="4" w:space="0" w:color="000000"/>
              <w:left w:val="single" w:sz="4" w:space="0" w:color="000000"/>
              <w:bottom w:val="single" w:sz="4" w:space="0" w:color="000000"/>
              <w:right w:val="single" w:sz="4" w:space="0" w:color="000000"/>
            </w:tcBorders>
            <w:vAlign w:val="center"/>
          </w:tcPr>
          <w:p w14:paraId="468B42CD"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红线名称</w:t>
            </w:r>
          </w:p>
        </w:tc>
        <w:tc>
          <w:tcPr>
            <w:tcW w:w="700" w:type="pct"/>
            <w:tcBorders>
              <w:top w:val="single" w:sz="4" w:space="0" w:color="000000"/>
              <w:left w:val="single" w:sz="4" w:space="0" w:color="000000"/>
              <w:bottom w:val="single" w:sz="4" w:space="0" w:color="000000"/>
              <w:right w:val="single" w:sz="4" w:space="0" w:color="000000"/>
            </w:tcBorders>
            <w:vAlign w:val="center"/>
          </w:tcPr>
          <w:p w14:paraId="678E97D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HXMC</w:t>
            </w:r>
          </w:p>
        </w:tc>
        <w:tc>
          <w:tcPr>
            <w:tcW w:w="467" w:type="pct"/>
            <w:tcBorders>
              <w:top w:val="single" w:sz="4" w:space="0" w:color="000000"/>
              <w:left w:val="single" w:sz="4" w:space="0" w:color="000000"/>
              <w:bottom w:val="single" w:sz="4" w:space="0" w:color="000000"/>
              <w:right w:val="single" w:sz="4" w:space="0" w:color="000000"/>
            </w:tcBorders>
            <w:vAlign w:val="center"/>
          </w:tcPr>
          <w:p w14:paraId="646456D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78637A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453" w:type="pct"/>
            <w:tcBorders>
              <w:top w:val="single" w:sz="4" w:space="0" w:color="000000"/>
              <w:left w:val="single" w:sz="4" w:space="0" w:color="000000"/>
              <w:bottom w:val="single" w:sz="4" w:space="0" w:color="000000"/>
              <w:right w:val="single" w:sz="4" w:space="0" w:color="000000"/>
            </w:tcBorders>
            <w:vAlign w:val="center"/>
          </w:tcPr>
          <w:p w14:paraId="1B6CB86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34EA9AFD"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27489A6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275827A1"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27B7122"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02086E5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1003" w:type="pct"/>
            <w:tcBorders>
              <w:top w:val="single" w:sz="4" w:space="0" w:color="000000"/>
              <w:left w:val="single" w:sz="4" w:space="0" w:color="000000"/>
              <w:bottom w:val="single" w:sz="4" w:space="0" w:color="000000"/>
              <w:right w:val="single" w:sz="4" w:space="0" w:color="000000"/>
            </w:tcBorders>
            <w:vAlign w:val="center"/>
          </w:tcPr>
          <w:p w14:paraId="187DDED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红</w:t>
            </w:r>
            <w:proofErr w:type="gramStart"/>
            <w:r>
              <w:rPr>
                <w:rFonts w:ascii="Times New Roman" w:hAnsi="Times New Roman"/>
                <w:kern w:val="0"/>
                <w:sz w:val="18"/>
                <w:szCs w:val="18"/>
                <w:lang w:bidi="ar"/>
              </w:rPr>
              <w:t>线类型</w:t>
            </w:r>
            <w:proofErr w:type="gramEnd"/>
          </w:p>
        </w:tc>
        <w:tc>
          <w:tcPr>
            <w:tcW w:w="700" w:type="pct"/>
            <w:tcBorders>
              <w:top w:val="single" w:sz="4" w:space="0" w:color="000000"/>
              <w:left w:val="single" w:sz="4" w:space="0" w:color="000000"/>
              <w:bottom w:val="single" w:sz="4" w:space="0" w:color="000000"/>
              <w:right w:val="single" w:sz="4" w:space="0" w:color="000000"/>
            </w:tcBorders>
            <w:vAlign w:val="center"/>
          </w:tcPr>
          <w:p w14:paraId="2FDAB2C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HXLX</w:t>
            </w:r>
          </w:p>
        </w:tc>
        <w:tc>
          <w:tcPr>
            <w:tcW w:w="467" w:type="pct"/>
            <w:tcBorders>
              <w:top w:val="single" w:sz="4" w:space="0" w:color="000000"/>
              <w:left w:val="single" w:sz="4" w:space="0" w:color="000000"/>
              <w:bottom w:val="single" w:sz="4" w:space="0" w:color="000000"/>
              <w:right w:val="single" w:sz="4" w:space="0" w:color="000000"/>
            </w:tcBorders>
            <w:vAlign w:val="center"/>
          </w:tcPr>
          <w:p w14:paraId="7409508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246291B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50</w:t>
            </w:r>
          </w:p>
        </w:tc>
        <w:tc>
          <w:tcPr>
            <w:tcW w:w="453" w:type="pct"/>
            <w:tcBorders>
              <w:top w:val="single" w:sz="4" w:space="0" w:color="000000"/>
              <w:left w:val="single" w:sz="4" w:space="0" w:color="000000"/>
              <w:bottom w:val="single" w:sz="4" w:space="0" w:color="000000"/>
              <w:right w:val="single" w:sz="4" w:space="0" w:color="000000"/>
            </w:tcBorders>
            <w:vAlign w:val="center"/>
          </w:tcPr>
          <w:p w14:paraId="747D41D7"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0453DA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A.18</w:t>
            </w:r>
          </w:p>
        </w:tc>
        <w:tc>
          <w:tcPr>
            <w:tcW w:w="491" w:type="pct"/>
            <w:tcBorders>
              <w:top w:val="single" w:sz="4" w:space="0" w:color="000000"/>
              <w:left w:val="single" w:sz="4" w:space="0" w:color="000000"/>
              <w:bottom w:val="single" w:sz="4" w:space="0" w:color="000000"/>
              <w:right w:val="single" w:sz="4" w:space="0" w:color="000000"/>
            </w:tcBorders>
            <w:vAlign w:val="center"/>
          </w:tcPr>
          <w:p w14:paraId="20029FD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1FBA207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2FB3723"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14AFF6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1003" w:type="pct"/>
            <w:tcBorders>
              <w:top w:val="single" w:sz="4" w:space="0" w:color="000000"/>
              <w:left w:val="single" w:sz="4" w:space="0" w:color="000000"/>
              <w:bottom w:val="single" w:sz="4" w:space="0" w:color="000000"/>
              <w:right w:val="single" w:sz="4" w:space="0" w:color="000000"/>
            </w:tcBorders>
            <w:vAlign w:val="center"/>
          </w:tcPr>
          <w:p w14:paraId="3D87BBDD"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类型编码</w:t>
            </w:r>
          </w:p>
        </w:tc>
        <w:tc>
          <w:tcPr>
            <w:tcW w:w="700" w:type="pct"/>
            <w:tcBorders>
              <w:top w:val="single" w:sz="4" w:space="0" w:color="000000"/>
              <w:left w:val="single" w:sz="4" w:space="0" w:color="000000"/>
              <w:bottom w:val="single" w:sz="4" w:space="0" w:color="000000"/>
              <w:right w:val="single" w:sz="4" w:space="0" w:color="000000"/>
            </w:tcBorders>
            <w:vAlign w:val="center"/>
          </w:tcPr>
          <w:p w14:paraId="1B3EDE5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LXBM</w:t>
            </w:r>
          </w:p>
        </w:tc>
        <w:tc>
          <w:tcPr>
            <w:tcW w:w="467" w:type="pct"/>
            <w:tcBorders>
              <w:top w:val="single" w:sz="4" w:space="0" w:color="000000"/>
              <w:left w:val="single" w:sz="4" w:space="0" w:color="000000"/>
              <w:bottom w:val="single" w:sz="4" w:space="0" w:color="000000"/>
              <w:right w:val="single" w:sz="4" w:space="0" w:color="000000"/>
            </w:tcBorders>
            <w:vAlign w:val="center"/>
          </w:tcPr>
          <w:p w14:paraId="55E5376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558C3FC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53" w:type="pct"/>
            <w:tcBorders>
              <w:top w:val="single" w:sz="4" w:space="0" w:color="000000"/>
              <w:left w:val="single" w:sz="4" w:space="0" w:color="000000"/>
              <w:bottom w:val="single" w:sz="4" w:space="0" w:color="000000"/>
              <w:right w:val="single" w:sz="4" w:space="0" w:color="000000"/>
            </w:tcBorders>
            <w:vAlign w:val="center"/>
          </w:tcPr>
          <w:p w14:paraId="0078178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1A2A71A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A.18</w:t>
            </w:r>
          </w:p>
        </w:tc>
        <w:tc>
          <w:tcPr>
            <w:tcW w:w="491" w:type="pct"/>
            <w:tcBorders>
              <w:top w:val="single" w:sz="4" w:space="0" w:color="000000"/>
              <w:left w:val="single" w:sz="4" w:space="0" w:color="000000"/>
              <w:bottom w:val="single" w:sz="4" w:space="0" w:color="000000"/>
              <w:right w:val="single" w:sz="4" w:space="0" w:color="000000"/>
            </w:tcBorders>
            <w:vAlign w:val="center"/>
          </w:tcPr>
          <w:p w14:paraId="6956D9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43E5D3C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3C96737"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A7F277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1003" w:type="pct"/>
            <w:tcBorders>
              <w:top w:val="single" w:sz="4" w:space="0" w:color="000000"/>
              <w:left w:val="single" w:sz="4" w:space="0" w:color="000000"/>
              <w:bottom w:val="single" w:sz="4" w:space="0" w:color="000000"/>
              <w:right w:val="single" w:sz="4" w:space="0" w:color="000000"/>
            </w:tcBorders>
            <w:vAlign w:val="center"/>
          </w:tcPr>
          <w:p w14:paraId="5B1A9DDB"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面积</w:t>
            </w:r>
          </w:p>
        </w:tc>
        <w:tc>
          <w:tcPr>
            <w:tcW w:w="700" w:type="pct"/>
            <w:tcBorders>
              <w:top w:val="single" w:sz="4" w:space="0" w:color="000000"/>
              <w:left w:val="single" w:sz="4" w:space="0" w:color="000000"/>
              <w:bottom w:val="single" w:sz="4" w:space="0" w:color="000000"/>
              <w:right w:val="single" w:sz="4" w:space="0" w:color="000000"/>
            </w:tcBorders>
            <w:vAlign w:val="center"/>
          </w:tcPr>
          <w:p w14:paraId="2726C44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MJ</w:t>
            </w:r>
          </w:p>
        </w:tc>
        <w:tc>
          <w:tcPr>
            <w:tcW w:w="467" w:type="pct"/>
            <w:tcBorders>
              <w:top w:val="single" w:sz="4" w:space="0" w:color="000000"/>
              <w:left w:val="single" w:sz="4" w:space="0" w:color="000000"/>
              <w:bottom w:val="single" w:sz="4" w:space="0" w:color="000000"/>
              <w:right w:val="single" w:sz="4" w:space="0" w:color="000000"/>
            </w:tcBorders>
            <w:vAlign w:val="center"/>
          </w:tcPr>
          <w:p w14:paraId="1544E35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Float</w:t>
            </w:r>
          </w:p>
        </w:tc>
        <w:tc>
          <w:tcPr>
            <w:tcW w:w="460" w:type="pct"/>
            <w:tcBorders>
              <w:top w:val="single" w:sz="4" w:space="0" w:color="000000"/>
              <w:left w:val="single" w:sz="4" w:space="0" w:color="000000"/>
              <w:bottom w:val="single" w:sz="4" w:space="0" w:color="000000"/>
              <w:right w:val="single" w:sz="4" w:space="0" w:color="000000"/>
            </w:tcBorders>
            <w:vAlign w:val="center"/>
          </w:tcPr>
          <w:p w14:paraId="0ED12FC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53" w:type="pct"/>
            <w:tcBorders>
              <w:top w:val="single" w:sz="4" w:space="0" w:color="000000"/>
              <w:left w:val="single" w:sz="4" w:space="0" w:color="000000"/>
              <w:bottom w:val="single" w:sz="4" w:space="0" w:color="000000"/>
              <w:right w:val="single" w:sz="4" w:space="0" w:color="000000"/>
            </w:tcBorders>
            <w:vAlign w:val="center"/>
          </w:tcPr>
          <w:p w14:paraId="0A22DC9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03" w:type="pct"/>
            <w:tcBorders>
              <w:top w:val="single" w:sz="4" w:space="0" w:color="000000"/>
              <w:left w:val="single" w:sz="4" w:space="0" w:color="000000"/>
              <w:bottom w:val="single" w:sz="4" w:space="0" w:color="000000"/>
              <w:right w:val="single" w:sz="4" w:space="0" w:color="000000"/>
            </w:tcBorders>
          </w:tcPr>
          <w:p w14:paraId="7674FA3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&gt;0</w:t>
            </w:r>
          </w:p>
        </w:tc>
        <w:tc>
          <w:tcPr>
            <w:tcW w:w="491" w:type="pct"/>
            <w:tcBorders>
              <w:top w:val="single" w:sz="4" w:space="0" w:color="000000"/>
              <w:left w:val="single" w:sz="4" w:space="0" w:color="000000"/>
              <w:bottom w:val="single" w:sz="4" w:space="0" w:color="000000"/>
              <w:right w:val="single" w:sz="4" w:space="0" w:color="000000"/>
            </w:tcBorders>
            <w:vAlign w:val="center"/>
          </w:tcPr>
          <w:p w14:paraId="00AF479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5F5AA71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单位：平方米</w:t>
            </w:r>
          </w:p>
        </w:tc>
      </w:tr>
      <w:tr w:rsidR="00271798" w14:paraId="3B9F2144"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08974F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1003" w:type="pct"/>
            <w:tcBorders>
              <w:top w:val="single" w:sz="4" w:space="0" w:color="000000"/>
              <w:left w:val="single" w:sz="4" w:space="0" w:color="000000"/>
              <w:bottom w:val="single" w:sz="4" w:space="0" w:color="000000"/>
              <w:right w:val="single" w:sz="4" w:space="0" w:color="000000"/>
            </w:tcBorders>
            <w:vAlign w:val="center"/>
          </w:tcPr>
          <w:p w14:paraId="4458BBE3"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自然保护地名称</w:t>
            </w:r>
          </w:p>
        </w:tc>
        <w:tc>
          <w:tcPr>
            <w:tcW w:w="700" w:type="pct"/>
            <w:tcBorders>
              <w:top w:val="single" w:sz="4" w:space="0" w:color="000000"/>
              <w:left w:val="single" w:sz="4" w:space="0" w:color="000000"/>
              <w:bottom w:val="single" w:sz="4" w:space="0" w:color="000000"/>
              <w:right w:val="single" w:sz="4" w:space="0" w:color="000000"/>
            </w:tcBorders>
            <w:vAlign w:val="center"/>
          </w:tcPr>
          <w:p w14:paraId="1B2CC7F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ZRBHDMC</w:t>
            </w:r>
          </w:p>
        </w:tc>
        <w:tc>
          <w:tcPr>
            <w:tcW w:w="467" w:type="pct"/>
            <w:tcBorders>
              <w:top w:val="single" w:sz="4" w:space="0" w:color="000000"/>
              <w:left w:val="single" w:sz="4" w:space="0" w:color="000000"/>
              <w:bottom w:val="single" w:sz="4" w:space="0" w:color="000000"/>
              <w:right w:val="single" w:sz="4" w:space="0" w:color="000000"/>
            </w:tcBorders>
            <w:vAlign w:val="center"/>
          </w:tcPr>
          <w:p w14:paraId="2000E43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5D3EF6E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453" w:type="pct"/>
            <w:tcBorders>
              <w:top w:val="single" w:sz="4" w:space="0" w:color="000000"/>
              <w:left w:val="single" w:sz="4" w:space="0" w:color="000000"/>
              <w:bottom w:val="single" w:sz="4" w:space="0" w:color="000000"/>
              <w:right w:val="single" w:sz="4" w:space="0" w:color="000000"/>
            </w:tcBorders>
            <w:vAlign w:val="center"/>
          </w:tcPr>
          <w:p w14:paraId="5391EFBA"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20A6922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3142BFD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1" w:type="pct"/>
            <w:tcBorders>
              <w:top w:val="single" w:sz="4" w:space="0" w:color="000000"/>
              <w:left w:val="single" w:sz="4" w:space="0" w:color="000000"/>
              <w:bottom w:val="single" w:sz="4" w:space="0" w:color="000000"/>
              <w:right w:val="single" w:sz="4" w:space="0" w:color="000000"/>
            </w:tcBorders>
            <w:vAlign w:val="center"/>
          </w:tcPr>
          <w:p w14:paraId="68C729E5"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1FA6D88"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2CBF6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1003" w:type="pct"/>
            <w:tcBorders>
              <w:top w:val="single" w:sz="4" w:space="0" w:color="000000"/>
              <w:left w:val="single" w:sz="4" w:space="0" w:color="000000"/>
              <w:bottom w:val="single" w:sz="4" w:space="0" w:color="000000"/>
              <w:right w:val="single" w:sz="4" w:space="0" w:color="000000"/>
            </w:tcBorders>
            <w:vAlign w:val="center"/>
          </w:tcPr>
          <w:p w14:paraId="45C92E02"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自然保护地级别</w:t>
            </w:r>
          </w:p>
        </w:tc>
        <w:tc>
          <w:tcPr>
            <w:tcW w:w="700" w:type="pct"/>
            <w:tcBorders>
              <w:top w:val="single" w:sz="4" w:space="0" w:color="000000"/>
              <w:left w:val="single" w:sz="4" w:space="0" w:color="000000"/>
              <w:bottom w:val="single" w:sz="4" w:space="0" w:color="000000"/>
              <w:right w:val="single" w:sz="4" w:space="0" w:color="000000"/>
            </w:tcBorders>
            <w:vAlign w:val="center"/>
          </w:tcPr>
          <w:p w14:paraId="51F6DA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ZRBHDJB</w:t>
            </w:r>
          </w:p>
        </w:tc>
        <w:tc>
          <w:tcPr>
            <w:tcW w:w="467" w:type="pct"/>
            <w:tcBorders>
              <w:top w:val="single" w:sz="4" w:space="0" w:color="000000"/>
              <w:left w:val="single" w:sz="4" w:space="0" w:color="000000"/>
              <w:bottom w:val="single" w:sz="4" w:space="0" w:color="000000"/>
              <w:right w:val="single" w:sz="4" w:space="0" w:color="000000"/>
            </w:tcBorders>
            <w:vAlign w:val="center"/>
          </w:tcPr>
          <w:p w14:paraId="06251C1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58B3C8E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53" w:type="pct"/>
            <w:tcBorders>
              <w:top w:val="single" w:sz="4" w:space="0" w:color="000000"/>
              <w:left w:val="single" w:sz="4" w:space="0" w:color="000000"/>
              <w:bottom w:val="single" w:sz="4" w:space="0" w:color="000000"/>
              <w:right w:val="single" w:sz="4" w:space="0" w:color="000000"/>
            </w:tcBorders>
            <w:vAlign w:val="center"/>
          </w:tcPr>
          <w:p w14:paraId="042EBC8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1004526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A.8</w:t>
            </w:r>
          </w:p>
        </w:tc>
        <w:tc>
          <w:tcPr>
            <w:tcW w:w="491" w:type="pct"/>
            <w:tcBorders>
              <w:top w:val="single" w:sz="4" w:space="0" w:color="000000"/>
              <w:left w:val="single" w:sz="4" w:space="0" w:color="000000"/>
              <w:bottom w:val="single" w:sz="4" w:space="0" w:color="000000"/>
              <w:right w:val="single" w:sz="4" w:space="0" w:color="000000"/>
            </w:tcBorders>
            <w:vAlign w:val="center"/>
          </w:tcPr>
          <w:p w14:paraId="10D90EF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1" w:type="pct"/>
            <w:tcBorders>
              <w:top w:val="single" w:sz="4" w:space="0" w:color="000000"/>
              <w:left w:val="single" w:sz="4" w:space="0" w:color="000000"/>
              <w:bottom w:val="single" w:sz="4" w:space="0" w:color="000000"/>
              <w:right w:val="single" w:sz="4" w:space="0" w:color="000000"/>
            </w:tcBorders>
            <w:vAlign w:val="center"/>
          </w:tcPr>
          <w:p w14:paraId="721F9DEC"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80FB84A" w14:textId="77777777">
        <w:trPr>
          <w:trHeight w:val="281"/>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F48CB8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1003" w:type="pct"/>
            <w:tcBorders>
              <w:top w:val="single" w:sz="4" w:space="0" w:color="000000"/>
              <w:left w:val="single" w:sz="4" w:space="0" w:color="000000"/>
              <w:bottom w:val="single" w:sz="4" w:space="0" w:color="000000"/>
              <w:right w:val="single" w:sz="4" w:space="0" w:color="000000"/>
            </w:tcBorders>
            <w:vAlign w:val="center"/>
          </w:tcPr>
          <w:p w14:paraId="66B5D58F"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自然保护地类型</w:t>
            </w:r>
          </w:p>
        </w:tc>
        <w:tc>
          <w:tcPr>
            <w:tcW w:w="700" w:type="pct"/>
            <w:tcBorders>
              <w:top w:val="single" w:sz="4" w:space="0" w:color="000000"/>
              <w:left w:val="single" w:sz="4" w:space="0" w:color="000000"/>
              <w:bottom w:val="single" w:sz="4" w:space="0" w:color="000000"/>
              <w:right w:val="single" w:sz="4" w:space="0" w:color="000000"/>
            </w:tcBorders>
            <w:vAlign w:val="center"/>
          </w:tcPr>
          <w:p w14:paraId="68CEBA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ZRBHDLX</w:t>
            </w:r>
          </w:p>
        </w:tc>
        <w:tc>
          <w:tcPr>
            <w:tcW w:w="467" w:type="pct"/>
            <w:tcBorders>
              <w:top w:val="single" w:sz="4" w:space="0" w:color="000000"/>
              <w:left w:val="single" w:sz="4" w:space="0" w:color="000000"/>
              <w:bottom w:val="single" w:sz="4" w:space="0" w:color="000000"/>
              <w:right w:val="single" w:sz="4" w:space="0" w:color="000000"/>
            </w:tcBorders>
            <w:vAlign w:val="center"/>
          </w:tcPr>
          <w:p w14:paraId="5DC3414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26AD585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53" w:type="pct"/>
            <w:tcBorders>
              <w:top w:val="single" w:sz="4" w:space="0" w:color="000000"/>
              <w:left w:val="single" w:sz="4" w:space="0" w:color="000000"/>
              <w:bottom w:val="single" w:sz="4" w:space="0" w:color="000000"/>
              <w:right w:val="single" w:sz="4" w:space="0" w:color="000000"/>
            </w:tcBorders>
            <w:vAlign w:val="center"/>
          </w:tcPr>
          <w:p w14:paraId="6322662E"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tcPr>
          <w:p w14:paraId="39B6E07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A.3</w:t>
            </w:r>
          </w:p>
        </w:tc>
        <w:tc>
          <w:tcPr>
            <w:tcW w:w="491" w:type="pct"/>
            <w:tcBorders>
              <w:top w:val="single" w:sz="4" w:space="0" w:color="000000"/>
              <w:left w:val="single" w:sz="4" w:space="0" w:color="000000"/>
              <w:bottom w:val="single" w:sz="4" w:space="0" w:color="000000"/>
              <w:right w:val="single" w:sz="4" w:space="0" w:color="000000"/>
            </w:tcBorders>
            <w:vAlign w:val="center"/>
          </w:tcPr>
          <w:p w14:paraId="37CEAC7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1" w:type="pct"/>
            <w:tcBorders>
              <w:top w:val="single" w:sz="4" w:space="0" w:color="000000"/>
              <w:left w:val="single" w:sz="4" w:space="0" w:color="000000"/>
              <w:bottom w:val="single" w:sz="4" w:space="0" w:color="000000"/>
              <w:right w:val="single" w:sz="4" w:space="0" w:color="000000"/>
            </w:tcBorders>
            <w:vAlign w:val="center"/>
          </w:tcPr>
          <w:p w14:paraId="0EBC4780"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5FC0B4D"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E1DD0F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1003" w:type="pct"/>
            <w:tcBorders>
              <w:top w:val="single" w:sz="4" w:space="0" w:color="000000"/>
              <w:left w:val="single" w:sz="4" w:space="0" w:color="000000"/>
              <w:bottom w:val="single" w:sz="4" w:space="0" w:color="000000"/>
              <w:right w:val="single" w:sz="4" w:space="0" w:color="000000"/>
            </w:tcBorders>
            <w:vAlign w:val="center"/>
          </w:tcPr>
          <w:p w14:paraId="18E664A8"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自然保护地分区</w:t>
            </w:r>
          </w:p>
        </w:tc>
        <w:tc>
          <w:tcPr>
            <w:tcW w:w="700" w:type="pct"/>
            <w:tcBorders>
              <w:top w:val="single" w:sz="4" w:space="0" w:color="000000"/>
              <w:left w:val="single" w:sz="4" w:space="0" w:color="000000"/>
              <w:bottom w:val="single" w:sz="4" w:space="0" w:color="000000"/>
              <w:right w:val="single" w:sz="4" w:space="0" w:color="000000"/>
            </w:tcBorders>
            <w:vAlign w:val="center"/>
          </w:tcPr>
          <w:p w14:paraId="59B03B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ZRBHDFQ</w:t>
            </w:r>
          </w:p>
        </w:tc>
        <w:tc>
          <w:tcPr>
            <w:tcW w:w="467" w:type="pct"/>
            <w:tcBorders>
              <w:top w:val="single" w:sz="4" w:space="0" w:color="000000"/>
              <w:left w:val="single" w:sz="4" w:space="0" w:color="000000"/>
              <w:bottom w:val="single" w:sz="4" w:space="0" w:color="000000"/>
              <w:right w:val="single" w:sz="4" w:space="0" w:color="000000"/>
            </w:tcBorders>
            <w:vAlign w:val="center"/>
          </w:tcPr>
          <w:p w14:paraId="58D825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772427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53" w:type="pct"/>
            <w:tcBorders>
              <w:top w:val="single" w:sz="4" w:space="0" w:color="000000"/>
              <w:left w:val="single" w:sz="4" w:space="0" w:color="000000"/>
              <w:bottom w:val="single" w:sz="4" w:space="0" w:color="000000"/>
              <w:right w:val="single" w:sz="4" w:space="0" w:color="000000"/>
            </w:tcBorders>
            <w:vAlign w:val="center"/>
          </w:tcPr>
          <w:p w14:paraId="410563FC"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06D9834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A.4</w:t>
            </w:r>
          </w:p>
        </w:tc>
        <w:tc>
          <w:tcPr>
            <w:tcW w:w="491" w:type="pct"/>
            <w:tcBorders>
              <w:top w:val="single" w:sz="4" w:space="0" w:color="000000"/>
              <w:left w:val="single" w:sz="4" w:space="0" w:color="000000"/>
              <w:bottom w:val="single" w:sz="4" w:space="0" w:color="000000"/>
              <w:right w:val="single" w:sz="4" w:space="0" w:color="000000"/>
            </w:tcBorders>
            <w:vAlign w:val="center"/>
          </w:tcPr>
          <w:p w14:paraId="618F091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w:t>
            </w:r>
          </w:p>
        </w:tc>
        <w:tc>
          <w:tcPr>
            <w:tcW w:w="781" w:type="pct"/>
            <w:tcBorders>
              <w:top w:val="single" w:sz="4" w:space="0" w:color="000000"/>
              <w:left w:val="single" w:sz="4" w:space="0" w:color="000000"/>
              <w:bottom w:val="single" w:sz="4" w:space="0" w:color="000000"/>
              <w:right w:val="single" w:sz="4" w:space="0" w:color="000000"/>
            </w:tcBorders>
            <w:vAlign w:val="center"/>
          </w:tcPr>
          <w:p w14:paraId="475DD688"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A998587"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614A78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1003" w:type="pct"/>
            <w:tcBorders>
              <w:top w:val="single" w:sz="4" w:space="0" w:color="000000"/>
              <w:left w:val="single" w:sz="4" w:space="0" w:color="000000"/>
              <w:bottom w:val="single" w:sz="4" w:space="0" w:color="000000"/>
              <w:right w:val="single" w:sz="4" w:space="0" w:color="000000"/>
            </w:tcBorders>
            <w:vAlign w:val="center"/>
          </w:tcPr>
          <w:p w14:paraId="00F97211"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生态系统与植被类型（陆地）</w:t>
            </w:r>
          </w:p>
        </w:tc>
        <w:tc>
          <w:tcPr>
            <w:tcW w:w="700" w:type="pct"/>
            <w:tcBorders>
              <w:top w:val="single" w:sz="4" w:space="0" w:color="000000"/>
              <w:left w:val="single" w:sz="4" w:space="0" w:color="000000"/>
              <w:bottom w:val="single" w:sz="4" w:space="0" w:color="000000"/>
              <w:right w:val="single" w:sz="4" w:space="0" w:color="000000"/>
            </w:tcBorders>
            <w:vAlign w:val="center"/>
          </w:tcPr>
          <w:p w14:paraId="7C99B2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XTYZBLX</w:t>
            </w:r>
          </w:p>
        </w:tc>
        <w:tc>
          <w:tcPr>
            <w:tcW w:w="467" w:type="pct"/>
            <w:tcBorders>
              <w:top w:val="single" w:sz="4" w:space="0" w:color="000000"/>
              <w:left w:val="single" w:sz="4" w:space="0" w:color="000000"/>
              <w:bottom w:val="single" w:sz="4" w:space="0" w:color="000000"/>
              <w:right w:val="single" w:sz="4" w:space="0" w:color="000000"/>
            </w:tcBorders>
            <w:vAlign w:val="center"/>
          </w:tcPr>
          <w:p w14:paraId="2F644DF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360F509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254</w:t>
            </w:r>
          </w:p>
        </w:tc>
        <w:tc>
          <w:tcPr>
            <w:tcW w:w="453" w:type="pct"/>
            <w:tcBorders>
              <w:top w:val="single" w:sz="4" w:space="0" w:color="000000"/>
              <w:left w:val="single" w:sz="4" w:space="0" w:color="000000"/>
              <w:bottom w:val="single" w:sz="4" w:space="0" w:color="000000"/>
              <w:right w:val="single" w:sz="4" w:space="0" w:color="000000"/>
            </w:tcBorders>
            <w:vAlign w:val="center"/>
          </w:tcPr>
          <w:p w14:paraId="0493D7F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36D03B0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表</w:t>
            </w:r>
            <w:r>
              <w:rPr>
                <w:rFonts w:ascii="Times New Roman" w:hAnsi="Times New Roman"/>
                <w:kern w:val="0"/>
                <w:sz w:val="18"/>
                <w:szCs w:val="18"/>
                <w:lang w:bidi="ar"/>
              </w:rPr>
              <w:t>A.19</w:t>
            </w:r>
          </w:p>
        </w:tc>
        <w:tc>
          <w:tcPr>
            <w:tcW w:w="491" w:type="pct"/>
            <w:tcBorders>
              <w:top w:val="single" w:sz="4" w:space="0" w:color="000000"/>
              <w:left w:val="single" w:sz="4" w:space="0" w:color="000000"/>
              <w:bottom w:val="single" w:sz="4" w:space="0" w:color="000000"/>
              <w:right w:val="single" w:sz="4" w:space="0" w:color="000000"/>
            </w:tcBorders>
            <w:vAlign w:val="center"/>
          </w:tcPr>
          <w:p w14:paraId="6D7451E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781" w:type="pct"/>
            <w:tcBorders>
              <w:top w:val="single" w:sz="4" w:space="0" w:color="000000"/>
              <w:left w:val="single" w:sz="4" w:space="0" w:color="000000"/>
              <w:bottom w:val="single" w:sz="4" w:space="0" w:color="000000"/>
              <w:right w:val="single" w:sz="4" w:space="0" w:color="000000"/>
            </w:tcBorders>
            <w:vAlign w:val="center"/>
          </w:tcPr>
          <w:p w14:paraId="22770222"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FC5B3C3"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7EA4683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16</w:t>
            </w:r>
          </w:p>
        </w:tc>
        <w:tc>
          <w:tcPr>
            <w:tcW w:w="1003" w:type="pct"/>
            <w:tcBorders>
              <w:top w:val="single" w:sz="4" w:space="0" w:color="000000"/>
              <w:left w:val="single" w:sz="4" w:space="0" w:color="000000"/>
              <w:bottom w:val="single" w:sz="4" w:space="0" w:color="000000"/>
              <w:right w:val="single" w:sz="4" w:space="0" w:color="000000"/>
            </w:tcBorders>
            <w:vAlign w:val="center"/>
          </w:tcPr>
          <w:p w14:paraId="043E7CC5"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所在县级行政区代码</w:t>
            </w:r>
          </w:p>
        </w:tc>
        <w:tc>
          <w:tcPr>
            <w:tcW w:w="700" w:type="pct"/>
            <w:tcBorders>
              <w:top w:val="single" w:sz="4" w:space="0" w:color="000000"/>
              <w:left w:val="single" w:sz="4" w:space="0" w:color="000000"/>
              <w:bottom w:val="single" w:sz="4" w:space="0" w:color="000000"/>
              <w:right w:val="single" w:sz="4" w:space="0" w:color="000000"/>
            </w:tcBorders>
            <w:vAlign w:val="center"/>
          </w:tcPr>
          <w:p w14:paraId="6C4538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SZXJXZQDM</w:t>
            </w:r>
          </w:p>
        </w:tc>
        <w:tc>
          <w:tcPr>
            <w:tcW w:w="467" w:type="pct"/>
            <w:tcBorders>
              <w:top w:val="single" w:sz="4" w:space="0" w:color="000000"/>
              <w:left w:val="single" w:sz="4" w:space="0" w:color="000000"/>
              <w:bottom w:val="single" w:sz="4" w:space="0" w:color="000000"/>
              <w:right w:val="single" w:sz="4" w:space="0" w:color="000000"/>
            </w:tcBorders>
            <w:vAlign w:val="center"/>
          </w:tcPr>
          <w:p w14:paraId="36825F2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4289E88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53" w:type="pct"/>
            <w:tcBorders>
              <w:top w:val="single" w:sz="4" w:space="0" w:color="000000"/>
              <w:left w:val="single" w:sz="4" w:space="0" w:color="000000"/>
              <w:bottom w:val="single" w:sz="4" w:space="0" w:color="000000"/>
              <w:right w:val="single" w:sz="4" w:space="0" w:color="000000"/>
            </w:tcBorders>
            <w:vAlign w:val="center"/>
          </w:tcPr>
          <w:p w14:paraId="3FAAA98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1136B77A"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7B297A7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014C1B7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63BFCF72"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3E8E27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17</w:t>
            </w:r>
          </w:p>
        </w:tc>
        <w:tc>
          <w:tcPr>
            <w:tcW w:w="1003" w:type="pct"/>
            <w:tcBorders>
              <w:top w:val="single" w:sz="4" w:space="0" w:color="000000"/>
              <w:left w:val="single" w:sz="4" w:space="0" w:color="000000"/>
              <w:bottom w:val="single" w:sz="4" w:space="0" w:color="000000"/>
              <w:right w:val="single" w:sz="4" w:space="0" w:color="000000"/>
            </w:tcBorders>
            <w:vAlign w:val="center"/>
          </w:tcPr>
          <w:p w14:paraId="6E8A0DAD"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所在县级行政区名称</w:t>
            </w:r>
          </w:p>
        </w:tc>
        <w:tc>
          <w:tcPr>
            <w:tcW w:w="700" w:type="pct"/>
            <w:tcBorders>
              <w:top w:val="single" w:sz="4" w:space="0" w:color="000000"/>
              <w:left w:val="single" w:sz="4" w:space="0" w:color="000000"/>
              <w:bottom w:val="single" w:sz="4" w:space="0" w:color="000000"/>
              <w:right w:val="single" w:sz="4" w:space="0" w:color="000000"/>
            </w:tcBorders>
            <w:vAlign w:val="center"/>
          </w:tcPr>
          <w:p w14:paraId="413BAAB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SZXJXZQMC</w:t>
            </w:r>
          </w:p>
        </w:tc>
        <w:tc>
          <w:tcPr>
            <w:tcW w:w="467" w:type="pct"/>
            <w:tcBorders>
              <w:top w:val="single" w:sz="4" w:space="0" w:color="000000"/>
              <w:left w:val="single" w:sz="4" w:space="0" w:color="000000"/>
              <w:bottom w:val="single" w:sz="4" w:space="0" w:color="000000"/>
              <w:right w:val="single" w:sz="4" w:space="0" w:color="000000"/>
            </w:tcBorders>
            <w:vAlign w:val="center"/>
          </w:tcPr>
          <w:p w14:paraId="29104A7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Char</w:t>
            </w:r>
          </w:p>
        </w:tc>
        <w:tc>
          <w:tcPr>
            <w:tcW w:w="460" w:type="pct"/>
            <w:tcBorders>
              <w:top w:val="single" w:sz="4" w:space="0" w:color="000000"/>
              <w:left w:val="single" w:sz="4" w:space="0" w:color="000000"/>
              <w:bottom w:val="single" w:sz="4" w:space="0" w:color="000000"/>
              <w:right w:val="single" w:sz="4" w:space="0" w:color="000000"/>
            </w:tcBorders>
            <w:vAlign w:val="center"/>
          </w:tcPr>
          <w:p w14:paraId="71050B2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100</w:t>
            </w:r>
          </w:p>
        </w:tc>
        <w:tc>
          <w:tcPr>
            <w:tcW w:w="453" w:type="pct"/>
            <w:tcBorders>
              <w:top w:val="single" w:sz="4" w:space="0" w:color="000000"/>
              <w:left w:val="single" w:sz="4" w:space="0" w:color="000000"/>
              <w:bottom w:val="single" w:sz="4" w:space="0" w:color="000000"/>
              <w:right w:val="single" w:sz="4" w:space="0" w:color="000000"/>
            </w:tcBorders>
            <w:vAlign w:val="center"/>
          </w:tcPr>
          <w:p w14:paraId="698A785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00369379"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48C4267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M</w:t>
            </w:r>
          </w:p>
        </w:tc>
        <w:tc>
          <w:tcPr>
            <w:tcW w:w="781" w:type="pct"/>
            <w:tcBorders>
              <w:top w:val="single" w:sz="4" w:space="0" w:color="000000"/>
              <w:left w:val="single" w:sz="4" w:space="0" w:color="000000"/>
              <w:bottom w:val="single" w:sz="4" w:space="0" w:color="000000"/>
              <w:right w:val="single" w:sz="4" w:space="0" w:color="000000"/>
            </w:tcBorders>
            <w:vAlign w:val="center"/>
          </w:tcPr>
          <w:p w14:paraId="280505E4"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43056377" w14:textId="77777777">
        <w:trPr>
          <w:trHeight w:val="283"/>
          <w:jc w:val="center"/>
        </w:trPr>
        <w:tc>
          <w:tcPr>
            <w:tcW w:w="242" w:type="pct"/>
            <w:tcBorders>
              <w:top w:val="single" w:sz="4" w:space="0" w:color="000000"/>
              <w:left w:val="single" w:sz="4" w:space="0" w:color="000000"/>
              <w:bottom w:val="single" w:sz="4" w:space="0" w:color="000000"/>
              <w:right w:val="single" w:sz="4" w:space="0" w:color="000000"/>
            </w:tcBorders>
            <w:vAlign w:val="center"/>
          </w:tcPr>
          <w:p w14:paraId="50863D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1003" w:type="pct"/>
            <w:tcBorders>
              <w:top w:val="single" w:sz="4" w:space="0" w:color="000000"/>
              <w:left w:val="single" w:sz="4" w:space="0" w:color="000000"/>
              <w:bottom w:val="single" w:sz="4" w:space="0" w:color="000000"/>
              <w:right w:val="single" w:sz="4" w:space="0" w:color="000000"/>
            </w:tcBorders>
            <w:vAlign w:val="center"/>
          </w:tcPr>
          <w:p w14:paraId="48F33A36"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c>
          <w:tcPr>
            <w:tcW w:w="700" w:type="pct"/>
            <w:tcBorders>
              <w:top w:val="single" w:sz="4" w:space="0" w:color="000000"/>
              <w:left w:val="single" w:sz="4" w:space="0" w:color="000000"/>
              <w:bottom w:val="single" w:sz="4" w:space="0" w:color="000000"/>
              <w:right w:val="single" w:sz="4" w:space="0" w:color="000000"/>
            </w:tcBorders>
            <w:vAlign w:val="center"/>
          </w:tcPr>
          <w:p w14:paraId="360CFF1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BZ</w:t>
            </w:r>
          </w:p>
        </w:tc>
        <w:tc>
          <w:tcPr>
            <w:tcW w:w="467" w:type="pct"/>
            <w:tcBorders>
              <w:top w:val="single" w:sz="4" w:space="0" w:color="000000"/>
              <w:left w:val="single" w:sz="4" w:space="0" w:color="000000"/>
              <w:bottom w:val="single" w:sz="4" w:space="0" w:color="000000"/>
              <w:right w:val="single" w:sz="4" w:space="0" w:color="000000"/>
            </w:tcBorders>
            <w:vAlign w:val="center"/>
          </w:tcPr>
          <w:p w14:paraId="2BA3B8AE" w14:textId="77777777" w:rsidR="00271798" w:rsidRDefault="00E5328F">
            <w:pPr>
              <w:widowControl/>
              <w:spacing w:line="280" w:lineRule="exact"/>
              <w:jc w:val="center"/>
              <w:textAlignment w:val="center"/>
              <w:rPr>
                <w:rFonts w:ascii="Times New Roman" w:hAnsi="Times New Roman"/>
                <w:kern w:val="0"/>
                <w:sz w:val="18"/>
                <w:szCs w:val="18"/>
                <w:lang w:bidi="ar"/>
              </w:rPr>
            </w:pPr>
            <w:proofErr w:type="spellStart"/>
            <w:r>
              <w:rPr>
                <w:rFonts w:ascii="Times New Roman" w:hAnsi="Times New Roman"/>
                <w:kern w:val="0"/>
                <w:sz w:val="18"/>
                <w:szCs w:val="18"/>
                <w:lang w:bidi="ar"/>
              </w:rPr>
              <w:t>VarChar</w:t>
            </w:r>
            <w:proofErr w:type="spellEnd"/>
          </w:p>
        </w:tc>
        <w:tc>
          <w:tcPr>
            <w:tcW w:w="460" w:type="pct"/>
            <w:tcBorders>
              <w:top w:val="single" w:sz="4" w:space="0" w:color="000000"/>
              <w:left w:val="single" w:sz="4" w:space="0" w:color="000000"/>
              <w:bottom w:val="single" w:sz="4" w:space="0" w:color="000000"/>
              <w:right w:val="single" w:sz="4" w:space="0" w:color="000000"/>
            </w:tcBorders>
            <w:vAlign w:val="center"/>
          </w:tcPr>
          <w:p w14:paraId="42F0A714"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53" w:type="pct"/>
            <w:tcBorders>
              <w:top w:val="single" w:sz="4" w:space="0" w:color="000000"/>
              <w:left w:val="single" w:sz="4" w:space="0" w:color="000000"/>
              <w:bottom w:val="single" w:sz="4" w:space="0" w:color="000000"/>
              <w:right w:val="single" w:sz="4" w:space="0" w:color="000000"/>
            </w:tcBorders>
            <w:vAlign w:val="center"/>
          </w:tcPr>
          <w:p w14:paraId="25468920"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03" w:type="pct"/>
            <w:tcBorders>
              <w:top w:val="single" w:sz="4" w:space="0" w:color="000000"/>
              <w:left w:val="single" w:sz="4" w:space="0" w:color="000000"/>
              <w:bottom w:val="single" w:sz="4" w:space="0" w:color="000000"/>
              <w:right w:val="single" w:sz="4" w:space="0" w:color="000000"/>
            </w:tcBorders>
            <w:vAlign w:val="center"/>
          </w:tcPr>
          <w:p w14:paraId="1E0768D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491" w:type="pct"/>
            <w:tcBorders>
              <w:top w:val="single" w:sz="4" w:space="0" w:color="000000"/>
              <w:left w:val="single" w:sz="4" w:space="0" w:color="000000"/>
              <w:bottom w:val="single" w:sz="4" w:space="0" w:color="000000"/>
              <w:right w:val="single" w:sz="4" w:space="0" w:color="000000"/>
            </w:tcBorders>
            <w:vAlign w:val="center"/>
          </w:tcPr>
          <w:p w14:paraId="1D4CEBC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O</w:t>
            </w:r>
          </w:p>
        </w:tc>
        <w:tc>
          <w:tcPr>
            <w:tcW w:w="781" w:type="pct"/>
            <w:tcBorders>
              <w:top w:val="single" w:sz="4" w:space="0" w:color="000000"/>
              <w:left w:val="single" w:sz="4" w:space="0" w:color="000000"/>
              <w:bottom w:val="single" w:sz="4" w:space="0" w:color="000000"/>
              <w:right w:val="single" w:sz="4" w:space="0" w:color="000000"/>
            </w:tcBorders>
            <w:vAlign w:val="center"/>
          </w:tcPr>
          <w:p w14:paraId="2AFCE5B7"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781293A" w14:textId="77777777">
        <w:trPr>
          <w:trHeight w:val="283"/>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40C598BC" w14:textId="77777777" w:rsidR="00271798" w:rsidRDefault="00E5328F">
            <w:pPr>
              <w:widowControl/>
              <w:spacing w:line="280" w:lineRule="exact"/>
              <w:jc w:val="left"/>
              <w:textAlignment w:val="center"/>
              <w:rPr>
                <w:rFonts w:ascii="Times New Roman" w:hAnsi="Times New Roman"/>
                <w:kern w:val="0"/>
                <w:sz w:val="18"/>
                <w:szCs w:val="18"/>
                <w:lang w:bidi="ar"/>
              </w:rPr>
            </w:pPr>
            <w:r>
              <w:rPr>
                <w:rFonts w:ascii="Times New Roman" w:hAnsi="Times New Roman"/>
                <w:kern w:val="0"/>
                <w:sz w:val="18"/>
                <w:szCs w:val="18"/>
                <w:lang w:bidi="ar"/>
              </w:rPr>
              <w:t>注</w:t>
            </w:r>
            <w:r>
              <w:rPr>
                <w:rFonts w:ascii="Times New Roman" w:hAnsi="Times New Roman"/>
                <w:kern w:val="0"/>
                <w:sz w:val="18"/>
                <w:szCs w:val="18"/>
                <w:lang w:bidi="ar"/>
              </w:rPr>
              <w:t>1</w:t>
            </w:r>
            <w:r>
              <w:rPr>
                <w:rFonts w:ascii="Times New Roman" w:hAnsi="Times New Roman"/>
                <w:kern w:val="0"/>
                <w:sz w:val="18"/>
                <w:szCs w:val="18"/>
                <w:lang w:bidi="ar"/>
              </w:rPr>
              <w:t>：采用</w:t>
            </w:r>
            <w:r>
              <w:rPr>
                <w:rFonts w:ascii="Times New Roman" w:hAnsi="Times New Roman"/>
                <w:kern w:val="0"/>
                <w:sz w:val="18"/>
                <w:szCs w:val="18"/>
                <w:lang w:bidi="ar"/>
              </w:rPr>
              <w:t>“</w:t>
            </w:r>
            <w:r>
              <w:rPr>
                <w:rFonts w:ascii="Times New Roman" w:hAnsi="Times New Roman"/>
                <w:kern w:val="0"/>
                <w:sz w:val="18"/>
                <w:szCs w:val="18"/>
                <w:lang w:bidi="ar"/>
              </w:rPr>
              <w:t>县级行政区代码</w:t>
            </w:r>
            <w:r>
              <w:rPr>
                <w:rFonts w:ascii="Times New Roman" w:hAnsi="Times New Roman"/>
                <w:kern w:val="0"/>
                <w:sz w:val="18"/>
                <w:szCs w:val="18"/>
                <w:lang w:bidi="ar"/>
              </w:rPr>
              <w:t>-</w:t>
            </w:r>
            <w:r>
              <w:rPr>
                <w:rFonts w:ascii="Times New Roman" w:hAnsi="Times New Roman"/>
                <w:kern w:val="0"/>
                <w:sz w:val="18"/>
                <w:szCs w:val="18"/>
                <w:lang w:bidi="ar"/>
              </w:rPr>
              <w:t>类型编码</w:t>
            </w:r>
            <w:r>
              <w:rPr>
                <w:rFonts w:ascii="Times New Roman" w:hAnsi="Times New Roman"/>
                <w:kern w:val="0"/>
                <w:sz w:val="18"/>
                <w:szCs w:val="18"/>
                <w:lang w:bidi="ar"/>
              </w:rPr>
              <w:t>-</w:t>
            </w:r>
            <w:r>
              <w:rPr>
                <w:rFonts w:ascii="Times New Roman" w:hAnsi="Times New Roman"/>
                <w:kern w:val="0"/>
                <w:sz w:val="18"/>
                <w:szCs w:val="18"/>
                <w:lang w:bidi="ar"/>
              </w:rPr>
              <w:t>数量编号</w:t>
            </w:r>
            <w:r>
              <w:rPr>
                <w:rFonts w:ascii="Times New Roman" w:hAnsi="Times New Roman"/>
                <w:kern w:val="0"/>
                <w:sz w:val="18"/>
                <w:szCs w:val="18"/>
                <w:lang w:bidi="ar"/>
              </w:rPr>
              <w:t>”</w:t>
            </w:r>
            <w:r>
              <w:rPr>
                <w:rFonts w:ascii="Times New Roman" w:hAnsi="Times New Roman"/>
                <w:kern w:val="0"/>
                <w:sz w:val="18"/>
                <w:szCs w:val="18"/>
                <w:lang w:bidi="ar"/>
              </w:rPr>
              <w:t>的三级编码方式，类型编码见表</w:t>
            </w:r>
            <w:r>
              <w:rPr>
                <w:rFonts w:ascii="Times New Roman" w:hAnsi="Times New Roman"/>
                <w:kern w:val="0"/>
                <w:sz w:val="18"/>
                <w:szCs w:val="18"/>
                <w:lang w:bidi="ar"/>
              </w:rPr>
              <w:t>A.18</w:t>
            </w:r>
            <w:r>
              <w:rPr>
                <w:rFonts w:ascii="Times New Roman" w:hAnsi="Times New Roman"/>
                <w:kern w:val="0"/>
                <w:sz w:val="18"/>
                <w:szCs w:val="18"/>
                <w:lang w:bidi="ar"/>
              </w:rPr>
              <w:t>，数量编码表示同一市县内生态保护红线斑块数量，从</w:t>
            </w:r>
            <w:r>
              <w:rPr>
                <w:rFonts w:ascii="Times New Roman" w:hAnsi="Times New Roman"/>
                <w:kern w:val="0"/>
                <w:sz w:val="18"/>
                <w:szCs w:val="18"/>
                <w:lang w:bidi="ar"/>
              </w:rPr>
              <w:t>0001</w:t>
            </w:r>
            <w:r>
              <w:rPr>
                <w:rFonts w:ascii="Times New Roman" w:hAnsi="Times New Roman"/>
                <w:kern w:val="0"/>
                <w:sz w:val="18"/>
                <w:szCs w:val="18"/>
                <w:lang w:bidi="ar"/>
              </w:rPr>
              <w:t>开始编号。</w:t>
            </w:r>
          </w:p>
        </w:tc>
      </w:tr>
    </w:tbl>
    <w:p w14:paraId="31179A78" w14:textId="77777777" w:rsidR="00271798" w:rsidRDefault="00271798">
      <w:pPr>
        <w:pStyle w:val="afffff7"/>
      </w:pPr>
    </w:p>
    <w:p w14:paraId="718DC5EE" w14:textId="77777777" w:rsidR="00271798" w:rsidRDefault="00E5328F">
      <w:pPr>
        <w:pStyle w:val="afffff7"/>
      </w:pPr>
      <w:r>
        <w:br w:type="page"/>
      </w:r>
    </w:p>
    <w:p w14:paraId="66EF4195" w14:textId="77777777" w:rsidR="00271798" w:rsidRDefault="00E5328F">
      <w:pPr>
        <w:pStyle w:val="affe"/>
      </w:pPr>
      <w:r>
        <w:lastRenderedPageBreak/>
        <w:t>非空间要素属性结构</w:t>
      </w:r>
    </w:p>
    <w:p w14:paraId="03B3D05E" w14:textId="77777777" w:rsidR="00271798" w:rsidRDefault="00E5328F">
      <w:pPr>
        <w:pStyle w:val="afffff7"/>
      </w:pPr>
      <w:r>
        <w:t>生态保护红线划定情况汇总表属性结构见表</w:t>
      </w:r>
      <w:r>
        <w:t>35</w:t>
      </w:r>
      <w:r>
        <w:t>。</w:t>
      </w:r>
    </w:p>
    <w:p w14:paraId="244D5475" w14:textId="77777777" w:rsidR="00271798" w:rsidRDefault="00E5328F">
      <w:pPr>
        <w:pStyle w:val="afff6"/>
        <w:ind w:left="0" w:firstLine="0"/>
        <w:rPr>
          <w:rFonts w:ascii="Times New Roman" w:eastAsia="黑体" w:hAnsi="Times New Roman"/>
        </w:rPr>
      </w:pPr>
      <w:r>
        <w:rPr>
          <w:rFonts w:ascii="Times New Roman" w:eastAsia="黑体" w:hAnsi="Times New Roman"/>
        </w:rPr>
        <w:t>生态保护红线划定情况统计表</w:t>
      </w:r>
      <w:r>
        <w:rPr>
          <w:rFonts w:ascii="Times New Roman" w:eastAsia="黑体" w:hAnsi="Times New Roman"/>
        </w:rPr>
        <w:t>(</w:t>
      </w:r>
      <w:r>
        <w:rPr>
          <w:rFonts w:ascii="Times New Roman" w:eastAsia="黑体" w:hAnsi="Times New Roman"/>
        </w:rPr>
        <w:t>属性表名：</w:t>
      </w:r>
      <w:r>
        <w:rPr>
          <w:rFonts w:ascii="Times New Roman" w:eastAsia="黑体" w:hAnsi="Times New Roman"/>
        </w:rPr>
        <w:t>STBHHXHDQKB)</w:t>
      </w:r>
    </w:p>
    <w:tbl>
      <w:tblPr>
        <w:tblpPr w:leftFromText="180" w:rightFromText="180" w:vertAnchor="text" w:horzAnchor="page" w:tblpXSpec="center" w:tblpY="148"/>
        <w:tblOverlap w:val="never"/>
        <w:tblW w:w="5000" w:type="pct"/>
        <w:tblLook w:val="04A0" w:firstRow="1" w:lastRow="0" w:firstColumn="1" w:lastColumn="0" w:noHBand="0" w:noVBand="1"/>
      </w:tblPr>
      <w:tblGrid>
        <w:gridCol w:w="685"/>
        <w:gridCol w:w="2300"/>
        <w:gridCol w:w="1553"/>
        <w:gridCol w:w="985"/>
        <w:gridCol w:w="725"/>
        <w:gridCol w:w="680"/>
        <w:gridCol w:w="529"/>
        <w:gridCol w:w="669"/>
        <w:gridCol w:w="1218"/>
      </w:tblGrid>
      <w:tr w:rsidR="00271798" w14:paraId="31ABDFBE" w14:textId="77777777">
        <w:trPr>
          <w:trHeight w:val="345"/>
          <w:tblHeader/>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DC9B8" w14:textId="77777777" w:rsidR="00271798" w:rsidRDefault="00E5328F">
            <w:pPr>
              <w:tabs>
                <w:tab w:val="center" w:pos="4455"/>
              </w:tabs>
              <w:jc w:val="left"/>
              <w:rPr>
                <w:rFonts w:ascii="Times New Roman" w:hAnsi="Times New Roman"/>
                <w:color w:val="000000"/>
                <w:sz w:val="18"/>
                <w:szCs w:val="18"/>
              </w:rPr>
            </w:pPr>
            <w:r>
              <w:rPr>
                <w:rFonts w:hint="eastAsia"/>
                <w:sz w:val="18"/>
                <w:szCs w:val="18"/>
              </w:rPr>
              <w:t>序号</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0810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字段名称</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35DB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字段代码</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FCDDD"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字段类型</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965B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字段长度</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0BDF4"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小数位数</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41F9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值域</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DD27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约束条件</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0899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备注</w:t>
            </w:r>
          </w:p>
        </w:tc>
      </w:tr>
      <w:tr w:rsidR="00271798" w14:paraId="35DB48DF" w14:textId="77777777">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34D19"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18016"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行政区代码</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BBB2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XZQDM</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8E93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Char</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6E50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D0A6C" w14:textId="77777777" w:rsidR="00271798" w:rsidRDefault="00271798">
            <w:pPr>
              <w:widowControl/>
              <w:spacing w:line="280" w:lineRule="exact"/>
              <w:jc w:val="center"/>
              <w:rPr>
                <w:rFonts w:ascii="Times New Roman" w:hAnsi="Times New Roman"/>
                <w:color w:val="000000"/>
                <w:sz w:val="18"/>
                <w:szCs w:val="18"/>
              </w:rPr>
            </w:pP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92A5" w14:textId="77777777" w:rsidR="00271798" w:rsidRDefault="00271798">
            <w:pPr>
              <w:widowControl/>
              <w:spacing w:line="280" w:lineRule="exact"/>
              <w:jc w:val="center"/>
              <w:rPr>
                <w:rFonts w:ascii="Times New Roman" w:hAnsi="Times New Roman"/>
                <w:color w:val="000000"/>
                <w:sz w:val="18"/>
                <w:szCs w:val="18"/>
              </w:rPr>
            </w:pP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B3BD"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0D6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见表注</w:t>
            </w:r>
            <w:r>
              <w:rPr>
                <w:rFonts w:ascii="Times New Roman" w:hAnsi="Times New Roman"/>
                <w:color w:val="000000"/>
                <w:kern w:val="0"/>
                <w:sz w:val="18"/>
                <w:szCs w:val="18"/>
                <w:lang w:bidi="ar"/>
              </w:rPr>
              <w:t>1</w:t>
            </w:r>
            <w:r>
              <w:rPr>
                <w:rFonts w:ascii="Times New Roman" w:hAnsi="Times New Roman"/>
                <w:color w:val="000000"/>
                <w:kern w:val="0"/>
                <w:sz w:val="18"/>
                <w:szCs w:val="18"/>
                <w:lang w:bidi="ar"/>
              </w:rPr>
              <w:t>。</w:t>
            </w:r>
          </w:p>
        </w:tc>
      </w:tr>
      <w:tr w:rsidR="00271798" w14:paraId="3203A11C" w14:textId="77777777">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75C1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3D5D6"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行政区名称</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F4E8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XZQMC</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47E70"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Char</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7004"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D47C9" w14:textId="77777777" w:rsidR="00271798" w:rsidRDefault="00271798">
            <w:pPr>
              <w:widowControl/>
              <w:spacing w:line="280" w:lineRule="exact"/>
              <w:jc w:val="center"/>
              <w:rPr>
                <w:rFonts w:ascii="Times New Roman" w:hAnsi="Times New Roman"/>
                <w:color w:val="000000"/>
                <w:sz w:val="18"/>
                <w:szCs w:val="18"/>
              </w:rPr>
            </w:pP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7A716" w14:textId="77777777" w:rsidR="00271798" w:rsidRDefault="00271798">
            <w:pPr>
              <w:widowControl/>
              <w:spacing w:line="280" w:lineRule="exact"/>
              <w:jc w:val="center"/>
              <w:rPr>
                <w:rFonts w:ascii="Times New Roman" w:hAnsi="Times New Roman"/>
                <w:color w:val="000000"/>
                <w:sz w:val="18"/>
                <w:szCs w:val="18"/>
              </w:rPr>
            </w:pP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1D24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BEA99"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见表注</w:t>
            </w:r>
            <w:r>
              <w:rPr>
                <w:rFonts w:ascii="Times New Roman" w:hAnsi="Times New Roman"/>
                <w:color w:val="000000"/>
                <w:kern w:val="0"/>
                <w:sz w:val="18"/>
                <w:szCs w:val="18"/>
                <w:lang w:bidi="ar"/>
              </w:rPr>
              <w:t>1</w:t>
            </w:r>
            <w:r>
              <w:rPr>
                <w:rFonts w:ascii="Times New Roman" w:hAnsi="Times New Roman"/>
                <w:color w:val="000000"/>
                <w:kern w:val="0"/>
                <w:sz w:val="18"/>
                <w:szCs w:val="18"/>
                <w:lang w:bidi="ar"/>
              </w:rPr>
              <w:t>。</w:t>
            </w:r>
          </w:p>
        </w:tc>
      </w:tr>
      <w:tr w:rsidR="00271798" w14:paraId="2AFFA1D0" w14:textId="77777777">
        <w:trPr>
          <w:trHeight w:val="353"/>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88B7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BE57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调整前生态保护红</w:t>
            </w:r>
            <w:proofErr w:type="gramStart"/>
            <w:r>
              <w:rPr>
                <w:rFonts w:ascii="Times New Roman" w:hAnsi="Times New Roman"/>
                <w:color w:val="000000"/>
                <w:kern w:val="0"/>
                <w:sz w:val="18"/>
                <w:szCs w:val="18"/>
                <w:lang w:bidi="ar"/>
              </w:rPr>
              <w:t>线面积</w:t>
            </w:r>
            <w:proofErr w:type="gramEnd"/>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FD9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TZQSTBHHXMJ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F1975A"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8226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C809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D088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CF250"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8EE02"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763A7BBC" w14:textId="77777777">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F6F4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D7C12"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划定总面积</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D80A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STBHHXMJ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C5BE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EAEB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0AD3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20CE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6697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8C8C2"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66C714D7" w14:textId="77777777">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9E384"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A217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调出面积</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3666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TCMJ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CDE93"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A715"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DD03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A4E2A"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555D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BA00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6B596310" w14:textId="77777777">
        <w:trPr>
          <w:trHeight w:val="367"/>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7764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BEB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重大项目建设需要调出</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B62CD"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ZDXMTCMJ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A10AA"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E1A74"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9C609"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EFE5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03CD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B4A9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1B60B92B" w14:textId="77777777">
        <w:trPr>
          <w:trHeight w:val="429"/>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A3F5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CE769"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自然保护</w:t>
            </w:r>
            <w:proofErr w:type="gramStart"/>
            <w:r>
              <w:rPr>
                <w:rFonts w:ascii="Times New Roman" w:hAnsi="Times New Roman"/>
                <w:color w:val="000000"/>
                <w:kern w:val="0"/>
                <w:sz w:val="18"/>
                <w:szCs w:val="18"/>
                <w:lang w:bidi="ar"/>
              </w:rPr>
              <w:t>地核心</w:t>
            </w:r>
            <w:proofErr w:type="gramEnd"/>
            <w:r>
              <w:rPr>
                <w:rFonts w:ascii="Times New Roman" w:hAnsi="Times New Roman"/>
                <w:color w:val="000000"/>
                <w:kern w:val="0"/>
                <w:sz w:val="18"/>
                <w:szCs w:val="18"/>
                <w:lang w:bidi="ar"/>
              </w:rPr>
              <w:t>保护区外调出的连片耕地</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69C2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HXBHQWTCMJ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28645"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6050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5A2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A636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34D5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AD8E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6FC42463" w14:textId="77777777">
        <w:trPr>
          <w:trHeight w:val="33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C5B9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2C02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调出比例</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30552"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TCBL</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FCA25"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ABF7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0F448"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827C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CAEC"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77A1A"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见表注</w:t>
            </w:r>
            <w:r>
              <w:rPr>
                <w:rFonts w:ascii="Times New Roman" w:hAnsi="Times New Roman"/>
                <w:color w:val="000000"/>
                <w:kern w:val="0"/>
                <w:sz w:val="18"/>
                <w:szCs w:val="18"/>
                <w:lang w:bidi="ar"/>
              </w:rPr>
              <w:t>2</w:t>
            </w:r>
            <w:r>
              <w:rPr>
                <w:rFonts w:ascii="Times New Roman" w:hAnsi="Times New Roman"/>
                <w:color w:val="000000"/>
                <w:kern w:val="0"/>
                <w:sz w:val="18"/>
                <w:szCs w:val="18"/>
                <w:lang w:bidi="ar"/>
              </w:rPr>
              <w:t>。</w:t>
            </w:r>
          </w:p>
        </w:tc>
      </w:tr>
      <w:tr w:rsidR="00271798" w14:paraId="22875B2E" w14:textId="77777777">
        <w:trPr>
          <w:trHeight w:val="30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4EE5D"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93E21"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调入总面积</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13163"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TRZMJ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05BA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A4CAB"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C174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70DB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5DB0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17D0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单位：万亩</w:t>
            </w:r>
          </w:p>
        </w:tc>
      </w:tr>
      <w:tr w:rsidR="00271798" w14:paraId="6D02C243" w14:textId="77777777">
        <w:trPr>
          <w:trHeight w:val="480"/>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1A610"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C900D"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调入情形及面积</w:t>
            </w:r>
          </w:p>
        </w:tc>
        <w:tc>
          <w:tcPr>
            <w:tcW w:w="8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F0D35"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TRQXJMJ</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A4C7F" w14:textId="77777777" w:rsidR="00271798" w:rsidRDefault="00E5328F">
            <w:pPr>
              <w:widowControl/>
              <w:spacing w:line="280" w:lineRule="exact"/>
              <w:jc w:val="center"/>
              <w:textAlignment w:val="center"/>
              <w:rPr>
                <w:rFonts w:ascii="Times New Roman" w:hAnsi="Times New Roman"/>
                <w:color w:val="000000"/>
                <w:sz w:val="18"/>
                <w:szCs w:val="18"/>
              </w:rPr>
            </w:pPr>
            <w:proofErr w:type="spellStart"/>
            <w:r>
              <w:rPr>
                <w:rFonts w:ascii="Times New Roman" w:hAnsi="Times New Roman"/>
                <w:color w:val="000000"/>
                <w:kern w:val="0"/>
                <w:sz w:val="18"/>
                <w:szCs w:val="18"/>
                <w:lang w:bidi="ar"/>
              </w:rPr>
              <w:t>VarChar</w:t>
            </w:r>
            <w:proofErr w:type="spellEnd"/>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57E5B" w14:textId="77777777" w:rsidR="00271798" w:rsidRDefault="00271798">
            <w:pPr>
              <w:widowControl/>
              <w:spacing w:line="280" w:lineRule="exact"/>
              <w:jc w:val="center"/>
              <w:rPr>
                <w:rFonts w:ascii="Times New Roman" w:hAnsi="Times New Roman"/>
                <w:color w:val="000000"/>
                <w:sz w:val="18"/>
                <w:szCs w:val="18"/>
              </w:rPr>
            </w:pPr>
          </w:p>
        </w:tc>
        <w:tc>
          <w:tcPr>
            <w:tcW w:w="3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D27D9" w14:textId="77777777" w:rsidR="00271798" w:rsidRDefault="00271798">
            <w:pPr>
              <w:widowControl/>
              <w:spacing w:line="280" w:lineRule="exact"/>
              <w:jc w:val="center"/>
              <w:rPr>
                <w:rFonts w:ascii="Times New Roman" w:hAnsi="Times New Roman"/>
                <w:color w:val="000000"/>
                <w:sz w:val="18"/>
                <w:szCs w:val="18"/>
              </w:rPr>
            </w:pP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E91E9" w14:textId="77777777" w:rsidR="00271798" w:rsidRDefault="00271798">
            <w:pPr>
              <w:widowControl/>
              <w:spacing w:line="280" w:lineRule="exact"/>
              <w:jc w:val="center"/>
              <w:rPr>
                <w:rFonts w:ascii="Times New Roman" w:hAnsi="Times New Roman"/>
                <w:color w:val="000000"/>
                <w:sz w:val="18"/>
                <w:szCs w:val="18"/>
              </w:rPr>
            </w:pPr>
          </w:p>
        </w:tc>
        <w:tc>
          <w:tcPr>
            <w:tcW w:w="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8EEE"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820E5" w14:textId="77777777" w:rsidR="00271798" w:rsidRDefault="00271798">
            <w:pPr>
              <w:widowControl/>
              <w:spacing w:line="280" w:lineRule="exact"/>
              <w:jc w:val="center"/>
              <w:rPr>
                <w:rFonts w:ascii="Times New Roman" w:hAnsi="Times New Roman"/>
                <w:color w:val="000000"/>
                <w:sz w:val="18"/>
                <w:szCs w:val="18"/>
              </w:rPr>
            </w:pPr>
          </w:p>
        </w:tc>
      </w:tr>
      <w:tr w:rsidR="00271798" w14:paraId="2C294112" w14:textId="77777777">
        <w:trPr>
          <w:trHeight w:val="300"/>
        </w:trPr>
        <w:tc>
          <w:tcPr>
            <w:tcW w:w="366" w:type="pct"/>
            <w:tcBorders>
              <w:top w:val="single" w:sz="4" w:space="0" w:color="000000"/>
              <w:left w:val="single" w:sz="4" w:space="0" w:color="000000"/>
              <w:bottom w:val="nil"/>
              <w:right w:val="single" w:sz="4" w:space="0" w:color="000000"/>
            </w:tcBorders>
            <w:shd w:val="clear" w:color="auto" w:fill="auto"/>
            <w:vAlign w:val="center"/>
          </w:tcPr>
          <w:p w14:paraId="1DE372B6"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231" w:type="pct"/>
            <w:tcBorders>
              <w:top w:val="single" w:sz="4" w:space="0" w:color="000000"/>
              <w:left w:val="single" w:sz="4" w:space="0" w:color="000000"/>
              <w:bottom w:val="nil"/>
              <w:right w:val="single" w:sz="4" w:space="0" w:color="000000"/>
            </w:tcBorders>
            <w:shd w:val="clear" w:color="auto" w:fill="auto"/>
            <w:vAlign w:val="center"/>
          </w:tcPr>
          <w:p w14:paraId="39B47906"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调入比例</w:t>
            </w:r>
          </w:p>
        </w:tc>
        <w:tc>
          <w:tcPr>
            <w:tcW w:w="831" w:type="pct"/>
            <w:tcBorders>
              <w:top w:val="single" w:sz="4" w:space="0" w:color="000000"/>
              <w:left w:val="single" w:sz="4" w:space="0" w:color="000000"/>
              <w:bottom w:val="nil"/>
              <w:right w:val="single" w:sz="4" w:space="0" w:color="000000"/>
            </w:tcBorders>
            <w:shd w:val="clear" w:color="auto" w:fill="auto"/>
            <w:vAlign w:val="center"/>
          </w:tcPr>
          <w:p w14:paraId="5B93AAE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TRBL</w:t>
            </w:r>
          </w:p>
        </w:tc>
        <w:tc>
          <w:tcPr>
            <w:tcW w:w="527" w:type="pct"/>
            <w:tcBorders>
              <w:top w:val="single" w:sz="4" w:space="0" w:color="000000"/>
              <w:left w:val="single" w:sz="4" w:space="0" w:color="000000"/>
              <w:bottom w:val="nil"/>
              <w:right w:val="single" w:sz="4" w:space="0" w:color="000000"/>
            </w:tcBorders>
            <w:shd w:val="clear" w:color="auto" w:fill="auto"/>
            <w:vAlign w:val="center"/>
          </w:tcPr>
          <w:p w14:paraId="4B1043F2"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Float</w:t>
            </w:r>
          </w:p>
        </w:tc>
        <w:tc>
          <w:tcPr>
            <w:tcW w:w="388" w:type="pct"/>
            <w:tcBorders>
              <w:top w:val="single" w:sz="4" w:space="0" w:color="000000"/>
              <w:left w:val="single" w:sz="4" w:space="0" w:color="000000"/>
              <w:bottom w:val="nil"/>
              <w:right w:val="single" w:sz="4" w:space="0" w:color="000000"/>
            </w:tcBorders>
            <w:shd w:val="clear" w:color="auto" w:fill="auto"/>
            <w:vAlign w:val="center"/>
          </w:tcPr>
          <w:p w14:paraId="4A0B878F"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364" w:type="pct"/>
            <w:tcBorders>
              <w:top w:val="single" w:sz="4" w:space="0" w:color="000000"/>
              <w:left w:val="single" w:sz="4" w:space="0" w:color="000000"/>
              <w:bottom w:val="nil"/>
              <w:right w:val="single" w:sz="4" w:space="0" w:color="000000"/>
            </w:tcBorders>
            <w:shd w:val="clear" w:color="auto" w:fill="auto"/>
            <w:vAlign w:val="center"/>
          </w:tcPr>
          <w:p w14:paraId="375C6153"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283" w:type="pct"/>
            <w:tcBorders>
              <w:top w:val="single" w:sz="4" w:space="0" w:color="000000"/>
              <w:left w:val="single" w:sz="4" w:space="0" w:color="000000"/>
              <w:bottom w:val="nil"/>
              <w:right w:val="single" w:sz="4" w:space="0" w:color="000000"/>
            </w:tcBorders>
            <w:shd w:val="clear" w:color="auto" w:fill="auto"/>
            <w:vAlign w:val="center"/>
          </w:tcPr>
          <w:p w14:paraId="6E0E87F7"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&gt;0</w:t>
            </w:r>
          </w:p>
        </w:tc>
        <w:tc>
          <w:tcPr>
            <w:tcW w:w="358" w:type="pct"/>
            <w:tcBorders>
              <w:top w:val="single" w:sz="4" w:space="0" w:color="000000"/>
              <w:left w:val="single" w:sz="4" w:space="0" w:color="000000"/>
              <w:bottom w:val="nil"/>
              <w:right w:val="single" w:sz="4" w:space="0" w:color="000000"/>
            </w:tcBorders>
            <w:shd w:val="clear" w:color="auto" w:fill="auto"/>
            <w:vAlign w:val="center"/>
          </w:tcPr>
          <w:p w14:paraId="3E82EE44"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52" w:type="pct"/>
            <w:tcBorders>
              <w:top w:val="single" w:sz="4" w:space="0" w:color="000000"/>
              <w:left w:val="single" w:sz="4" w:space="0" w:color="000000"/>
              <w:bottom w:val="nil"/>
              <w:right w:val="single" w:sz="4" w:space="0" w:color="000000"/>
            </w:tcBorders>
            <w:shd w:val="clear" w:color="auto" w:fill="auto"/>
            <w:vAlign w:val="center"/>
          </w:tcPr>
          <w:p w14:paraId="3FFB70F5" w14:textId="77777777" w:rsidR="00271798" w:rsidRDefault="00E5328F">
            <w:pPr>
              <w:widowControl/>
              <w:spacing w:line="28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见表注</w:t>
            </w:r>
            <w:r>
              <w:rPr>
                <w:rFonts w:ascii="Times New Roman" w:hAnsi="Times New Roman"/>
                <w:color w:val="000000"/>
                <w:kern w:val="0"/>
                <w:sz w:val="18"/>
                <w:szCs w:val="18"/>
                <w:lang w:bidi="ar"/>
              </w:rPr>
              <w:t>3</w:t>
            </w:r>
            <w:r>
              <w:rPr>
                <w:rFonts w:ascii="Times New Roman" w:hAnsi="Times New Roman"/>
                <w:color w:val="000000"/>
                <w:kern w:val="0"/>
                <w:sz w:val="18"/>
                <w:szCs w:val="18"/>
                <w:lang w:bidi="ar"/>
              </w:rPr>
              <w:t>。</w:t>
            </w:r>
          </w:p>
        </w:tc>
      </w:tr>
      <w:tr w:rsidR="00271798" w14:paraId="5B132C23" w14:textId="77777777">
        <w:trPr>
          <w:trHeight w:val="300"/>
        </w:trPr>
        <w:tc>
          <w:tcPr>
            <w:tcW w:w="5000" w:type="pct"/>
            <w:gridSpan w:val="9"/>
            <w:tcBorders>
              <w:top w:val="single" w:sz="4" w:space="0" w:color="000000"/>
              <w:left w:val="single" w:sz="4" w:space="0" w:color="000000"/>
              <w:bottom w:val="nil"/>
              <w:right w:val="single" w:sz="4" w:space="0" w:color="000000"/>
            </w:tcBorders>
            <w:shd w:val="clear" w:color="auto" w:fill="auto"/>
            <w:vAlign w:val="center"/>
          </w:tcPr>
          <w:p w14:paraId="45B20FC1" w14:textId="77777777" w:rsidR="00271798" w:rsidRDefault="00E5328F">
            <w:pPr>
              <w:widowControl/>
              <w:spacing w:line="280" w:lineRule="exac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注</w:t>
            </w:r>
            <w:r>
              <w:rPr>
                <w:rFonts w:ascii="Times New Roman" w:hAnsi="Times New Roman"/>
                <w:color w:val="000000"/>
                <w:kern w:val="0"/>
                <w:sz w:val="18"/>
                <w:szCs w:val="18"/>
                <w:lang w:bidi="ar"/>
              </w:rPr>
              <w:t>1.</w:t>
            </w:r>
            <w:r>
              <w:rPr>
                <w:rFonts w:ascii="Times New Roman" w:hAnsi="Times New Roman"/>
                <w:color w:val="000000"/>
                <w:kern w:val="0"/>
                <w:sz w:val="18"/>
                <w:szCs w:val="18"/>
                <w:lang w:bidi="ar"/>
              </w:rPr>
              <w:t>行政区代码和行政区名称需分别填写到省、市、县三级；</w:t>
            </w:r>
          </w:p>
        </w:tc>
      </w:tr>
      <w:tr w:rsidR="00271798" w14:paraId="21FBAD27" w14:textId="77777777">
        <w:trPr>
          <w:trHeight w:val="300"/>
        </w:trPr>
        <w:tc>
          <w:tcPr>
            <w:tcW w:w="5000" w:type="pct"/>
            <w:gridSpan w:val="9"/>
            <w:tcBorders>
              <w:top w:val="nil"/>
              <w:left w:val="single" w:sz="4" w:space="0" w:color="000000"/>
              <w:bottom w:val="nil"/>
              <w:right w:val="single" w:sz="4" w:space="0" w:color="000000"/>
            </w:tcBorders>
            <w:shd w:val="clear" w:color="auto" w:fill="auto"/>
            <w:vAlign w:val="center"/>
          </w:tcPr>
          <w:p w14:paraId="0991306E" w14:textId="77777777" w:rsidR="00271798" w:rsidRDefault="00E5328F">
            <w:pPr>
              <w:widowControl/>
              <w:spacing w:line="280" w:lineRule="exac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注</w:t>
            </w:r>
            <w:r>
              <w:rPr>
                <w:rFonts w:ascii="Times New Roman" w:hAnsi="Times New Roman"/>
                <w:color w:val="000000"/>
                <w:kern w:val="0"/>
                <w:sz w:val="18"/>
                <w:szCs w:val="18"/>
                <w:lang w:bidi="ar"/>
              </w:rPr>
              <w:t>2.</w:t>
            </w:r>
            <w:r>
              <w:rPr>
                <w:rFonts w:ascii="Times New Roman" w:hAnsi="Times New Roman"/>
                <w:color w:val="000000"/>
                <w:kern w:val="0"/>
                <w:sz w:val="18"/>
                <w:szCs w:val="18"/>
                <w:lang w:bidi="ar"/>
              </w:rPr>
              <w:t>调出比例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生态保护红线调出面积</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调整前生态保护红线面积；</w:t>
            </w:r>
          </w:p>
        </w:tc>
      </w:tr>
      <w:tr w:rsidR="00271798" w14:paraId="42001DCE" w14:textId="77777777">
        <w:trPr>
          <w:trHeight w:val="300"/>
        </w:trPr>
        <w:tc>
          <w:tcPr>
            <w:tcW w:w="5000" w:type="pct"/>
            <w:gridSpan w:val="9"/>
            <w:tcBorders>
              <w:top w:val="nil"/>
              <w:left w:val="single" w:sz="4" w:space="0" w:color="000000"/>
              <w:bottom w:val="single" w:sz="4" w:space="0" w:color="000000"/>
              <w:right w:val="single" w:sz="4" w:space="0" w:color="000000"/>
            </w:tcBorders>
            <w:shd w:val="clear" w:color="auto" w:fill="auto"/>
            <w:vAlign w:val="center"/>
          </w:tcPr>
          <w:p w14:paraId="4F2E65B1" w14:textId="77777777" w:rsidR="00271798" w:rsidRDefault="00E5328F">
            <w:pPr>
              <w:widowControl/>
              <w:spacing w:line="280" w:lineRule="exac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注</w:t>
            </w:r>
            <w:r>
              <w:rPr>
                <w:rFonts w:ascii="Times New Roman" w:hAnsi="Times New Roman"/>
                <w:color w:val="000000"/>
                <w:kern w:val="0"/>
                <w:sz w:val="18"/>
                <w:szCs w:val="18"/>
                <w:lang w:bidi="ar"/>
              </w:rPr>
              <w:t>3.</w:t>
            </w:r>
            <w:r>
              <w:rPr>
                <w:rFonts w:ascii="Times New Roman" w:hAnsi="Times New Roman"/>
                <w:color w:val="000000"/>
                <w:kern w:val="0"/>
                <w:sz w:val="18"/>
                <w:szCs w:val="18"/>
                <w:lang w:bidi="ar"/>
              </w:rPr>
              <w:t>调入比例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调入面积</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生态保护红线划定总面积。</w:t>
            </w:r>
          </w:p>
        </w:tc>
      </w:tr>
    </w:tbl>
    <w:p w14:paraId="19842DE6" w14:textId="77777777" w:rsidR="00271798" w:rsidRDefault="00271798">
      <w:pPr>
        <w:pStyle w:val="afb"/>
      </w:pPr>
    </w:p>
    <w:p w14:paraId="7EE17DA8" w14:textId="77777777" w:rsidR="00271798" w:rsidRDefault="00271798">
      <w:pPr>
        <w:spacing w:line="240" w:lineRule="auto"/>
        <w:jc w:val="left"/>
        <w:rPr>
          <w:rFonts w:ascii="Times New Roman" w:hAnsi="Times New Roman"/>
        </w:rPr>
      </w:pPr>
    </w:p>
    <w:p w14:paraId="2B9EA393" w14:textId="77777777" w:rsidR="00271798" w:rsidRDefault="00271798">
      <w:pPr>
        <w:pStyle w:val="afffff7"/>
        <w:rPr>
          <w:highlight w:val="cyan"/>
        </w:rPr>
      </w:pPr>
      <w:bookmarkStart w:id="94" w:name="_Toc25536"/>
    </w:p>
    <w:bookmarkEnd w:id="94"/>
    <w:p w14:paraId="7FF5F685" w14:textId="77777777" w:rsidR="00271798" w:rsidRDefault="00271798">
      <w:pPr>
        <w:pStyle w:val="afffff7"/>
        <w:sectPr w:rsidR="00271798">
          <w:headerReference w:type="even" r:id="rId22"/>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type="lines" w:linePitch="312"/>
        </w:sectPr>
      </w:pPr>
    </w:p>
    <w:p w14:paraId="19FF4E65" w14:textId="77777777" w:rsidR="00271798" w:rsidRDefault="00E5328F">
      <w:pPr>
        <w:pStyle w:val="aff4"/>
        <w:spacing w:after="156"/>
      </w:pPr>
      <w:bookmarkStart w:id="95" w:name="_Toc2168"/>
      <w:bookmarkStart w:id="96" w:name="_Toc13881"/>
      <w:bookmarkStart w:id="97" w:name="_Toc146570516"/>
      <w:bookmarkStart w:id="98" w:name="BookMark5"/>
      <w:bookmarkEnd w:id="23"/>
      <w:r>
        <w:lastRenderedPageBreak/>
        <w:br/>
      </w:r>
      <w:bookmarkStart w:id="99" w:name="_Toc203751289"/>
      <w:r>
        <w:rPr>
          <w:rFonts w:hint="eastAsia"/>
        </w:rPr>
        <w:t>（规范性）</w:t>
      </w:r>
      <w:r>
        <w:br/>
      </w:r>
      <w:bookmarkEnd w:id="95"/>
      <w:bookmarkEnd w:id="96"/>
      <w:r>
        <w:rPr>
          <w:rFonts w:hint="eastAsia"/>
        </w:rPr>
        <w:t>属性值代码字典表</w:t>
      </w:r>
      <w:bookmarkEnd w:id="99"/>
    </w:p>
    <w:bookmarkEnd w:id="97"/>
    <w:p w14:paraId="726F38C1" w14:textId="77777777" w:rsidR="00271798" w:rsidRDefault="00E5328F">
      <w:pPr>
        <w:pStyle w:val="afffff7"/>
      </w:pPr>
      <w:r>
        <w:t>属性值代码字典表见表</w:t>
      </w:r>
      <w:r>
        <w:t>A.1</w:t>
      </w:r>
      <w:r>
        <w:t>至表</w:t>
      </w:r>
      <w:r>
        <w:t>A.19</w:t>
      </w:r>
      <w:r>
        <w:t>。</w:t>
      </w:r>
    </w:p>
    <w:p w14:paraId="2FE12991" w14:textId="77777777" w:rsidR="00271798" w:rsidRDefault="00E5328F">
      <w:pPr>
        <w:pStyle w:val="a1"/>
        <w:spacing w:before="156" w:after="156"/>
      </w:pPr>
      <w:r>
        <w:t>界线类型代码字典表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20D6D4BA"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04776A"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661240"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界线类型</w:t>
            </w:r>
          </w:p>
        </w:tc>
      </w:tr>
      <w:tr w:rsidR="00271798" w14:paraId="61512B87"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ABB53E"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250202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54FBEB" w14:textId="77777777" w:rsidR="00271798" w:rsidRDefault="00E5328F">
            <w:pPr>
              <w:widowControl/>
              <w:spacing w:line="280" w:lineRule="exact"/>
              <w:ind w:firstLineChars="100" w:firstLine="180"/>
              <w:jc w:val="left"/>
              <w:textAlignment w:val="center"/>
              <w:rPr>
                <w:rFonts w:ascii="Times New Roman" w:hAnsi="Times New Roman"/>
                <w:sz w:val="18"/>
                <w:szCs w:val="18"/>
              </w:rPr>
            </w:pPr>
            <w:bookmarkStart w:id="100" w:name="OLE_LINK5"/>
            <w:r>
              <w:rPr>
                <w:rFonts w:ascii="Times New Roman" w:hAnsi="Times New Roman"/>
                <w:kern w:val="0"/>
                <w:sz w:val="18"/>
                <w:szCs w:val="18"/>
                <w:lang w:bidi="ar"/>
              </w:rPr>
              <w:t>零米等深线</w:t>
            </w:r>
            <w:bookmarkEnd w:id="100"/>
          </w:p>
        </w:tc>
      </w:tr>
      <w:tr w:rsidR="00271798" w14:paraId="1D2934B2"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FFCCF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250203</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67AB73"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沿海</w:t>
            </w:r>
            <w:proofErr w:type="gramStart"/>
            <w:r>
              <w:rPr>
                <w:rFonts w:ascii="Times New Roman" w:hAnsi="Times New Roman"/>
                <w:kern w:val="0"/>
                <w:sz w:val="18"/>
                <w:szCs w:val="18"/>
                <w:lang w:bidi="ar"/>
              </w:rPr>
              <w:t>滩涂线</w:t>
            </w:r>
            <w:proofErr w:type="gramEnd"/>
          </w:p>
        </w:tc>
      </w:tr>
      <w:tr w:rsidR="00271798" w14:paraId="210DFF53"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D759F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620200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2651D"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国界</w:t>
            </w:r>
          </w:p>
        </w:tc>
      </w:tr>
      <w:tr w:rsidR="00271798" w14:paraId="0B66881C"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08DB4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630200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D23C77"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省、自治区、直辖市界</w:t>
            </w:r>
          </w:p>
        </w:tc>
      </w:tr>
      <w:tr w:rsidR="00271798" w14:paraId="2508364F"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805CB5"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640200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7170FC"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地区、自治州、地级市界</w:t>
            </w:r>
          </w:p>
        </w:tc>
      </w:tr>
      <w:tr w:rsidR="00271798" w14:paraId="00949816"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184878"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650200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A10049"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县、区、旗、县级市界</w:t>
            </w:r>
          </w:p>
        </w:tc>
      </w:tr>
      <w:tr w:rsidR="00271798" w14:paraId="0BFAE2CF"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9B33DF"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660200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21CE79"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乡、镇、街道界</w:t>
            </w:r>
          </w:p>
        </w:tc>
      </w:tr>
      <w:tr w:rsidR="00271798" w14:paraId="6DC9D29C"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DBD36D"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670402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4AC73A"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开发区、保税区界</w:t>
            </w:r>
          </w:p>
        </w:tc>
      </w:tr>
      <w:tr w:rsidR="00271798" w14:paraId="542F680B"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1A301"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670500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F752C7"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村、社区界</w:t>
            </w:r>
          </w:p>
        </w:tc>
      </w:tr>
      <w:tr w:rsidR="00271798" w14:paraId="19603426"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B7605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670600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F7A420"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省、自治区、直辖市间海域行政界</w:t>
            </w:r>
          </w:p>
        </w:tc>
      </w:tr>
      <w:tr w:rsidR="00271798" w14:paraId="08DE1488"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BD4516"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670700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102811"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县际间海域行政界</w:t>
            </w:r>
          </w:p>
        </w:tc>
      </w:tr>
      <w:tr w:rsidR="00271798" w14:paraId="60FB09E6"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C65EA7" w14:textId="77777777" w:rsidR="00271798" w:rsidRDefault="00E5328F">
            <w:pPr>
              <w:widowControl/>
              <w:spacing w:line="280" w:lineRule="exact"/>
              <w:jc w:val="center"/>
              <w:textAlignment w:val="center"/>
              <w:rPr>
                <w:rFonts w:ascii="Times New Roman" w:hAnsi="Times New Roman"/>
                <w:sz w:val="18"/>
                <w:szCs w:val="18"/>
              </w:rPr>
            </w:pPr>
            <w:r>
              <w:rPr>
                <w:rFonts w:ascii="Times New Roman" w:hAnsi="Times New Roman"/>
                <w:kern w:val="0"/>
                <w:sz w:val="18"/>
                <w:szCs w:val="18"/>
                <w:lang w:bidi="ar"/>
              </w:rPr>
              <w:t>670800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29FDD1"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城镇以外的独立国有土地使用权界</w:t>
            </w:r>
          </w:p>
        </w:tc>
      </w:tr>
    </w:tbl>
    <w:p w14:paraId="19B7A7A1" w14:textId="77777777" w:rsidR="00271798" w:rsidRDefault="00E5328F">
      <w:pPr>
        <w:pStyle w:val="a1"/>
        <w:spacing w:before="156" w:after="156"/>
      </w:pPr>
      <w:r>
        <w:t>重要性、脆弱（敏感）性等级代码表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6C112235"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A6949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A056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重要性、脆弱性（敏感）性等级</w:t>
            </w:r>
          </w:p>
        </w:tc>
      </w:tr>
      <w:tr w:rsidR="00271798" w14:paraId="0C134B82"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5A390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4A791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极重要、极脆弱（敏感）级</w:t>
            </w:r>
          </w:p>
        </w:tc>
      </w:tr>
      <w:tr w:rsidR="00271798" w14:paraId="3B4048B5"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4474E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4557A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重要、脆弱（敏感）级</w:t>
            </w:r>
          </w:p>
        </w:tc>
      </w:tr>
    </w:tbl>
    <w:p w14:paraId="2C3213A8" w14:textId="77777777" w:rsidR="00271798" w:rsidRDefault="00E5328F">
      <w:pPr>
        <w:pStyle w:val="a1"/>
        <w:spacing w:before="156" w:after="156"/>
      </w:pPr>
      <w:r>
        <w:t>自然保护地类型代码表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437"/>
        <w:gridCol w:w="7905"/>
      </w:tblGrid>
      <w:tr w:rsidR="00271798" w14:paraId="483C5DDB" w14:textId="77777777">
        <w:trPr>
          <w:trHeight w:val="228"/>
          <w:jc w:val="center"/>
        </w:trPr>
        <w:tc>
          <w:tcPr>
            <w:tcW w:w="76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28EDF3"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3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3D358D"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类型</w:t>
            </w:r>
          </w:p>
        </w:tc>
      </w:tr>
      <w:tr w:rsidR="00271798" w14:paraId="3B750724" w14:textId="77777777">
        <w:trPr>
          <w:trHeight w:val="228"/>
          <w:jc w:val="center"/>
        </w:trPr>
        <w:tc>
          <w:tcPr>
            <w:tcW w:w="76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E9694F"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3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79D1DD"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国家公园</w:t>
            </w:r>
          </w:p>
        </w:tc>
      </w:tr>
      <w:tr w:rsidR="00271798" w14:paraId="73735B2B" w14:textId="77777777">
        <w:trPr>
          <w:trHeight w:val="228"/>
          <w:jc w:val="center"/>
        </w:trPr>
        <w:tc>
          <w:tcPr>
            <w:tcW w:w="76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9FD3A9"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3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87BD3A"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自然保护区</w:t>
            </w:r>
          </w:p>
        </w:tc>
      </w:tr>
      <w:tr w:rsidR="00271798" w14:paraId="7B83BB29" w14:textId="77777777">
        <w:trPr>
          <w:trHeight w:val="228"/>
          <w:jc w:val="center"/>
        </w:trPr>
        <w:tc>
          <w:tcPr>
            <w:tcW w:w="76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7D7FA0"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3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95F279"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自然公园</w:t>
            </w:r>
          </w:p>
        </w:tc>
      </w:tr>
    </w:tbl>
    <w:p w14:paraId="07AFFE5F" w14:textId="77777777" w:rsidR="00271798" w:rsidRDefault="00E5328F">
      <w:pPr>
        <w:pStyle w:val="a1"/>
        <w:spacing w:before="156" w:after="156"/>
      </w:pPr>
      <w:r>
        <w:t>自然保护地分区代码表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426"/>
        <w:gridCol w:w="7916"/>
      </w:tblGrid>
      <w:tr w:rsidR="00271798" w14:paraId="7ABFB72C" w14:textId="77777777">
        <w:trPr>
          <w:trHeight w:val="228"/>
          <w:jc w:val="center"/>
        </w:trPr>
        <w:tc>
          <w:tcPr>
            <w:tcW w:w="76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BE3A5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D0B51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自然保护地分区</w:t>
            </w:r>
          </w:p>
        </w:tc>
      </w:tr>
      <w:tr w:rsidR="00271798" w14:paraId="22842E90" w14:textId="77777777">
        <w:trPr>
          <w:trHeight w:val="228"/>
          <w:jc w:val="center"/>
        </w:trPr>
        <w:tc>
          <w:tcPr>
            <w:tcW w:w="76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E31D6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EAD89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核心保护区</w:t>
            </w:r>
          </w:p>
        </w:tc>
      </w:tr>
      <w:tr w:rsidR="00271798" w14:paraId="44405B16" w14:textId="77777777">
        <w:trPr>
          <w:trHeight w:val="228"/>
          <w:jc w:val="center"/>
        </w:trPr>
        <w:tc>
          <w:tcPr>
            <w:tcW w:w="76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FB21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2E0346"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一般控制区</w:t>
            </w:r>
          </w:p>
        </w:tc>
      </w:tr>
    </w:tbl>
    <w:p w14:paraId="73F33FD8" w14:textId="77777777" w:rsidR="00271798" w:rsidRDefault="00E5328F">
      <w:pPr>
        <w:pStyle w:val="a1"/>
        <w:spacing w:before="156" w:after="156"/>
      </w:pPr>
      <w:r>
        <w:t>饮用水水源地保护等级代码表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07979971" w14:textId="77777777">
        <w:trPr>
          <w:trHeight w:val="228"/>
          <w:tblHeader/>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E52E0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24171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保护等级</w:t>
            </w:r>
          </w:p>
        </w:tc>
      </w:tr>
      <w:tr w:rsidR="00271798" w14:paraId="7BB46F1E"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E638B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1B05A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一级保护区</w:t>
            </w:r>
          </w:p>
        </w:tc>
      </w:tr>
      <w:tr w:rsidR="00271798" w14:paraId="676AAF7C"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17CC7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0C6AD1"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二级保护区</w:t>
            </w:r>
          </w:p>
        </w:tc>
      </w:tr>
      <w:tr w:rsidR="00271798" w14:paraId="676AF518"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DB26E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70334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准保护区</w:t>
            </w:r>
          </w:p>
        </w:tc>
      </w:tr>
      <w:tr w:rsidR="00271798" w14:paraId="368F8060"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49783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4</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953E9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w:t>
            </w:r>
          </w:p>
        </w:tc>
      </w:tr>
    </w:tbl>
    <w:p w14:paraId="3A3CA1F7" w14:textId="77777777" w:rsidR="00271798" w:rsidRDefault="00E5328F">
      <w:pPr>
        <w:pStyle w:val="a1"/>
        <w:spacing w:before="156" w:after="156"/>
      </w:pPr>
      <w:r>
        <w:t>公益林事权等级代码表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72350AC9"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1E58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2F289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事权等级</w:t>
            </w:r>
          </w:p>
        </w:tc>
      </w:tr>
      <w:tr w:rsidR="00271798" w14:paraId="5E8278CF"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EBAA7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F6A0C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proofErr w:type="gramStart"/>
            <w:r>
              <w:rPr>
                <w:rFonts w:ascii="Times New Roman" w:hAnsi="Times New Roman"/>
                <w:kern w:val="0"/>
                <w:sz w:val="18"/>
                <w:szCs w:val="18"/>
                <w:lang w:bidi="ar"/>
              </w:rPr>
              <w:t>国家公益</w:t>
            </w:r>
            <w:proofErr w:type="gramEnd"/>
            <w:r>
              <w:rPr>
                <w:rFonts w:ascii="Times New Roman" w:hAnsi="Times New Roman"/>
                <w:kern w:val="0"/>
                <w:sz w:val="18"/>
                <w:szCs w:val="18"/>
                <w:lang w:bidi="ar"/>
              </w:rPr>
              <w:t>林</w:t>
            </w:r>
          </w:p>
        </w:tc>
      </w:tr>
      <w:tr w:rsidR="00271798" w14:paraId="62BF66C9"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6195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20</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BDF72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地方公益林</w:t>
            </w:r>
          </w:p>
        </w:tc>
      </w:tr>
    </w:tbl>
    <w:p w14:paraId="63D72221" w14:textId="77777777" w:rsidR="00271798" w:rsidRDefault="00E5328F">
      <w:pPr>
        <w:pStyle w:val="a1"/>
        <w:spacing w:before="156" w:after="156"/>
      </w:pPr>
      <w:r>
        <w:t>国家级公益林保护等级代码表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6E9247B4"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454885" w14:textId="77777777" w:rsidR="00271798" w:rsidRDefault="00E5328F">
            <w:pPr>
              <w:widowControl/>
              <w:spacing w:line="26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FBEBD0" w14:textId="77777777" w:rsidR="00271798" w:rsidRDefault="00E5328F">
            <w:pPr>
              <w:widowControl/>
              <w:spacing w:line="26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国家级公益林保护等级</w:t>
            </w:r>
          </w:p>
        </w:tc>
      </w:tr>
      <w:tr w:rsidR="00271798" w14:paraId="03358BE7"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D5A69E" w14:textId="77777777" w:rsidR="00271798" w:rsidRDefault="00E5328F">
            <w:pPr>
              <w:widowControl/>
              <w:spacing w:line="26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6600B3" w14:textId="77777777" w:rsidR="00271798" w:rsidRDefault="00E5328F">
            <w:pPr>
              <w:widowControl/>
              <w:spacing w:line="26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一级</w:t>
            </w:r>
          </w:p>
        </w:tc>
      </w:tr>
      <w:tr w:rsidR="00271798" w14:paraId="0D1749BA"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44CB39" w14:textId="77777777" w:rsidR="00271798" w:rsidRDefault="00E5328F">
            <w:pPr>
              <w:widowControl/>
              <w:spacing w:line="26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352D4A" w14:textId="77777777" w:rsidR="00271798" w:rsidRDefault="00E5328F">
            <w:pPr>
              <w:widowControl/>
              <w:spacing w:line="26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二级</w:t>
            </w:r>
          </w:p>
        </w:tc>
      </w:tr>
    </w:tbl>
    <w:p w14:paraId="51740FE1" w14:textId="77777777" w:rsidR="00271798" w:rsidRDefault="00E5328F">
      <w:pPr>
        <w:pStyle w:val="a1"/>
        <w:spacing w:before="156" w:after="156"/>
      </w:pPr>
      <w:r>
        <w:t>级别代码表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508"/>
        <w:gridCol w:w="7834"/>
      </w:tblGrid>
      <w:tr w:rsidR="00271798" w14:paraId="1AA0EDBC"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9204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B5343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级别</w:t>
            </w:r>
          </w:p>
        </w:tc>
      </w:tr>
      <w:tr w:rsidR="00271798" w14:paraId="1A195096"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CD114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1C8B51"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w:t>
            </w:r>
          </w:p>
        </w:tc>
      </w:tr>
      <w:tr w:rsidR="00271798" w14:paraId="5B0322B7"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3539C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62C03"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省级</w:t>
            </w:r>
          </w:p>
        </w:tc>
      </w:tr>
      <w:tr w:rsidR="00271798" w14:paraId="6059D0D6"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57A6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8B9181"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市级</w:t>
            </w:r>
          </w:p>
        </w:tc>
      </w:tr>
      <w:tr w:rsidR="00271798" w14:paraId="12B5B8B8"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D8CD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FFF70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县级</w:t>
            </w:r>
          </w:p>
        </w:tc>
      </w:tr>
      <w:tr w:rsidR="00271798" w14:paraId="74DEE66D" w14:textId="77777777">
        <w:trPr>
          <w:trHeight w:val="228"/>
          <w:jc w:val="center"/>
        </w:trPr>
        <w:tc>
          <w:tcPr>
            <w:tcW w:w="8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7C1C2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1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50A537"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w:t>
            </w:r>
          </w:p>
        </w:tc>
      </w:tr>
    </w:tbl>
    <w:p w14:paraId="263ACD53" w14:textId="77777777" w:rsidR="00271798" w:rsidRDefault="00E5328F">
      <w:pPr>
        <w:pStyle w:val="a1"/>
        <w:spacing w:before="156" w:after="156"/>
      </w:pPr>
      <w:r>
        <w:t>基本草原类型代码表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293"/>
        <w:gridCol w:w="8049"/>
      </w:tblGrid>
      <w:tr w:rsidR="00271798" w14:paraId="061B43AB"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E3A80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B18A8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草原类型</w:t>
            </w:r>
          </w:p>
        </w:tc>
      </w:tr>
      <w:tr w:rsidR="00271798" w14:paraId="023FEBD7"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FFB19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4BD53B"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重要放牧场</w:t>
            </w:r>
          </w:p>
        </w:tc>
      </w:tr>
      <w:tr w:rsidR="00271798" w14:paraId="2B79A5F4"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473B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C061ED"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割草地</w:t>
            </w:r>
          </w:p>
        </w:tc>
      </w:tr>
      <w:tr w:rsidR="00271798" w14:paraId="65C7A406"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E047F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36F0FB"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用于畜牧业生产的人工草地、退耕还草地以及改良草地、草种基地</w:t>
            </w:r>
          </w:p>
        </w:tc>
      </w:tr>
      <w:tr w:rsidR="00271798" w14:paraId="3B95A69B"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C680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5F92F6"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对调节气候、涵养水源、保持水土、防风固沙具有特殊作用的草原</w:t>
            </w:r>
          </w:p>
        </w:tc>
      </w:tr>
      <w:tr w:rsidR="00271798" w14:paraId="26E731CE"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256D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F3894D"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作为国家重点保护野生动植物生存环境的草原</w:t>
            </w:r>
          </w:p>
        </w:tc>
      </w:tr>
      <w:tr w:rsidR="00271798" w14:paraId="0E0F89E3"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6E75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A9AAF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草原科研、教学试验基地</w:t>
            </w:r>
          </w:p>
        </w:tc>
      </w:tr>
      <w:tr w:rsidR="00271798" w14:paraId="37BF5A00" w14:textId="77777777">
        <w:trPr>
          <w:trHeight w:val="228"/>
          <w:jc w:val="center"/>
        </w:trPr>
        <w:tc>
          <w:tcPr>
            <w:tcW w:w="69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2994F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430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45B1B6"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国务院规定应当划为基本草原的其他草原</w:t>
            </w:r>
          </w:p>
        </w:tc>
      </w:tr>
    </w:tbl>
    <w:p w14:paraId="42EC8565" w14:textId="77777777" w:rsidR="00271798" w:rsidRDefault="00E5328F">
      <w:pPr>
        <w:pStyle w:val="a1"/>
        <w:spacing w:before="156" w:after="156"/>
      </w:pPr>
      <w:r>
        <w:t>储量规模代码表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295"/>
        <w:gridCol w:w="8047"/>
      </w:tblGrid>
      <w:tr w:rsidR="00271798" w14:paraId="2C9DFD5D" w14:textId="77777777">
        <w:trPr>
          <w:trHeight w:val="228"/>
          <w:jc w:val="center"/>
        </w:trPr>
        <w:tc>
          <w:tcPr>
            <w:tcW w:w="69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C653E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30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8D811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储量规模</w:t>
            </w:r>
          </w:p>
        </w:tc>
      </w:tr>
      <w:tr w:rsidR="00271798" w14:paraId="09FF0F13" w14:textId="77777777">
        <w:trPr>
          <w:trHeight w:val="228"/>
          <w:jc w:val="center"/>
        </w:trPr>
        <w:tc>
          <w:tcPr>
            <w:tcW w:w="69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0DA07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30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D2E09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大型</w:t>
            </w:r>
          </w:p>
        </w:tc>
      </w:tr>
      <w:tr w:rsidR="00271798" w14:paraId="3D178ED0" w14:textId="77777777">
        <w:trPr>
          <w:trHeight w:val="228"/>
          <w:jc w:val="center"/>
        </w:trPr>
        <w:tc>
          <w:tcPr>
            <w:tcW w:w="69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F1F5F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30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74CE3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中型</w:t>
            </w:r>
          </w:p>
        </w:tc>
      </w:tr>
    </w:tbl>
    <w:p w14:paraId="4BCE86F2" w14:textId="77777777" w:rsidR="00271798" w:rsidRDefault="00E5328F">
      <w:pPr>
        <w:pStyle w:val="a1"/>
        <w:spacing w:before="156" w:after="156"/>
      </w:pPr>
      <w:r>
        <w:t>各类保护地调减区域类型代码表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96"/>
        <w:gridCol w:w="7946"/>
      </w:tblGrid>
      <w:tr w:rsidR="00271798" w14:paraId="20223542" w14:textId="77777777">
        <w:trPr>
          <w:trHeight w:hRule="exact" w:val="244"/>
          <w:tblHeader/>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1BD36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89AF9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类型</w:t>
            </w:r>
          </w:p>
        </w:tc>
      </w:tr>
      <w:tr w:rsidR="00271798" w14:paraId="00A5FB24"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61F30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B61DE7"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国家公园</w:t>
            </w:r>
          </w:p>
        </w:tc>
      </w:tr>
      <w:tr w:rsidR="00271798" w14:paraId="4A8D5BB8"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A04DD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D75965"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自然保护区</w:t>
            </w:r>
          </w:p>
        </w:tc>
      </w:tr>
      <w:tr w:rsidR="00271798" w14:paraId="748B18B8"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048E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DE19A8"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森林公园</w:t>
            </w:r>
          </w:p>
        </w:tc>
      </w:tr>
      <w:tr w:rsidR="00271798" w14:paraId="2CF2D671"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40511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74B28F"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风景名胜区</w:t>
            </w:r>
          </w:p>
        </w:tc>
      </w:tr>
      <w:tr w:rsidR="00271798" w14:paraId="11816A8A"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19734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678C63"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地质公园</w:t>
            </w:r>
          </w:p>
        </w:tc>
      </w:tr>
      <w:tr w:rsidR="00271798" w14:paraId="0D5CCC99"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E0E8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54C029"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湿地公园</w:t>
            </w:r>
          </w:p>
        </w:tc>
      </w:tr>
      <w:tr w:rsidR="00271798" w14:paraId="7519CAC8"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21CC0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9DA041"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水产种质资源保护区</w:t>
            </w:r>
          </w:p>
        </w:tc>
      </w:tr>
      <w:tr w:rsidR="00271798" w14:paraId="1CCE8F05"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854D8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8</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FBD2B1"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野生动物重要栖息地</w:t>
            </w:r>
          </w:p>
        </w:tc>
      </w:tr>
      <w:tr w:rsidR="00271798" w14:paraId="1CE544E7"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5167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FEFAB8"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野生植物原生境保护区（点）</w:t>
            </w:r>
          </w:p>
        </w:tc>
      </w:tr>
      <w:tr w:rsidR="00271798" w14:paraId="6F9B2DD8"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91268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7F4C34"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世界自然遗产</w:t>
            </w:r>
          </w:p>
        </w:tc>
      </w:tr>
      <w:tr w:rsidR="00271798" w14:paraId="2DCF63E6"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3AB83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B93266"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饮用水水源地</w:t>
            </w:r>
          </w:p>
        </w:tc>
      </w:tr>
      <w:tr w:rsidR="00271798" w14:paraId="1D1CA61B"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38375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AEB9D9"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重要湿地</w:t>
            </w:r>
          </w:p>
        </w:tc>
      </w:tr>
      <w:tr w:rsidR="00271798" w14:paraId="1B79F9BC"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1D1F6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4B1BE5"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国家级水土流失重点</w:t>
            </w:r>
            <w:proofErr w:type="gramStart"/>
            <w:r>
              <w:rPr>
                <w:rFonts w:ascii="Times New Roman" w:hAnsi="Times New Roman"/>
                <w:kern w:val="0"/>
                <w:sz w:val="18"/>
                <w:szCs w:val="18"/>
                <w:lang w:bidi="ar"/>
              </w:rPr>
              <w:t>预防区</w:t>
            </w:r>
            <w:proofErr w:type="gramEnd"/>
          </w:p>
        </w:tc>
      </w:tr>
      <w:tr w:rsidR="00271798" w14:paraId="124C1CF3"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6E571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101D97"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国家级沙化土地封禁保护区</w:t>
            </w:r>
          </w:p>
        </w:tc>
      </w:tr>
      <w:tr w:rsidR="00271798" w14:paraId="4FB7F269" w14:textId="77777777">
        <w:trPr>
          <w:trHeight w:hRule="exact" w:val="244"/>
          <w:jc w:val="center"/>
        </w:trPr>
        <w:tc>
          <w:tcPr>
            <w:tcW w:w="74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F49C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90</w:t>
            </w:r>
          </w:p>
        </w:tc>
        <w:tc>
          <w:tcPr>
            <w:tcW w:w="425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BD42C9"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其他类型保护地</w:t>
            </w:r>
          </w:p>
        </w:tc>
      </w:tr>
    </w:tbl>
    <w:p w14:paraId="5EDB745E" w14:textId="77777777" w:rsidR="00271798" w:rsidRDefault="00E5328F">
      <w:pPr>
        <w:pStyle w:val="a1"/>
        <w:spacing w:before="156" w:after="156"/>
      </w:pPr>
      <w:r>
        <w:t>项目开展及基础设施建设状态代码表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30"/>
        <w:gridCol w:w="8012"/>
      </w:tblGrid>
      <w:tr w:rsidR="00271798" w14:paraId="79F30C17" w14:textId="77777777">
        <w:trPr>
          <w:trHeight w:val="228"/>
          <w:jc w:val="center"/>
        </w:trPr>
        <w:tc>
          <w:tcPr>
            <w:tcW w:w="71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0C2C44"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AF8AF"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状态</w:t>
            </w:r>
          </w:p>
        </w:tc>
      </w:tr>
      <w:tr w:rsidR="00271798" w14:paraId="13104829" w14:textId="77777777">
        <w:trPr>
          <w:trHeight w:val="228"/>
          <w:jc w:val="center"/>
        </w:trPr>
        <w:tc>
          <w:tcPr>
            <w:tcW w:w="71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23C93D"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EC15E3"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在建</w:t>
            </w:r>
          </w:p>
        </w:tc>
      </w:tr>
      <w:tr w:rsidR="00271798" w14:paraId="32D812F7" w14:textId="77777777">
        <w:trPr>
          <w:trHeight w:val="228"/>
          <w:jc w:val="center"/>
        </w:trPr>
        <w:tc>
          <w:tcPr>
            <w:tcW w:w="71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D0430" w14:textId="77777777" w:rsidR="00271798" w:rsidRDefault="00E5328F">
            <w:pPr>
              <w:widowControl/>
              <w:spacing w:line="20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8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86A796"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未动工</w:t>
            </w:r>
          </w:p>
        </w:tc>
      </w:tr>
    </w:tbl>
    <w:p w14:paraId="265C4FBF" w14:textId="77777777" w:rsidR="00271798" w:rsidRDefault="00E5328F">
      <w:pPr>
        <w:pStyle w:val="a1"/>
        <w:spacing w:before="156" w:after="156"/>
      </w:pPr>
      <w:r>
        <w:t>是否类型代码表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424"/>
        <w:gridCol w:w="7918"/>
      </w:tblGrid>
      <w:tr w:rsidR="00271798" w14:paraId="636FB0F8" w14:textId="77777777">
        <w:trPr>
          <w:trHeight w:val="228"/>
          <w:jc w:val="center"/>
        </w:trPr>
        <w:tc>
          <w:tcPr>
            <w:tcW w:w="7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6C06D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4F1F4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是否类型</w:t>
            </w:r>
          </w:p>
        </w:tc>
      </w:tr>
      <w:tr w:rsidR="00271798" w14:paraId="42131463" w14:textId="77777777">
        <w:trPr>
          <w:trHeight w:val="228"/>
          <w:jc w:val="center"/>
        </w:trPr>
        <w:tc>
          <w:tcPr>
            <w:tcW w:w="7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E5138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2BF2EC"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是</w:t>
            </w:r>
          </w:p>
        </w:tc>
      </w:tr>
      <w:tr w:rsidR="00271798" w14:paraId="5E7997DC" w14:textId="77777777">
        <w:trPr>
          <w:trHeight w:val="228"/>
          <w:jc w:val="center"/>
        </w:trPr>
        <w:tc>
          <w:tcPr>
            <w:tcW w:w="76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01ECD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E7A38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否</w:t>
            </w:r>
          </w:p>
        </w:tc>
      </w:tr>
    </w:tbl>
    <w:p w14:paraId="79C3ABB5" w14:textId="77777777" w:rsidR="00271798" w:rsidRDefault="00E5328F">
      <w:pPr>
        <w:pStyle w:val="a1"/>
        <w:spacing w:before="156" w:after="156"/>
      </w:pPr>
      <w:r>
        <w:t>修整类型代码表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073"/>
        <w:gridCol w:w="4820"/>
        <w:gridCol w:w="3449"/>
      </w:tblGrid>
      <w:tr w:rsidR="00271798" w14:paraId="28AB07BC" w14:textId="77777777">
        <w:trPr>
          <w:trHeight w:val="228"/>
          <w:jc w:val="center"/>
        </w:trPr>
        <w:tc>
          <w:tcPr>
            <w:tcW w:w="57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9F485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25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A65E8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修整类型</w:t>
            </w:r>
          </w:p>
        </w:tc>
        <w:tc>
          <w:tcPr>
            <w:tcW w:w="184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4909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76E1B22B" w14:textId="77777777">
        <w:trPr>
          <w:trHeight w:val="228"/>
          <w:jc w:val="center"/>
        </w:trPr>
        <w:tc>
          <w:tcPr>
            <w:tcW w:w="57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5470E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25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7CB4F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修补</w:t>
            </w:r>
          </w:p>
        </w:tc>
        <w:tc>
          <w:tcPr>
            <w:tcW w:w="184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387B5F"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调入红线</w:t>
            </w:r>
          </w:p>
        </w:tc>
      </w:tr>
      <w:tr w:rsidR="00271798" w14:paraId="0903187F" w14:textId="77777777">
        <w:trPr>
          <w:trHeight w:val="228"/>
          <w:jc w:val="center"/>
        </w:trPr>
        <w:tc>
          <w:tcPr>
            <w:tcW w:w="57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7D007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25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880EA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proofErr w:type="gramStart"/>
            <w:r>
              <w:rPr>
                <w:rFonts w:ascii="Times New Roman" w:hAnsi="Times New Roman"/>
                <w:kern w:val="0"/>
                <w:sz w:val="18"/>
                <w:szCs w:val="18"/>
                <w:lang w:bidi="ar"/>
              </w:rPr>
              <w:t>修减</w:t>
            </w:r>
            <w:proofErr w:type="gramEnd"/>
          </w:p>
        </w:tc>
        <w:tc>
          <w:tcPr>
            <w:tcW w:w="184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A7F232"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调出红线</w:t>
            </w:r>
          </w:p>
        </w:tc>
      </w:tr>
    </w:tbl>
    <w:p w14:paraId="56CF79AE" w14:textId="77777777" w:rsidR="00271798" w:rsidRDefault="00E5328F">
      <w:pPr>
        <w:pStyle w:val="a1"/>
        <w:spacing w:before="156" w:after="156"/>
      </w:pPr>
      <w:r>
        <w:t>修整依据类型代码表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56"/>
        <w:gridCol w:w="7986"/>
      </w:tblGrid>
      <w:tr w:rsidR="00271798" w14:paraId="4C19863D" w14:textId="77777777">
        <w:trPr>
          <w:trHeight w:val="247"/>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7BF53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7BBD4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修整依据类型</w:t>
            </w:r>
          </w:p>
        </w:tc>
      </w:tr>
      <w:tr w:rsidR="00271798" w14:paraId="58BF4F7E" w14:textId="77777777">
        <w:trPr>
          <w:trHeight w:val="82"/>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3FC18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EF488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自然保护区（地）范围</w:t>
            </w:r>
          </w:p>
        </w:tc>
      </w:tr>
      <w:tr w:rsidR="00271798" w14:paraId="2F433328"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5981C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D52D9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第三次全国国土调查</w:t>
            </w:r>
          </w:p>
        </w:tc>
      </w:tr>
      <w:tr w:rsidR="00271798" w14:paraId="355B9067"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0E409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D0265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行政区界线</w:t>
            </w:r>
          </w:p>
        </w:tc>
      </w:tr>
      <w:tr w:rsidR="00271798" w14:paraId="4AA56D30"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BF8D4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9B5F5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自然边界</w:t>
            </w:r>
          </w:p>
        </w:tc>
      </w:tr>
      <w:tr w:rsidR="00271798" w14:paraId="743B7E13"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5AA97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23608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遥感影像</w:t>
            </w:r>
          </w:p>
        </w:tc>
      </w:tr>
      <w:tr w:rsidR="00271798" w14:paraId="0C4BEAEF"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60872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2CC9F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实地核实</w:t>
            </w:r>
          </w:p>
        </w:tc>
      </w:tr>
      <w:tr w:rsidR="00271798" w14:paraId="035B1E18"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80984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5EEA9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省际协调</w:t>
            </w:r>
          </w:p>
        </w:tc>
      </w:tr>
      <w:tr w:rsidR="00271798" w14:paraId="6573F9B9"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9E33D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37B6F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陆海统筹</w:t>
            </w:r>
          </w:p>
        </w:tc>
      </w:tr>
      <w:tr w:rsidR="00271798" w14:paraId="0A72E53D" w14:textId="77777777">
        <w:trP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402B0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90</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BFE9A4"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w:t>
            </w:r>
          </w:p>
        </w:tc>
      </w:tr>
    </w:tbl>
    <w:p w14:paraId="74D11286" w14:textId="77777777" w:rsidR="00271798" w:rsidRDefault="00E5328F">
      <w:pPr>
        <w:pStyle w:val="a1"/>
        <w:spacing w:before="156" w:after="156"/>
      </w:pPr>
      <w:r>
        <w:t>调出/保留/退出图</w:t>
      </w:r>
      <w:proofErr w:type="gramStart"/>
      <w:r>
        <w:t>斑类型</w:t>
      </w:r>
      <w:proofErr w:type="gramEnd"/>
      <w:r>
        <w:t>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45"/>
        <w:gridCol w:w="7997"/>
      </w:tblGrid>
      <w:tr w:rsidR="00271798" w14:paraId="62B9D94A" w14:textId="77777777">
        <w:trPr>
          <w:trHeight w:val="283"/>
          <w:tblHeader/>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C095D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40459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调出</w:t>
            </w:r>
            <w:r>
              <w:rPr>
                <w:rFonts w:ascii="Times New Roman" w:hAnsi="Times New Roman"/>
                <w:kern w:val="0"/>
                <w:sz w:val="18"/>
                <w:szCs w:val="18"/>
                <w:lang w:bidi="ar"/>
              </w:rPr>
              <w:t>/</w:t>
            </w:r>
            <w:r>
              <w:rPr>
                <w:rFonts w:ascii="Times New Roman" w:hAnsi="Times New Roman"/>
                <w:kern w:val="0"/>
                <w:sz w:val="18"/>
                <w:szCs w:val="18"/>
                <w:lang w:bidi="ar"/>
              </w:rPr>
              <w:t>保留</w:t>
            </w:r>
            <w:r>
              <w:rPr>
                <w:rFonts w:ascii="Times New Roman" w:hAnsi="Times New Roman"/>
                <w:kern w:val="0"/>
                <w:sz w:val="18"/>
                <w:szCs w:val="18"/>
                <w:lang w:bidi="ar"/>
              </w:rPr>
              <w:t>/</w:t>
            </w:r>
            <w:r>
              <w:rPr>
                <w:rFonts w:ascii="Times New Roman" w:hAnsi="Times New Roman"/>
                <w:kern w:val="0"/>
                <w:sz w:val="18"/>
                <w:szCs w:val="18"/>
                <w:lang w:bidi="ar"/>
              </w:rPr>
              <w:t>退出图</w:t>
            </w:r>
            <w:proofErr w:type="gramStart"/>
            <w:r>
              <w:rPr>
                <w:rFonts w:ascii="Times New Roman" w:hAnsi="Times New Roman"/>
                <w:kern w:val="0"/>
                <w:sz w:val="18"/>
                <w:szCs w:val="18"/>
                <w:lang w:bidi="ar"/>
              </w:rPr>
              <w:t>斑类型</w:t>
            </w:r>
            <w:proofErr w:type="gramEnd"/>
          </w:p>
        </w:tc>
      </w:tr>
      <w:tr w:rsidR="00271798" w14:paraId="4FE5134A"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D1D14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55C7F7"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耕地（含林粮间作）</w:t>
            </w:r>
          </w:p>
        </w:tc>
      </w:tr>
      <w:tr w:rsidR="00271798" w14:paraId="0D061CDF"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1DF71"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85B89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永久基本农田</w:t>
            </w:r>
          </w:p>
        </w:tc>
      </w:tr>
      <w:tr w:rsidR="00271798" w14:paraId="0AFF72A4"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8E3F1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1782BD"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基本农田储备区</w:t>
            </w:r>
          </w:p>
        </w:tc>
      </w:tr>
      <w:tr w:rsidR="00271798" w14:paraId="154F66D8"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DDB94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1A698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人工商品林</w:t>
            </w:r>
          </w:p>
        </w:tc>
      </w:tr>
      <w:tr w:rsidR="00271798" w14:paraId="2E13E6A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9172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6B07B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基本草原</w:t>
            </w:r>
          </w:p>
        </w:tc>
      </w:tr>
      <w:tr w:rsidR="00271798" w14:paraId="42A3ABFE"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85439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7F5319"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承包草原</w:t>
            </w:r>
          </w:p>
        </w:tc>
      </w:tr>
      <w:tr w:rsidR="00271798" w14:paraId="63890546"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09F4C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7</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017241"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城镇村及工矿用地</w:t>
            </w:r>
          </w:p>
        </w:tc>
      </w:tr>
      <w:tr w:rsidR="00271798" w14:paraId="1BCCDD36"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9C2A3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0C6D5F"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其他现状用地</w:t>
            </w:r>
          </w:p>
        </w:tc>
      </w:tr>
      <w:tr w:rsidR="00271798" w14:paraId="5A0F1E57"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4F124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7DB17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合法采矿权</w:t>
            </w:r>
          </w:p>
        </w:tc>
      </w:tr>
      <w:tr w:rsidR="00271798" w14:paraId="7753535B"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0BDB4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E80D4F"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合法探矿权</w:t>
            </w:r>
          </w:p>
        </w:tc>
      </w:tr>
      <w:tr w:rsidR="00271798" w14:paraId="79C91F04"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B1CB1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4279" w:type="pc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9C8DCB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战略性矿产储量规模在中型及以上且已纳入规划的矿产地</w:t>
            </w:r>
          </w:p>
        </w:tc>
      </w:tr>
      <w:tr w:rsidR="00271798" w14:paraId="22B0D79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B7CCE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279" w:type="pc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2D3D45F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sz w:val="18"/>
                <w:szCs w:val="18"/>
              </w:rPr>
              <w:t>各类保护地已调减的范围</w:t>
            </w:r>
          </w:p>
        </w:tc>
      </w:tr>
      <w:tr w:rsidR="00271798" w14:paraId="098C91B5" w14:textId="77777777">
        <w:trPr>
          <w:trHeight w:val="255"/>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54C6A3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F92B092"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风</w:t>
            </w:r>
            <w:proofErr w:type="gramStart"/>
            <w:r>
              <w:rPr>
                <w:rFonts w:ascii="Times New Roman" w:hAnsi="Times New Roman"/>
                <w:kern w:val="0"/>
                <w:sz w:val="18"/>
                <w:szCs w:val="18"/>
                <w:lang w:bidi="ar"/>
              </w:rPr>
              <w:t>电项目</w:t>
            </w:r>
            <w:proofErr w:type="gramEnd"/>
          </w:p>
        </w:tc>
      </w:tr>
      <w:tr w:rsidR="00271798" w14:paraId="7AB615F0" w14:textId="77777777">
        <w:trPr>
          <w:trHeight w:val="255"/>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0BE76D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5E2D945"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光</w:t>
            </w:r>
            <w:proofErr w:type="gramStart"/>
            <w:r>
              <w:rPr>
                <w:rFonts w:ascii="Times New Roman" w:hAnsi="Times New Roman"/>
                <w:kern w:val="0"/>
                <w:sz w:val="18"/>
                <w:szCs w:val="18"/>
                <w:lang w:bidi="ar"/>
              </w:rPr>
              <w:t>伏项目</w:t>
            </w:r>
            <w:proofErr w:type="gramEnd"/>
          </w:p>
        </w:tc>
      </w:tr>
      <w:tr w:rsidR="00271798" w14:paraId="705BA485" w14:textId="77777777">
        <w:trPr>
          <w:trHeight w:val="255"/>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36748B4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00FFCA2"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水电项目</w:t>
            </w:r>
          </w:p>
        </w:tc>
      </w:tr>
      <w:tr w:rsidR="00271798" w14:paraId="61499CD3" w14:textId="77777777">
        <w:trPr>
          <w:trHeight w:val="255"/>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06C3821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16</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61BAD8"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核电项目</w:t>
            </w:r>
          </w:p>
        </w:tc>
      </w:tr>
      <w:tr w:rsidR="00271798" w14:paraId="03D6BC11" w14:textId="77777777">
        <w:trPr>
          <w:trHeight w:val="283"/>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601238D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17</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61CA445"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旅游开发项目</w:t>
            </w:r>
          </w:p>
        </w:tc>
      </w:tr>
      <w:tr w:rsidR="00271798" w14:paraId="593F5C34" w14:textId="77777777">
        <w:trPr>
          <w:trHeight w:val="283"/>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5FF9993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4279"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5779FF0"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矿产资源勘查项目（含拟设探矿权）</w:t>
            </w:r>
          </w:p>
        </w:tc>
      </w:tr>
      <w:tr w:rsidR="00271798" w14:paraId="7CC030AC" w14:textId="77777777">
        <w:trPr>
          <w:trHeight w:val="283"/>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6EC1228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19</w:t>
            </w:r>
          </w:p>
        </w:tc>
        <w:tc>
          <w:tcPr>
            <w:tcW w:w="4279" w:type="pct"/>
            <w:tcBorders>
              <w:top w:val="single" w:sz="4" w:space="0" w:color="auto"/>
              <w:left w:val="single" w:sz="4" w:space="0" w:color="auto"/>
              <w:bottom w:val="single" w:sz="4" w:space="0" w:color="000000"/>
              <w:right w:val="single" w:sz="4" w:space="0" w:color="auto"/>
            </w:tcBorders>
            <w:tcMar>
              <w:top w:w="12" w:type="dxa"/>
              <w:left w:w="12" w:type="dxa"/>
              <w:right w:w="12" w:type="dxa"/>
            </w:tcMar>
            <w:vAlign w:val="center"/>
          </w:tcPr>
          <w:p w14:paraId="0257C8D4"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矿产资源开发项目（含拟设采矿权）</w:t>
            </w:r>
          </w:p>
        </w:tc>
      </w:tr>
      <w:tr w:rsidR="00271798" w14:paraId="5B03521A" w14:textId="77777777">
        <w:trPr>
          <w:trHeight w:val="283"/>
          <w:jc w:val="center"/>
        </w:trPr>
        <w:tc>
          <w:tcPr>
            <w:tcW w:w="720"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418378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20</w:t>
            </w:r>
          </w:p>
        </w:tc>
        <w:tc>
          <w:tcPr>
            <w:tcW w:w="4279" w:type="pct"/>
            <w:tcBorders>
              <w:top w:val="single" w:sz="4" w:space="0" w:color="000000"/>
              <w:left w:val="single" w:sz="4" w:space="0" w:color="auto"/>
              <w:bottom w:val="single" w:sz="4" w:space="0" w:color="000000"/>
              <w:right w:val="single" w:sz="4" w:space="0" w:color="auto"/>
            </w:tcBorders>
            <w:tcMar>
              <w:top w:w="12" w:type="dxa"/>
              <w:left w:w="12" w:type="dxa"/>
              <w:right w:w="12" w:type="dxa"/>
            </w:tcMar>
            <w:vAlign w:val="center"/>
          </w:tcPr>
          <w:p w14:paraId="60168543"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土地整治项目</w:t>
            </w:r>
          </w:p>
        </w:tc>
      </w:tr>
      <w:tr w:rsidR="00271798" w14:paraId="14C423C5"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71857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21</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0319EDCB"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国有土地收储项目</w:t>
            </w:r>
          </w:p>
        </w:tc>
      </w:tr>
      <w:tr w:rsidR="00271798" w14:paraId="0BFACDA9"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9CF7B0"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22</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7D6F17A"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产业园区</w:t>
            </w:r>
          </w:p>
        </w:tc>
      </w:tr>
      <w:tr w:rsidR="00271798" w14:paraId="509605B5"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B0751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23</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1F88724F"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水库</w:t>
            </w:r>
          </w:p>
        </w:tc>
      </w:tr>
      <w:tr w:rsidR="00271798" w14:paraId="70B677EC"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65D5C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24</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2BC6479F"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机场</w:t>
            </w:r>
          </w:p>
        </w:tc>
      </w:tr>
      <w:tr w:rsidR="00271798" w14:paraId="1937F4A8"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239EC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288F36D9"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大坝</w:t>
            </w:r>
          </w:p>
        </w:tc>
      </w:tr>
      <w:tr w:rsidR="00271798" w14:paraId="028A0545"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B191FF"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26</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413AA99F"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公路</w:t>
            </w:r>
          </w:p>
        </w:tc>
      </w:tr>
      <w:tr w:rsidR="00271798" w14:paraId="03463B83"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F8C6A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27</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9E93940"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河道（含河堤）</w:t>
            </w:r>
          </w:p>
        </w:tc>
      </w:tr>
      <w:tr w:rsidR="00271798" w14:paraId="51071B33"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65D11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28</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3513BB59"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渠道</w:t>
            </w:r>
          </w:p>
        </w:tc>
      </w:tr>
      <w:tr w:rsidR="00271798" w14:paraId="0E229CB7"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AB538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29</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FAF9636"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供水管线</w:t>
            </w:r>
          </w:p>
        </w:tc>
      </w:tr>
      <w:tr w:rsidR="00271798" w14:paraId="13AF7540"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E2DF2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30</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7A972691"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供热管线</w:t>
            </w:r>
          </w:p>
        </w:tc>
      </w:tr>
      <w:tr w:rsidR="00271798" w14:paraId="472A04C3"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31D35E"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31</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0B86A30E"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铁路</w:t>
            </w:r>
          </w:p>
        </w:tc>
      </w:tr>
      <w:tr w:rsidR="00271798" w14:paraId="713CD0A7"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057AE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32</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17494731"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桥梁</w:t>
            </w:r>
          </w:p>
        </w:tc>
      </w:tr>
      <w:tr w:rsidR="00271798" w14:paraId="0CF143A7"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1D9D2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33</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1C232FE6"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隧道</w:t>
            </w:r>
          </w:p>
        </w:tc>
      </w:tr>
      <w:tr w:rsidR="00271798" w14:paraId="074D30F8"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BD20E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34</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58A32EF4"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油气管道</w:t>
            </w:r>
          </w:p>
        </w:tc>
      </w:tr>
      <w:tr w:rsidR="00271798" w14:paraId="1B04E29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5C43E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35</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69A5DC64"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输电线路（</w:t>
            </w:r>
            <w:proofErr w:type="gramStart"/>
            <w:r>
              <w:rPr>
                <w:rFonts w:ascii="Times New Roman" w:hAnsi="Times New Roman"/>
                <w:kern w:val="0"/>
                <w:sz w:val="18"/>
                <w:szCs w:val="18"/>
                <w:lang w:bidi="ar"/>
              </w:rPr>
              <w:t>含输变电站</w:t>
            </w:r>
            <w:proofErr w:type="gramEnd"/>
            <w:r>
              <w:rPr>
                <w:rFonts w:ascii="Times New Roman" w:hAnsi="Times New Roman"/>
                <w:kern w:val="0"/>
                <w:sz w:val="18"/>
                <w:szCs w:val="18"/>
                <w:lang w:bidi="ar"/>
              </w:rPr>
              <w:t>等点状附属设施）</w:t>
            </w:r>
          </w:p>
        </w:tc>
      </w:tr>
      <w:tr w:rsidR="00271798" w14:paraId="367B463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76654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36</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4A18DA4B"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邮电通讯</w:t>
            </w:r>
          </w:p>
        </w:tc>
      </w:tr>
      <w:tr w:rsidR="00271798" w14:paraId="7F7CF152"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42679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37</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388C754E"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航道</w:t>
            </w:r>
          </w:p>
        </w:tc>
      </w:tr>
      <w:tr w:rsidR="00271798" w14:paraId="649B6578"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42DBA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38</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5AF0D800" w14:textId="77777777" w:rsidR="00271798" w:rsidRDefault="00E5328F">
            <w:pPr>
              <w:widowControl/>
              <w:spacing w:line="20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水闸</w:t>
            </w:r>
          </w:p>
        </w:tc>
      </w:tr>
      <w:tr w:rsidR="00271798" w14:paraId="0D74E1E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9094E5"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39</w:t>
            </w:r>
          </w:p>
        </w:tc>
        <w:tc>
          <w:tcPr>
            <w:tcW w:w="4279" w:type="pct"/>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1DACE90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sz w:val="18"/>
                <w:szCs w:val="18"/>
              </w:rPr>
              <w:t>城镇开发边界</w:t>
            </w:r>
          </w:p>
        </w:tc>
      </w:tr>
      <w:tr w:rsidR="00271798" w14:paraId="016C5EB7"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0C0AE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40</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0B1689"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土地利用总体规划</w:t>
            </w:r>
          </w:p>
        </w:tc>
      </w:tr>
      <w:tr w:rsidR="00271798" w14:paraId="7DFD42AD"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7A36E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41</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98D3AC"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城市总体规划</w:t>
            </w:r>
          </w:p>
        </w:tc>
      </w:tr>
      <w:tr w:rsidR="00271798" w14:paraId="0CC60BBA"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F3D4D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42</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392ED2"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矿产资源规划</w:t>
            </w:r>
          </w:p>
        </w:tc>
      </w:tr>
      <w:tr w:rsidR="00271798" w14:paraId="29E735FB"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BCA57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43</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242688"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林地保护利用规划</w:t>
            </w:r>
          </w:p>
        </w:tc>
      </w:tr>
      <w:tr w:rsidR="00271798" w14:paraId="6ACDAAE1"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0E9A5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44</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444311"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sz w:val="18"/>
                <w:szCs w:val="18"/>
              </w:rPr>
              <w:t>交通运输发展规划</w:t>
            </w:r>
          </w:p>
        </w:tc>
      </w:tr>
      <w:tr w:rsidR="00271798" w14:paraId="04053BB0"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21736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45</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55CF79"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sz w:val="18"/>
                <w:szCs w:val="18"/>
              </w:rPr>
              <w:t>水利改革发展规划</w:t>
            </w:r>
          </w:p>
        </w:tc>
      </w:tr>
      <w:tr w:rsidR="00271798" w14:paraId="3E86D25A"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CF839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46</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F8EC1C"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旅游发展规划</w:t>
            </w:r>
          </w:p>
        </w:tc>
      </w:tr>
      <w:tr w:rsidR="00271798" w14:paraId="20ADB7A5"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409AEA"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47</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83E324"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sz w:val="18"/>
                <w:szCs w:val="18"/>
                <w:lang w:bidi="ar"/>
              </w:rPr>
              <w:t>边界修整图斑</w:t>
            </w:r>
          </w:p>
        </w:tc>
      </w:tr>
      <w:tr w:rsidR="00271798" w14:paraId="703D95DA" w14:textId="77777777">
        <w:trPr>
          <w:trHeight w:val="283"/>
          <w:jc w:val="center"/>
        </w:trPr>
        <w:tc>
          <w:tcPr>
            <w:tcW w:w="72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6AE71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lastRenderedPageBreak/>
              <w:t>48</w:t>
            </w:r>
          </w:p>
        </w:tc>
        <w:tc>
          <w:tcPr>
            <w:tcW w:w="427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2F64DE" w14:textId="77777777" w:rsidR="00271798" w:rsidRDefault="00E5328F">
            <w:pPr>
              <w:widowControl/>
              <w:spacing w:line="280" w:lineRule="exact"/>
              <w:ind w:firstLineChars="100" w:firstLine="180"/>
              <w:jc w:val="left"/>
              <w:textAlignment w:val="center"/>
              <w:rPr>
                <w:rFonts w:ascii="Times New Roman" w:hAnsi="Times New Roman"/>
                <w:sz w:val="18"/>
                <w:szCs w:val="18"/>
              </w:rPr>
            </w:pPr>
            <w:r>
              <w:rPr>
                <w:rFonts w:ascii="Times New Roman" w:hAnsi="Times New Roman"/>
                <w:kern w:val="0"/>
                <w:sz w:val="18"/>
                <w:szCs w:val="18"/>
                <w:lang w:bidi="ar"/>
              </w:rPr>
              <w:t>破碎且无保护意义图斑</w:t>
            </w:r>
          </w:p>
        </w:tc>
      </w:tr>
    </w:tbl>
    <w:p w14:paraId="05AABA1E" w14:textId="77777777" w:rsidR="00271798" w:rsidRDefault="00E5328F">
      <w:pPr>
        <w:pStyle w:val="a1"/>
        <w:spacing w:before="156" w:after="156"/>
      </w:pPr>
      <w:r>
        <w:t>调入图</w:t>
      </w:r>
      <w:proofErr w:type="gramStart"/>
      <w:r>
        <w:t>斑类型</w:t>
      </w:r>
      <w:proofErr w:type="gramEnd"/>
      <w:r>
        <w:t>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56"/>
        <w:gridCol w:w="7986"/>
      </w:tblGrid>
      <w:tr w:rsidR="00271798" w14:paraId="6BCEE202" w14:textId="77777777">
        <w:trPr>
          <w:trHeight w:val="228"/>
          <w:tblHeader/>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B2D65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D64982"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调入图</w:t>
            </w:r>
            <w:proofErr w:type="gramStart"/>
            <w:r>
              <w:rPr>
                <w:rFonts w:ascii="Times New Roman" w:hAnsi="Times New Roman"/>
                <w:kern w:val="0"/>
                <w:sz w:val="18"/>
                <w:szCs w:val="18"/>
                <w:lang w:bidi="ar"/>
              </w:rPr>
              <w:t>斑类型</w:t>
            </w:r>
            <w:proofErr w:type="gramEnd"/>
          </w:p>
        </w:tc>
      </w:tr>
      <w:tr w:rsidR="00271798" w14:paraId="2FA4D7CE"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C15924"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85A200"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水源涵养</w:t>
            </w:r>
          </w:p>
        </w:tc>
      </w:tr>
      <w:tr w:rsidR="00271798" w14:paraId="6E301820"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F7D2B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5B0733"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生物多样性维护</w:t>
            </w:r>
          </w:p>
        </w:tc>
      </w:tr>
      <w:tr w:rsidR="00271798" w14:paraId="2EA57241"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1A735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C7CA36"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水土保持</w:t>
            </w:r>
          </w:p>
        </w:tc>
      </w:tr>
      <w:tr w:rsidR="00271798" w14:paraId="561BDC01"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1CEC2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9D358B"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防风固沙</w:t>
            </w:r>
          </w:p>
        </w:tc>
      </w:tr>
      <w:tr w:rsidR="00271798" w14:paraId="50AD43F7"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D3E949"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DA93D9C"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其他生态系统服务功能重要性</w:t>
            </w:r>
          </w:p>
        </w:tc>
      </w:tr>
      <w:tr w:rsidR="00271798" w14:paraId="1BC79FCC"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1540B6"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6041C3"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水土流失</w:t>
            </w:r>
          </w:p>
        </w:tc>
      </w:tr>
      <w:tr w:rsidR="00271798" w14:paraId="1B8B2F04"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4A134D"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D341AC"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土地沙化</w:t>
            </w:r>
          </w:p>
        </w:tc>
      </w:tr>
      <w:tr w:rsidR="00271798" w14:paraId="21476F7F"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97638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D1F8EC"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石漠化</w:t>
            </w:r>
          </w:p>
        </w:tc>
      </w:tr>
      <w:tr w:rsidR="00271798" w14:paraId="29E317DA"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8D14FB"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6AC3B7"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盐渍化</w:t>
            </w:r>
          </w:p>
        </w:tc>
      </w:tr>
      <w:tr w:rsidR="00271798" w14:paraId="2857FF67"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16CDE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10</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E5EA3C"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其他脆弱（敏感）性</w:t>
            </w:r>
          </w:p>
        </w:tc>
      </w:tr>
      <w:tr w:rsidR="00271798" w14:paraId="33C923DF"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EDD2C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BC1D9F"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自然保护地</w:t>
            </w:r>
          </w:p>
        </w:tc>
      </w:tr>
      <w:tr w:rsidR="00271798" w14:paraId="0C2B49EB"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71E3F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42B520"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饮用水水源地</w:t>
            </w:r>
          </w:p>
        </w:tc>
      </w:tr>
      <w:tr w:rsidR="00271798" w14:paraId="1A94D6AC"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BF862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8B42F8"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公益林</w:t>
            </w:r>
          </w:p>
        </w:tc>
      </w:tr>
      <w:tr w:rsidR="00271798" w14:paraId="0141BF06"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FC4F4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79A1D2"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重要湿地</w:t>
            </w:r>
          </w:p>
        </w:tc>
      </w:tr>
      <w:tr w:rsidR="00271798" w14:paraId="4563BF1D"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9F277"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E79C4A"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国家级水土流失重点</w:t>
            </w:r>
            <w:proofErr w:type="gramStart"/>
            <w:r>
              <w:rPr>
                <w:rFonts w:ascii="Times New Roman" w:hAnsi="Times New Roman"/>
                <w:kern w:val="0"/>
                <w:sz w:val="18"/>
                <w:szCs w:val="18"/>
                <w:lang w:bidi="ar"/>
              </w:rPr>
              <w:t>预防区</w:t>
            </w:r>
            <w:proofErr w:type="gramEnd"/>
          </w:p>
        </w:tc>
      </w:tr>
      <w:tr w:rsidR="00271798" w14:paraId="226B7411"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A79BAC"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16</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0BCAB0"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国家级沙化土地封禁保护区</w:t>
            </w:r>
          </w:p>
        </w:tc>
      </w:tr>
      <w:tr w:rsidR="00271798" w14:paraId="7901B304"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507783"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17</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058D12"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其他具有重要功能、潜在重要生态价值、有必要实施严格保护的区域</w:t>
            </w:r>
          </w:p>
        </w:tc>
      </w:tr>
      <w:tr w:rsidR="00271798" w14:paraId="2856FCB0" w14:textId="77777777">
        <w:trPr>
          <w:trHeight w:val="228"/>
          <w:jc w:val="center"/>
        </w:trPr>
        <w:tc>
          <w:tcPr>
            <w:tcW w:w="72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3DAB98" w14:textId="77777777" w:rsidR="00271798" w:rsidRDefault="00E5328F">
            <w:pPr>
              <w:widowControl/>
              <w:spacing w:line="24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18</w:t>
            </w:r>
          </w:p>
        </w:tc>
        <w:tc>
          <w:tcPr>
            <w:tcW w:w="4273"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ECCBE5" w14:textId="77777777" w:rsidR="00271798" w:rsidRDefault="00E5328F">
            <w:pPr>
              <w:widowControl/>
              <w:spacing w:line="240" w:lineRule="exact"/>
              <w:ind w:firstLineChars="100" w:firstLine="180"/>
              <w:jc w:val="left"/>
              <w:textAlignment w:val="center"/>
              <w:rPr>
                <w:rFonts w:ascii="Times New Roman" w:hAnsi="Times New Roman"/>
                <w:kern w:val="0"/>
                <w:sz w:val="18"/>
                <w:szCs w:val="18"/>
                <w:lang w:bidi="ar"/>
              </w:rPr>
            </w:pPr>
            <w:r>
              <w:rPr>
                <w:rFonts w:ascii="Times New Roman" w:hAnsi="Times New Roman"/>
                <w:sz w:val="18"/>
                <w:szCs w:val="18"/>
                <w:lang w:bidi="ar"/>
              </w:rPr>
              <w:t>边界修整图斑</w:t>
            </w:r>
          </w:p>
        </w:tc>
      </w:tr>
    </w:tbl>
    <w:p w14:paraId="2C28C661" w14:textId="77777777" w:rsidR="00271798" w:rsidRDefault="00E5328F">
      <w:pPr>
        <w:pStyle w:val="a1"/>
        <w:spacing w:before="156" w:after="156"/>
      </w:pPr>
      <w:r>
        <w:t>调整后红线的生态红</w:t>
      </w:r>
      <w:proofErr w:type="gramStart"/>
      <w:r>
        <w:t>线类型</w:t>
      </w:r>
      <w:proofErr w:type="gramEnd"/>
      <w:r>
        <w:t>编码表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4443"/>
        <w:gridCol w:w="2276"/>
        <w:gridCol w:w="1565"/>
      </w:tblGrid>
      <w:tr w:rsidR="00271798" w14:paraId="67CD5519" w14:textId="77777777">
        <w:trPr>
          <w:trHeight w:val="228"/>
          <w:tblHeader/>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34F33E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类型编码</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088104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红</w:t>
            </w:r>
            <w:proofErr w:type="gramStart"/>
            <w:r>
              <w:rPr>
                <w:rFonts w:ascii="Times New Roman" w:hAnsi="Times New Roman"/>
                <w:kern w:val="0"/>
                <w:sz w:val="18"/>
                <w:szCs w:val="18"/>
                <w:lang w:bidi="ar"/>
              </w:rPr>
              <w:t>线类型</w:t>
            </w:r>
            <w:proofErr w:type="gramEnd"/>
          </w:p>
        </w:tc>
        <w:tc>
          <w:tcPr>
            <w:tcW w:w="1218"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EE4121B"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所属类型特征</w:t>
            </w:r>
          </w:p>
        </w:tc>
        <w:tc>
          <w:tcPr>
            <w:tcW w:w="838"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E97921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备注</w:t>
            </w:r>
          </w:p>
        </w:tc>
      </w:tr>
      <w:tr w:rsidR="00271798" w14:paraId="7318745F"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B4695D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11</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DF0542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水源涵养</w:t>
            </w:r>
          </w:p>
        </w:tc>
        <w:tc>
          <w:tcPr>
            <w:tcW w:w="1218" w:type="pct"/>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7D9CC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生态系统服务功能</w:t>
            </w:r>
          </w:p>
          <w:p w14:paraId="3982D8F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重要性</w:t>
            </w:r>
          </w:p>
        </w:tc>
        <w:tc>
          <w:tcPr>
            <w:tcW w:w="838" w:type="pct"/>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BCB58BE"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陆地类型</w:t>
            </w:r>
          </w:p>
        </w:tc>
      </w:tr>
      <w:tr w:rsidR="00271798" w14:paraId="78438157"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354A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12</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37384C3"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生物多样性维护</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1B9340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90D24A4"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2385665D"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C5D7A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13</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0EFBF12"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水土保持</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881EA5C"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B08969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09DD7D85"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FB4B2E9"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14</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240662A"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防风固沙</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B9C4B1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F8EE5F"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29D3CEC"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12503FA"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15</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4164B3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其他生态系统服务功能重要性</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64F4135"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85871D"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6E07542"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371E5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21</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E9321E7"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水土流失</w:t>
            </w:r>
          </w:p>
        </w:tc>
        <w:tc>
          <w:tcPr>
            <w:tcW w:w="1218" w:type="pct"/>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D888D4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生态脆弱（敏感）性</w:t>
            </w: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A9FFE03"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7305AE47"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BFF3958"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22</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947D30B"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土地沙化</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377FA08"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CBFBEC0"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37C2175A"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BFBD487"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23</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471506E6"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石漠化</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0CB686D1"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15EAA8F"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1CC8AB15"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2C06A4A6"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24</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5E73CB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盐渍化</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630FF13F"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75A6D866" w14:textId="77777777" w:rsidR="00271798" w:rsidRDefault="00271798">
            <w:pPr>
              <w:widowControl/>
              <w:spacing w:line="280" w:lineRule="exact"/>
              <w:jc w:val="center"/>
              <w:textAlignment w:val="center"/>
              <w:rPr>
                <w:rFonts w:ascii="Times New Roman" w:hAnsi="Times New Roman"/>
                <w:kern w:val="0"/>
                <w:sz w:val="18"/>
                <w:szCs w:val="18"/>
                <w:lang w:bidi="ar"/>
              </w:rPr>
            </w:pPr>
          </w:p>
        </w:tc>
      </w:tr>
      <w:tr w:rsidR="00271798" w14:paraId="5E62D22B" w14:textId="77777777">
        <w:trPr>
          <w:trHeight w:val="113"/>
          <w:jc w:val="center"/>
        </w:trPr>
        <w:tc>
          <w:tcPr>
            <w:tcW w:w="565"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5957F901"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25</w:t>
            </w:r>
          </w:p>
        </w:tc>
        <w:tc>
          <w:tcPr>
            <w:tcW w:w="2377" w:type="pc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1EF873E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其他脆弱（敏感）性</w:t>
            </w:r>
          </w:p>
        </w:tc>
        <w:tc>
          <w:tcPr>
            <w:tcW w:w="121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C843FC3" w14:textId="77777777" w:rsidR="00271798" w:rsidRDefault="00271798">
            <w:pPr>
              <w:widowControl/>
              <w:spacing w:line="280" w:lineRule="exact"/>
              <w:jc w:val="center"/>
              <w:textAlignment w:val="center"/>
              <w:rPr>
                <w:rFonts w:ascii="Times New Roman" w:hAnsi="Times New Roman"/>
                <w:kern w:val="0"/>
                <w:sz w:val="18"/>
                <w:szCs w:val="18"/>
                <w:lang w:bidi="ar"/>
              </w:rPr>
            </w:pPr>
          </w:p>
        </w:tc>
        <w:tc>
          <w:tcPr>
            <w:tcW w:w="838" w:type="pct"/>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14:paraId="388EEE90" w14:textId="77777777" w:rsidR="00271798" w:rsidRDefault="00271798">
            <w:pPr>
              <w:widowControl/>
              <w:spacing w:line="280" w:lineRule="exact"/>
              <w:jc w:val="center"/>
              <w:textAlignment w:val="center"/>
              <w:rPr>
                <w:rFonts w:ascii="Times New Roman" w:hAnsi="Times New Roman"/>
                <w:kern w:val="0"/>
                <w:sz w:val="18"/>
                <w:szCs w:val="18"/>
                <w:lang w:bidi="ar"/>
              </w:rPr>
            </w:pPr>
          </w:p>
        </w:tc>
      </w:tr>
    </w:tbl>
    <w:p w14:paraId="10259CE2" w14:textId="77777777" w:rsidR="00271798" w:rsidRDefault="00E5328F">
      <w:r>
        <w:br w:type="page"/>
      </w:r>
    </w:p>
    <w:p w14:paraId="0E0034BD" w14:textId="77777777" w:rsidR="00271798" w:rsidRDefault="00E5328F">
      <w:pPr>
        <w:pStyle w:val="a1"/>
        <w:spacing w:before="156" w:after="156"/>
      </w:pPr>
      <w:r>
        <w:lastRenderedPageBreak/>
        <w:t>生态系统与植被类型代码表</w:t>
      </w:r>
    </w:p>
    <w:tbl>
      <w:tblPr>
        <w:tblW w:w="4999" w:type="pct"/>
        <w:jc w:val="center"/>
        <w:tblCellMar>
          <w:top w:w="15" w:type="dxa"/>
          <w:left w:w="15" w:type="dxa"/>
          <w:bottom w:w="15" w:type="dxa"/>
          <w:right w:w="15" w:type="dxa"/>
        </w:tblCellMar>
        <w:tblLook w:val="04A0" w:firstRow="1" w:lastRow="0" w:firstColumn="1" w:lastColumn="0" w:noHBand="0" w:noVBand="1"/>
      </w:tblPr>
      <w:tblGrid>
        <w:gridCol w:w="1381"/>
        <w:gridCol w:w="7961"/>
      </w:tblGrid>
      <w:tr w:rsidR="00271798" w14:paraId="78191790" w14:textId="77777777">
        <w:trPr>
          <w:trHeight w:val="228"/>
          <w:tblHeader/>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F3F7B3"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代码</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725A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生态系统与植被类型</w:t>
            </w:r>
          </w:p>
        </w:tc>
      </w:tr>
      <w:tr w:rsidR="00271798" w14:paraId="71A731D8"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A9DAFC"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1</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2E711"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森林</w:t>
            </w:r>
          </w:p>
        </w:tc>
      </w:tr>
      <w:tr w:rsidR="00271798" w14:paraId="600C5C11"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300DE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2</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930AA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草原</w:t>
            </w:r>
          </w:p>
        </w:tc>
      </w:tr>
      <w:tr w:rsidR="00271798" w14:paraId="662773E6"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34E96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3</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EA8CC6"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湿地</w:t>
            </w:r>
          </w:p>
        </w:tc>
      </w:tr>
      <w:tr w:rsidR="00271798" w14:paraId="08D6DD85"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9634F2"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4</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79DB1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河流</w:t>
            </w:r>
          </w:p>
        </w:tc>
      </w:tr>
      <w:tr w:rsidR="00271798" w14:paraId="461249DD"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FCFAD4"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5</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2F63BE"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湖泊</w:t>
            </w:r>
          </w:p>
        </w:tc>
      </w:tr>
      <w:tr w:rsidR="00271798" w14:paraId="3B6454EB"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A874F5"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6</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9BB465"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滩涂</w:t>
            </w:r>
          </w:p>
        </w:tc>
      </w:tr>
      <w:tr w:rsidR="00271798" w14:paraId="5B70CED4"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1A8720"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7</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BEA299"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荒地</w:t>
            </w:r>
          </w:p>
        </w:tc>
      </w:tr>
      <w:tr w:rsidR="00271798" w14:paraId="766D0779"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BB6F9D"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8</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B59048"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戈壁</w:t>
            </w:r>
          </w:p>
        </w:tc>
      </w:tr>
      <w:tr w:rsidR="00271798" w14:paraId="2DA16C0B" w14:textId="77777777">
        <w:trPr>
          <w:trHeight w:val="228"/>
          <w:jc w:val="center"/>
        </w:trPr>
        <w:tc>
          <w:tcPr>
            <w:tcW w:w="739"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C4ADAF" w14:textId="77777777" w:rsidR="00271798" w:rsidRDefault="00E5328F">
            <w:pPr>
              <w:widowControl/>
              <w:spacing w:line="280" w:lineRule="exact"/>
              <w:jc w:val="center"/>
              <w:textAlignment w:val="center"/>
              <w:rPr>
                <w:rFonts w:ascii="Times New Roman" w:hAnsi="Times New Roman"/>
                <w:kern w:val="0"/>
                <w:sz w:val="18"/>
                <w:szCs w:val="18"/>
                <w:lang w:bidi="ar"/>
              </w:rPr>
            </w:pPr>
            <w:r>
              <w:rPr>
                <w:rFonts w:ascii="Times New Roman" w:hAnsi="Times New Roman"/>
                <w:kern w:val="0"/>
                <w:sz w:val="18"/>
                <w:szCs w:val="18"/>
                <w:lang w:bidi="ar"/>
              </w:rPr>
              <w:t>90</w:t>
            </w:r>
          </w:p>
        </w:tc>
        <w:tc>
          <w:tcPr>
            <w:tcW w:w="426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47EED0" w14:textId="77777777" w:rsidR="00271798" w:rsidRDefault="00E5328F">
            <w:pPr>
              <w:widowControl/>
              <w:spacing w:line="280" w:lineRule="exact"/>
              <w:ind w:firstLineChars="100" w:firstLine="180"/>
              <w:jc w:val="left"/>
              <w:textAlignment w:val="center"/>
              <w:rPr>
                <w:rFonts w:ascii="Times New Roman" w:hAnsi="Times New Roman"/>
                <w:kern w:val="0"/>
                <w:sz w:val="18"/>
                <w:szCs w:val="18"/>
                <w:lang w:bidi="ar"/>
              </w:rPr>
            </w:pPr>
            <w:r>
              <w:rPr>
                <w:rFonts w:ascii="Times New Roman" w:hAnsi="Times New Roman"/>
                <w:kern w:val="0"/>
                <w:sz w:val="18"/>
                <w:szCs w:val="18"/>
                <w:lang w:bidi="ar"/>
              </w:rPr>
              <w:t>其他</w:t>
            </w:r>
          </w:p>
        </w:tc>
      </w:tr>
    </w:tbl>
    <w:p w14:paraId="24BAAA9B" w14:textId="77777777" w:rsidR="00271798" w:rsidRDefault="00271798">
      <w:pPr>
        <w:pStyle w:val="afffff7"/>
      </w:pPr>
    </w:p>
    <w:p w14:paraId="282FB029" w14:textId="77777777" w:rsidR="00271798" w:rsidRDefault="00271798">
      <w:pPr>
        <w:pStyle w:val="afffff7"/>
      </w:pPr>
    </w:p>
    <w:p w14:paraId="4885E30B" w14:textId="77777777" w:rsidR="00271798" w:rsidRDefault="00271798">
      <w:pPr>
        <w:pStyle w:val="afffffe"/>
        <w:spacing w:after="156"/>
        <w:ind w:firstLine="840"/>
        <w:rPr>
          <w:rFonts w:ascii="Times New Roman" w:hAnsi="Times New Roman"/>
          <w:spacing w:val="105"/>
        </w:rPr>
        <w:sectPr w:rsidR="00271798">
          <w:pgSz w:w="11906" w:h="16838"/>
          <w:pgMar w:top="1928" w:right="1134" w:bottom="1134" w:left="1134" w:header="1418" w:footer="1134" w:gutter="284"/>
          <w:cols w:space="425"/>
          <w:formProt w:val="0"/>
          <w:docGrid w:type="lines" w:linePitch="312"/>
        </w:sectPr>
      </w:pPr>
      <w:bookmarkStart w:id="101" w:name="_Toc146570522"/>
      <w:bookmarkStart w:id="102" w:name="_Toc146535291"/>
      <w:bookmarkStart w:id="103" w:name="BookMark6"/>
      <w:bookmarkEnd w:id="98"/>
    </w:p>
    <w:p w14:paraId="53640825" w14:textId="77777777" w:rsidR="00271798" w:rsidRDefault="00E5328F">
      <w:pPr>
        <w:pStyle w:val="aff4"/>
        <w:spacing w:after="156"/>
      </w:pPr>
      <w:bookmarkStart w:id="104" w:name="_Toc31263"/>
      <w:bookmarkStart w:id="105" w:name="_Toc1297"/>
      <w:bookmarkStart w:id="106" w:name="_Toc31055"/>
      <w:r>
        <w:lastRenderedPageBreak/>
        <w:br/>
      </w:r>
      <w:bookmarkStart w:id="107" w:name="_Toc203751290"/>
      <w:r>
        <w:rPr>
          <w:rFonts w:hint="eastAsia"/>
        </w:rPr>
        <w:t>（资料性）</w:t>
      </w:r>
      <w:r>
        <w:br/>
      </w:r>
      <w:bookmarkStart w:id="108" w:name="OLE_LINK12"/>
      <w:r>
        <w:rPr>
          <w:rFonts w:ascii="Times New Roman" w:hint="eastAsia"/>
        </w:rPr>
        <w:t>生态保护红线评估调整技术报告大纲</w:t>
      </w:r>
      <w:bookmarkEnd w:id="107"/>
      <w:bookmarkEnd w:id="108"/>
    </w:p>
    <w:bookmarkEnd w:id="104"/>
    <w:bookmarkEnd w:id="105"/>
    <w:bookmarkEnd w:id="106"/>
    <w:p w14:paraId="3F99438A" w14:textId="77777777" w:rsidR="00271798" w:rsidRDefault="00E5328F">
      <w:pPr>
        <w:autoSpaceDE w:val="0"/>
        <w:autoSpaceDN w:val="0"/>
        <w:ind w:firstLineChars="200" w:firstLine="420"/>
        <w:rPr>
          <w:rFonts w:ascii="宋体" w:hAnsi="Times New Roman"/>
        </w:rPr>
      </w:pPr>
      <w:r>
        <w:rPr>
          <w:rFonts w:ascii="宋体" w:hAnsi="Times New Roman" w:hint="eastAsia"/>
        </w:rPr>
        <w:t>技术报告主要内容如下。</w:t>
      </w:r>
    </w:p>
    <w:p w14:paraId="75C0E5A3" w14:textId="77777777" w:rsidR="00271798" w:rsidRDefault="00E5328F">
      <w:pPr>
        <w:numPr>
          <w:ilvl w:val="1"/>
          <w:numId w:val="5"/>
        </w:numPr>
        <w:spacing w:beforeLines="50" w:before="156" w:afterLines="50" w:after="156"/>
        <w:ind w:firstLine="420"/>
        <w:outlineLvl w:val="2"/>
        <w:rPr>
          <w:rFonts w:ascii="黑体" w:eastAsia="黑体" w:hAnsi="Times New Roman"/>
          <w:kern w:val="21"/>
        </w:rPr>
      </w:pPr>
      <w:bookmarkStart w:id="109" w:name="_Toc25805"/>
      <w:r>
        <w:rPr>
          <w:rFonts w:ascii="黑体" w:eastAsia="黑体" w:hAnsi="Times New Roman" w:hint="eastAsia"/>
          <w:kern w:val="21"/>
        </w:rPr>
        <w:t>区域概况</w:t>
      </w:r>
      <w:bookmarkEnd w:id="109"/>
    </w:p>
    <w:p w14:paraId="04369C9F" w14:textId="77777777" w:rsidR="00271798" w:rsidRDefault="00E5328F">
      <w:pPr>
        <w:autoSpaceDE w:val="0"/>
        <w:autoSpaceDN w:val="0"/>
        <w:ind w:firstLineChars="200" w:firstLine="420"/>
        <w:rPr>
          <w:rFonts w:ascii="宋体" w:hAnsi="Times New Roman"/>
        </w:rPr>
      </w:pPr>
      <w:r>
        <w:rPr>
          <w:rFonts w:ascii="宋体" w:hAnsi="Times New Roman" w:hint="eastAsia"/>
        </w:rPr>
        <w:t xml:space="preserve">描述和总结生态保护红线所在行政区内自然环境状况、社会经济状况、区域生态定位及生态保护状况。 </w:t>
      </w:r>
    </w:p>
    <w:p w14:paraId="3E2343B9" w14:textId="77777777" w:rsidR="00271798" w:rsidRDefault="00E5328F">
      <w:pPr>
        <w:numPr>
          <w:ilvl w:val="1"/>
          <w:numId w:val="5"/>
        </w:numPr>
        <w:spacing w:beforeLines="50" w:before="156" w:afterLines="50" w:after="156"/>
        <w:ind w:firstLine="420"/>
        <w:outlineLvl w:val="2"/>
        <w:rPr>
          <w:rFonts w:ascii="黑体" w:eastAsia="黑体" w:hAnsi="Times New Roman"/>
          <w:kern w:val="21"/>
        </w:rPr>
      </w:pPr>
      <w:bookmarkStart w:id="110" w:name="_Toc22579"/>
      <w:r>
        <w:rPr>
          <w:rFonts w:ascii="黑体" w:eastAsia="黑体" w:hAnsi="Times New Roman" w:hint="eastAsia"/>
          <w:kern w:val="21"/>
        </w:rPr>
        <w:t>评估情况</w:t>
      </w:r>
      <w:bookmarkEnd w:id="110"/>
    </w:p>
    <w:p w14:paraId="69E9E061" w14:textId="77777777" w:rsidR="00271798" w:rsidRDefault="00E5328F">
      <w:pPr>
        <w:autoSpaceDE w:val="0"/>
        <w:autoSpaceDN w:val="0"/>
        <w:ind w:firstLineChars="200" w:firstLine="420"/>
        <w:rPr>
          <w:rFonts w:ascii="宋体" w:hAnsi="Times New Roman"/>
        </w:rPr>
      </w:pPr>
      <w:r>
        <w:rPr>
          <w:rFonts w:ascii="宋体" w:hAnsi="Times New Roman" w:hint="eastAsia"/>
        </w:rPr>
        <w:t>描述和总结行政区内已有生态保护红线的划定情况、生态保护红线评估情况等。</w:t>
      </w:r>
    </w:p>
    <w:p w14:paraId="4C51D0B7" w14:textId="77777777" w:rsidR="00271798" w:rsidRDefault="00E5328F">
      <w:pPr>
        <w:numPr>
          <w:ilvl w:val="1"/>
          <w:numId w:val="5"/>
        </w:numPr>
        <w:spacing w:beforeLines="50" w:before="156" w:afterLines="50" w:after="156"/>
        <w:ind w:firstLine="420"/>
        <w:outlineLvl w:val="2"/>
        <w:rPr>
          <w:rFonts w:ascii="黑体" w:eastAsia="黑体" w:hAnsi="Times New Roman"/>
          <w:kern w:val="21"/>
        </w:rPr>
      </w:pPr>
      <w:bookmarkStart w:id="111" w:name="_Toc2463"/>
      <w:r>
        <w:rPr>
          <w:rFonts w:ascii="黑体" w:eastAsia="黑体" w:hAnsi="Times New Roman" w:hint="eastAsia"/>
          <w:kern w:val="21"/>
        </w:rPr>
        <w:t>评估调整情况</w:t>
      </w:r>
      <w:bookmarkEnd w:id="111"/>
    </w:p>
    <w:p w14:paraId="79C0D066" w14:textId="77777777" w:rsidR="00271798" w:rsidRDefault="00E5328F">
      <w:pPr>
        <w:autoSpaceDE w:val="0"/>
        <w:autoSpaceDN w:val="0"/>
        <w:ind w:firstLineChars="200" w:firstLine="420"/>
        <w:rPr>
          <w:rFonts w:ascii="宋体" w:hAnsi="Times New Roman"/>
        </w:rPr>
      </w:pPr>
      <w:r>
        <w:rPr>
          <w:rFonts w:ascii="宋体" w:hAnsi="Times New Roman" w:hint="eastAsia"/>
        </w:rPr>
        <w:t>描述和总结生态保护红线评估调整的基础数据情况、应</w:t>
      </w:r>
      <w:proofErr w:type="gramStart"/>
      <w:r>
        <w:rPr>
          <w:rFonts w:ascii="宋体" w:hAnsi="Times New Roman" w:hint="eastAsia"/>
        </w:rPr>
        <w:t>划尽划</w:t>
      </w:r>
      <w:proofErr w:type="gramEnd"/>
      <w:r>
        <w:rPr>
          <w:rFonts w:ascii="宋体" w:hAnsi="Times New Roman" w:hint="eastAsia"/>
        </w:rPr>
        <w:t xml:space="preserve">情况、矛盾冲突情况、与自然保护地调整衔接情况以及边界一致性情况等。 </w:t>
      </w:r>
    </w:p>
    <w:p w14:paraId="7507C3AD" w14:textId="77777777" w:rsidR="00271798" w:rsidRDefault="00E5328F">
      <w:pPr>
        <w:numPr>
          <w:ilvl w:val="1"/>
          <w:numId w:val="5"/>
        </w:numPr>
        <w:spacing w:beforeLines="50" w:before="156" w:afterLines="50" w:after="156"/>
        <w:ind w:firstLine="420"/>
        <w:outlineLvl w:val="2"/>
        <w:rPr>
          <w:rFonts w:ascii="黑体" w:eastAsia="黑体" w:hAnsi="Times New Roman"/>
          <w:kern w:val="21"/>
        </w:rPr>
      </w:pPr>
      <w:bookmarkStart w:id="112" w:name="_Toc8369"/>
      <w:r>
        <w:rPr>
          <w:rFonts w:ascii="黑体" w:eastAsia="黑体" w:hAnsi="Times New Roman" w:hint="eastAsia"/>
          <w:kern w:val="21"/>
        </w:rPr>
        <w:t>评估调整方案</w:t>
      </w:r>
      <w:bookmarkEnd w:id="112"/>
    </w:p>
    <w:p w14:paraId="45EAAFF8" w14:textId="77777777" w:rsidR="00271798" w:rsidRDefault="00E5328F">
      <w:pPr>
        <w:autoSpaceDE w:val="0"/>
        <w:autoSpaceDN w:val="0"/>
        <w:ind w:firstLineChars="200" w:firstLine="420"/>
        <w:rPr>
          <w:rFonts w:ascii="宋体" w:hAnsi="Times New Roman"/>
        </w:rPr>
      </w:pPr>
      <w:r>
        <w:rPr>
          <w:rFonts w:ascii="宋体" w:hAnsi="Times New Roman" w:hint="eastAsia"/>
        </w:rPr>
        <w:t>根据生态保护红线评估调整情况，结合生态保护红线评估调整结果，总结归纳行政区内生态保护红线评估调整后的效益分析，以及尚未解决的主要问题，提出对策及其建议。</w:t>
      </w:r>
    </w:p>
    <w:p w14:paraId="576D9B21" w14:textId="77777777" w:rsidR="00271798" w:rsidRDefault="00E5328F">
      <w:pPr>
        <w:numPr>
          <w:ilvl w:val="1"/>
          <w:numId w:val="5"/>
        </w:numPr>
        <w:spacing w:beforeLines="50" w:before="156" w:afterLines="50" w:after="156"/>
        <w:ind w:firstLine="420"/>
        <w:outlineLvl w:val="2"/>
        <w:rPr>
          <w:rFonts w:ascii="黑体" w:eastAsia="黑体" w:hAnsi="Times New Roman"/>
          <w:kern w:val="21"/>
        </w:rPr>
      </w:pPr>
      <w:bookmarkStart w:id="113" w:name="_Toc12008"/>
      <w:r>
        <w:rPr>
          <w:rFonts w:ascii="黑体" w:eastAsia="黑体" w:hAnsi="Times New Roman" w:hint="eastAsia"/>
          <w:kern w:val="21"/>
        </w:rPr>
        <w:t>图表附件</w:t>
      </w:r>
      <w:bookmarkEnd w:id="113"/>
      <w:r>
        <w:rPr>
          <w:rFonts w:ascii="黑体" w:eastAsia="黑体" w:hAnsi="Times New Roman" w:hint="eastAsia"/>
          <w:kern w:val="21"/>
        </w:rPr>
        <w:t xml:space="preserve"> </w:t>
      </w:r>
    </w:p>
    <w:p w14:paraId="22E51942" w14:textId="77777777" w:rsidR="00271798" w:rsidRDefault="00E5328F">
      <w:pPr>
        <w:widowControl/>
        <w:numPr>
          <w:ilvl w:val="2"/>
          <w:numId w:val="5"/>
        </w:numPr>
        <w:wordWrap w:val="0"/>
        <w:overflowPunct w:val="0"/>
        <w:autoSpaceDE w:val="0"/>
        <w:autoSpaceDN w:val="0"/>
        <w:spacing w:line="276" w:lineRule="auto"/>
        <w:ind w:firstLine="420"/>
        <w:textAlignment w:val="baseline"/>
        <w:rPr>
          <w:rFonts w:ascii="宋体" w:hAnsi="Times New Roman"/>
          <w:kern w:val="21"/>
        </w:rPr>
      </w:pPr>
      <w:r>
        <w:rPr>
          <w:rFonts w:ascii="宋体" w:hAnsi="Times New Roman" w:hint="eastAsia"/>
          <w:kern w:val="21"/>
        </w:rPr>
        <w:t>统计表格应至少包括以下内容：</w:t>
      </w:r>
    </w:p>
    <w:p w14:paraId="4A06AB67"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生态保护红线应</w:t>
      </w:r>
      <w:proofErr w:type="gramStart"/>
      <w:r>
        <w:rPr>
          <w:rFonts w:ascii="宋体" w:hAnsi="Times New Roman" w:hint="eastAsia"/>
        </w:rPr>
        <w:t>划区域</w:t>
      </w:r>
      <w:proofErr w:type="gramEnd"/>
      <w:r>
        <w:rPr>
          <w:rFonts w:ascii="宋体" w:hAnsi="Times New Roman" w:hint="eastAsia"/>
        </w:rPr>
        <w:t>划定情况统计表，见表B</w:t>
      </w:r>
      <w:r>
        <w:rPr>
          <w:rFonts w:ascii="宋体" w:hAnsi="Times New Roman"/>
        </w:rPr>
        <w:t>.1</w:t>
      </w:r>
      <w:r>
        <w:rPr>
          <w:rFonts w:ascii="宋体" w:hAnsi="Times New Roman" w:hint="eastAsia"/>
        </w:rPr>
        <w:t>；</w:t>
      </w:r>
    </w:p>
    <w:p w14:paraId="7CEA719F" w14:textId="77777777" w:rsidR="00271798" w:rsidRDefault="00E5328F">
      <w:pPr>
        <w:numPr>
          <w:ilvl w:val="0"/>
          <w:numId w:val="22"/>
        </w:numPr>
        <w:ind w:left="0" w:firstLineChars="200" w:firstLine="420"/>
        <w:rPr>
          <w:rFonts w:ascii="宋体" w:hAnsi="Times New Roman"/>
        </w:rPr>
      </w:pPr>
      <w:r>
        <w:rPr>
          <w:rFonts w:ascii="宋体" w:hAnsi="Times New Roman" w:hint="eastAsia"/>
        </w:rPr>
        <w:t>调整前后生态保护红</w:t>
      </w:r>
      <w:proofErr w:type="gramStart"/>
      <w:r>
        <w:rPr>
          <w:rFonts w:ascii="宋体" w:hAnsi="Times New Roman" w:hint="eastAsia"/>
        </w:rPr>
        <w:t>线功能</w:t>
      </w:r>
      <w:proofErr w:type="gramEnd"/>
      <w:r>
        <w:rPr>
          <w:rFonts w:ascii="宋体" w:hAnsi="Times New Roman" w:hint="eastAsia"/>
        </w:rPr>
        <w:t>及面积统计表，见表B</w:t>
      </w:r>
      <w:r>
        <w:rPr>
          <w:rFonts w:ascii="宋体" w:hAnsi="Times New Roman"/>
        </w:rPr>
        <w:t>.2</w:t>
      </w:r>
      <w:r>
        <w:rPr>
          <w:rFonts w:ascii="宋体" w:hAnsi="Times New Roman" w:hint="eastAsia"/>
        </w:rPr>
        <w:t>；</w:t>
      </w:r>
    </w:p>
    <w:p w14:paraId="4915CD7C" w14:textId="77777777" w:rsidR="00271798" w:rsidRDefault="00E5328F">
      <w:pPr>
        <w:numPr>
          <w:ilvl w:val="0"/>
          <w:numId w:val="22"/>
        </w:numPr>
        <w:ind w:left="0" w:firstLineChars="200" w:firstLine="420"/>
        <w:rPr>
          <w:rFonts w:ascii="宋体" w:hAnsi="Times New Roman"/>
        </w:rPr>
      </w:pPr>
      <w:r>
        <w:rPr>
          <w:rFonts w:ascii="宋体" w:hAnsi="Times New Roman" w:hint="eastAsia"/>
        </w:rPr>
        <w:t>调整前后生态保护红</w:t>
      </w:r>
      <w:proofErr w:type="gramStart"/>
      <w:r>
        <w:rPr>
          <w:rFonts w:ascii="宋体" w:hAnsi="Times New Roman" w:hint="eastAsia"/>
        </w:rPr>
        <w:t>线内地类面积</w:t>
      </w:r>
      <w:proofErr w:type="gramEnd"/>
      <w:r>
        <w:rPr>
          <w:rFonts w:ascii="宋体" w:hAnsi="Times New Roman" w:hint="eastAsia"/>
        </w:rPr>
        <w:t>统计表，见表B</w:t>
      </w:r>
      <w:r>
        <w:rPr>
          <w:rFonts w:ascii="宋体" w:hAnsi="Times New Roman"/>
        </w:rPr>
        <w:t>.3</w:t>
      </w:r>
      <w:r>
        <w:rPr>
          <w:rFonts w:ascii="宋体" w:hAnsi="Times New Roman" w:hint="eastAsia"/>
        </w:rPr>
        <w:t>；</w:t>
      </w:r>
    </w:p>
    <w:p w14:paraId="6478D71A"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生态保护红线调入情况统计表，见表B</w:t>
      </w:r>
      <w:r>
        <w:rPr>
          <w:rFonts w:ascii="宋体" w:hAnsi="Times New Roman"/>
        </w:rPr>
        <w:t>.4</w:t>
      </w:r>
      <w:r>
        <w:rPr>
          <w:rFonts w:ascii="宋体" w:hAnsi="Times New Roman" w:hint="eastAsia"/>
        </w:rPr>
        <w:t>；</w:t>
      </w:r>
    </w:p>
    <w:p w14:paraId="0AE0DE1C"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生态保护红线调出情况统计表，见表B</w:t>
      </w:r>
      <w:r>
        <w:rPr>
          <w:rFonts w:ascii="宋体" w:hAnsi="Times New Roman"/>
        </w:rPr>
        <w:t>.5</w:t>
      </w:r>
      <w:r>
        <w:rPr>
          <w:rFonts w:ascii="宋体" w:hAnsi="Times New Roman" w:hint="eastAsia"/>
        </w:rPr>
        <w:t>；</w:t>
      </w:r>
    </w:p>
    <w:p w14:paraId="6FB58D98"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w:t>
      </w:r>
      <w:proofErr w:type="gramStart"/>
      <w:r>
        <w:rPr>
          <w:rFonts w:ascii="宋体" w:hAnsi="Times New Roman" w:hint="eastAsia"/>
        </w:rPr>
        <w:t>线矛盾</w:t>
      </w:r>
      <w:proofErr w:type="gramEnd"/>
      <w:r>
        <w:rPr>
          <w:rFonts w:ascii="宋体" w:hAnsi="Times New Roman" w:hint="eastAsia"/>
        </w:rPr>
        <w:t>冲突处理表，见表B</w:t>
      </w:r>
      <w:r>
        <w:rPr>
          <w:rFonts w:ascii="宋体" w:hAnsi="Times New Roman"/>
        </w:rPr>
        <w:t>.6</w:t>
      </w:r>
      <w:r>
        <w:rPr>
          <w:rFonts w:ascii="宋体" w:hAnsi="Times New Roman" w:hint="eastAsia"/>
        </w:rPr>
        <w:t>；</w:t>
      </w:r>
    </w:p>
    <w:p w14:paraId="2305ED9E"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生态保护红线登记表，见表B</w:t>
      </w:r>
      <w:r>
        <w:rPr>
          <w:rFonts w:ascii="宋体" w:hAnsi="Times New Roman"/>
        </w:rPr>
        <w:t>.7</w:t>
      </w:r>
      <w:r>
        <w:rPr>
          <w:rFonts w:ascii="宋体" w:hAnsi="Times New Roman" w:hint="eastAsia"/>
        </w:rPr>
        <w:t>。</w:t>
      </w:r>
    </w:p>
    <w:p w14:paraId="3579815E" w14:textId="77777777" w:rsidR="00271798" w:rsidRDefault="00E5328F">
      <w:pPr>
        <w:widowControl/>
        <w:numPr>
          <w:ilvl w:val="2"/>
          <w:numId w:val="5"/>
        </w:numPr>
        <w:wordWrap w:val="0"/>
        <w:overflowPunct w:val="0"/>
        <w:autoSpaceDE w:val="0"/>
        <w:autoSpaceDN w:val="0"/>
        <w:spacing w:line="276" w:lineRule="auto"/>
        <w:ind w:firstLine="420"/>
        <w:textAlignment w:val="baseline"/>
        <w:rPr>
          <w:rFonts w:ascii="宋体" w:hAnsi="Times New Roman"/>
          <w:kern w:val="21"/>
        </w:rPr>
      </w:pPr>
      <w:r>
        <w:rPr>
          <w:rFonts w:ascii="宋体" w:hAnsi="Times New Roman" w:hint="eastAsia"/>
          <w:kern w:val="21"/>
        </w:rPr>
        <w:t>统计图件应至少包含以下内容：</w:t>
      </w:r>
    </w:p>
    <w:p w14:paraId="1164CB1E" w14:textId="77777777" w:rsidR="00271798" w:rsidRDefault="00E5328F">
      <w:pPr>
        <w:numPr>
          <w:ilvl w:val="0"/>
          <w:numId w:val="22"/>
        </w:numPr>
        <w:ind w:left="0" w:firstLineChars="200" w:firstLine="420"/>
        <w:rPr>
          <w:rFonts w:ascii="宋体" w:hAnsi="Times New Roman"/>
        </w:rPr>
      </w:pPr>
      <w:r>
        <w:rPr>
          <w:rFonts w:ascii="宋体" w:hAnsi="Times New Roman" w:hint="eastAsia"/>
        </w:rPr>
        <w:t>行政区划图；</w:t>
      </w:r>
    </w:p>
    <w:p w14:paraId="62D0FAD0" w14:textId="77777777" w:rsidR="00271798" w:rsidRDefault="00E5328F">
      <w:pPr>
        <w:numPr>
          <w:ilvl w:val="0"/>
          <w:numId w:val="22"/>
        </w:numPr>
        <w:ind w:left="0" w:firstLineChars="200" w:firstLine="420"/>
        <w:rPr>
          <w:rFonts w:ascii="宋体" w:hAnsi="Times New Roman"/>
        </w:rPr>
      </w:pPr>
      <w:r>
        <w:rPr>
          <w:rFonts w:ascii="宋体" w:hAnsi="Times New Roman" w:hint="eastAsia"/>
        </w:rPr>
        <w:t>水系图；</w:t>
      </w:r>
    </w:p>
    <w:p w14:paraId="0632F141" w14:textId="77777777" w:rsidR="00271798" w:rsidRDefault="00E5328F">
      <w:pPr>
        <w:numPr>
          <w:ilvl w:val="0"/>
          <w:numId w:val="22"/>
        </w:numPr>
        <w:ind w:left="0" w:firstLineChars="200" w:firstLine="420"/>
        <w:rPr>
          <w:rFonts w:ascii="宋体" w:hAnsi="Times New Roman"/>
        </w:rPr>
      </w:pPr>
      <w:r>
        <w:rPr>
          <w:rFonts w:ascii="宋体" w:hAnsi="Times New Roman" w:hint="eastAsia"/>
        </w:rPr>
        <w:t>地形地貌图；</w:t>
      </w:r>
    </w:p>
    <w:p w14:paraId="6B5E0F78" w14:textId="77777777" w:rsidR="00271798" w:rsidRDefault="00E5328F">
      <w:pPr>
        <w:numPr>
          <w:ilvl w:val="0"/>
          <w:numId w:val="22"/>
        </w:numPr>
        <w:ind w:left="0" w:firstLineChars="200" w:firstLine="420"/>
        <w:rPr>
          <w:rFonts w:ascii="宋体" w:hAnsi="Times New Roman"/>
        </w:rPr>
      </w:pPr>
      <w:r>
        <w:rPr>
          <w:rFonts w:ascii="宋体" w:hAnsi="Times New Roman" w:hint="eastAsia"/>
        </w:rPr>
        <w:t>植被类型图；</w:t>
      </w:r>
    </w:p>
    <w:p w14:paraId="12846C07" w14:textId="77777777" w:rsidR="00271798" w:rsidRDefault="00E5328F">
      <w:pPr>
        <w:numPr>
          <w:ilvl w:val="0"/>
          <w:numId w:val="22"/>
        </w:numPr>
        <w:ind w:left="0" w:firstLineChars="200" w:firstLine="420"/>
        <w:rPr>
          <w:rFonts w:ascii="宋体" w:hAnsi="Times New Roman"/>
        </w:rPr>
      </w:pPr>
      <w:r>
        <w:rPr>
          <w:rFonts w:ascii="宋体" w:hAnsi="Times New Roman" w:hint="eastAsia"/>
        </w:rPr>
        <w:lastRenderedPageBreak/>
        <w:t>优化整合后的自然保护地图；</w:t>
      </w:r>
    </w:p>
    <w:p w14:paraId="7D30FEB6"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生态保护重要性评价结果图；</w:t>
      </w:r>
    </w:p>
    <w:p w14:paraId="5BA898D5" w14:textId="77777777" w:rsidR="00271798" w:rsidRDefault="00E5328F">
      <w:pPr>
        <w:numPr>
          <w:ilvl w:val="0"/>
          <w:numId w:val="22"/>
        </w:numPr>
        <w:ind w:left="0" w:firstLineChars="200" w:firstLine="420"/>
        <w:rPr>
          <w:rFonts w:ascii="宋体" w:hAnsi="Times New Roman"/>
        </w:rPr>
      </w:pPr>
      <w:r>
        <w:rPr>
          <w:rFonts w:ascii="宋体" w:hAnsi="Times New Roman" w:hint="eastAsia"/>
        </w:rPr>
        <w:t>已有生态保护红线图；</w:t>
      </w:r>
    </w:p>
    <w:p w14:paraId="6DFC0203" w14:textId="77777777" w:rsidR="00271798" w:rsidRDefault="00E5328F">
      <w:pPr>
        <w:numPr>
          <w:ilvl w:val="0"/>
          <w:numId w:val="22"/>
        </w:numPr>
        <w:ind w:left="0" w:firstLineChars="200" w:firstLine="420"/>
        <w:rPr>
          <w:rFonts w:ascii="宋体" w:hAnsi="Times New Roman"/>
        </w:rPr>
      </w:pPr>
      <w:r>
        <w:rPr>
          <w:rFonts w:ascii="宋体" w:hAnsi="Times New Roman" w:hint="eastAsia"/>
        </w:rPr>
        <w:t>调整后生态保护红线图（含自然保护地）；</w:t>
      </w:r>
    </w:p>
    <w:p w14:paraId="77E616BC"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生态保护红线调入区域空间分布图；</w:t>
      </w:r>
    </w:p>
    <w:p w14:paraId="51032EFF"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生态保护红线调出区域空间分布图；</w:t>
      </w:r>
    </w:p>
    <w:p w14:paraId="022EBA7E" w14:textId="77777777" w:rsidR="00271798" w:rsidRDefault="00E5328F">
      <w:pPr>
        <w:numPr>
          <w:ilvl w:val="0"/>
          <w:numId w:val="22"/>
        </w:numPr>
        <w:ind w:left="0" w:firstLineChars="200" w:firstLine="420"/>
        <w:rPr>
          <w:rFonts w:ascii="宋体" w:hAnsi="Times New Roman"/>
        </w:rPr>
      </w:pPr>
      <w:r>
        <w:rPr>
          <w:rFonts w:ascii="宋体" w:hAnsi="Times New Roman" w:hint="eastAsia"/>
        </w:rPr>
        <w:t>生态保护红线调整前后对比图。</w:t>
      </w:r>
    </w:p>
    <w:p w14:paraId="55B51CAF" w14:textId="77777777" w:rsidR="00271798" w:rsidRDefault="00E5328F">
      <w:pPr>
        <w:widowControl/>
        <w:numPr>
          <w:ilvl w:val="2"/>
          <w:numId w:val="5"/>
        </w:numPr>
        <w:wordWrap w:val="0"/>
        <w:overflowPunct w:val="0"/>
        <w:autoSpaceDE w:val="0"/>
        <w:autoSpaceDN w:val="0"/>
        <w:spacing w:line="276" w:lineRule="auto"/>
        <w:ind w:firstLine="420"/>
        <w:textAlignment w:val="baseline"/>
        <w:rPr>
          <w:rFonts w:ascii="宋体" w:hAnsi="Times New Roman"/>
          <w:kern w:val="21"/>
        </w:rPr>
      </w:pPr>
      <w:r>
        <w:rPr>
          <w:rFonts w:ascii="宋体" w:hAnsi="Times New Roman" w:hint="eastAsia"/>
          <w:kern w:val="21"/>
        </w:rPr>
        <w:t>必要时可附典型区域或典型问题示例图。</w:t>
      </w:r>
    </w:p>
    <w:p w14:paraId="201A4629" w14:textId="77777777" w:rsidR="00271798" w:rsidRDefault="00E5328F">
      <w:pPr>
        <w:widowControl/>
        <w:numPr>
          <w:ilvl w:val="2"/>
          <w:numId w:val="5"/>
        </w:numPr>
        <w:wordWrap w:val="0"/>
        <w:overflowPunct w:val="0"/>
        <w:autoSpaceDE w:val="0"/>
        <w:autoSpaceDN w:val="0"/>
        <w:spacing w:line="276" w:lineRule="auto"/>
        <w:ind w:firstLine="420"/>
        <w:textAlignment w:val="baseline"/>
        <w:rPr>
          <w:rFonts w:ascii="宋体" w:hAnsi="Times New Roman"/>
          <w:kern w:val="21"/>
        </w:rPr>
      </w:pPr>
      <w:r>
        <w:rPr>
          <w:rFonts w:ascii="宋体" w:hAnsi="Times New Roman" w:hint="eastAsia"/>
          <w:kern w:val="21"/>
        </w:rPr>
        <w:t>主要图件制图图例、颜色</w:t>
      </w:r>
      <w:proofErr w:type="gramStart"/>
      <w:r>
        <w:rPr>
          <w:rFonts w:ascii="宋体" w:hAnsi="Times New Roman" w:hint="eastAsia"/>
          <w:kern w:val="21"/>
        </w:rPr>
        <w:t>与色值说明</w:t>
      </w:r>
      <w:proofErr w:type="gramEnd"/>
      <w:r>
        <w:rPr>
          <w:rFonts w:ascii="宋体" w:hAnsi="Times New Roman" w:hint="eastAsia"/>
          <w:kern w:val="21"/>
        </w:rPr>
        <w:t>。</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2"/>
        <w:gridCol w:w="3060"/>
        <w:gridCol w:w="2857"/>
        <w:gridCol w:w="2431"/>
      </w:tblGrid>
      <w:tr w:rsidR="00271798" w14:paraId="471C4E00" w14:textId="77777777">
        <w:trPr>
          <w:trHeight w:val="283"/>
          <w:jc w:val="center"/>
        </w:trPr>
        <w:tc>
          <w:tcPr>
            <w:tcW w:w="526" w:type="pct"/>
            <w:vAlign w:val="center"/>
          </w:tcPr>
          <w:p w14:paraId="2B02628B" w14:textId="77777777" w:rsidR="00271798" w:rsidRDefault="00E5328F">
            <w:pPr>
              <w:jc w:val="center"/>
              <w:outlineLvl w:val="1"/>
              <w:rPr>
                <w:rFonts w:ascii="宋体" w:hAnsi="宋体" w:cs="宋体"/>
                <w:b/>
                <w:bCs/>
              </w:rPr>
            </w:pPr>
            <w:bookmarkStart w:id="114" w:name="_Hlk203566641"/>
            <w:r>
              <w:rPr>
                <w:rFonts w:ascii="宋体" w:hAnsi="宋体" w:cs="宋体" w:hint="eastAsia"/>
                <w:b/>
                <w:bCs/>
              </w:rPr>
              <w:t>图</w:t>
            </w:r>
          </w:p>
        </w:tc>
        <w:tc>
          <w:tcPr>
            <w:tcW w:w="1640" w:type="pct"/>
            <w:vAlign w:val="center"/>
          </w:tcPr>
          <w:p w14:paraId="158B4B8F" w14:textId="77777777" w:rsidR="00271798" w:rsidRDefault="00E5328F">
            <w:pPr>
              <w:jc w:val="center"/>
              <w:outlineLvl w:val="1"/>
              <w:rPr>
                <w:rFonts w:ascii="宋体" w:hAnsi="宋体" w:cs="宋体"/>
                <w:b/>
                <w:bCs/>
              </w:rPr>
            </w:pPr>
            <w:r>
              <w:rPr>
                <w:rFonts w:ascii="宋体" w:hAnsi="宋体" w:cs="宋体" w:hint="eastAsia"/>
                <w:b/>
                <w:bCs/>
              </w:rPr>
              <w:t>内容</w:t>
            </w:r>
          </w:p>
        </w:tc>
        <w:tc>
          <w:tcPr>
            <w:tcW w:w="1531" w:type="pct"/>
            <w:vAlign w:val="center"/>
          </w:tcPr>
          <w:p w14:paraId="1BDE775B" w14:textId="77777777" w:rsidR="00271798" w:rsidRDefault="00E5328F">
            <w:pPr>
              <w:jc w:val="center"/>
              <w:outlineLvl w:val="1"/>
              <w:rPr>
                <w:rFonts w:ascii="宋体" w:hAnsi="宋体" w:cs="宋体"/>
                <w:b/>
                <w:bCs/>
              </w:rPr>
            </w:pPr>
            <w:r>
              <w:rPr>
                <w:rFonts w:ascii="宋体" w:hAnsi="宋体" w:cs="宋体" w:hint="eastAsia"/>
                <w:b/>
                <w:bCs/>
              </w:rPr>
              <w:t>图例样式</w:t>
            </w:r>
          </w:p>
        </w:tc>
        <w:tc>
          <w:tcPr>
            <w:tcW w:w="1303" w:type="pct"/>
            <w:vAlign w:val="center"/>
          </w:tcPr>
          <w:p w14:paraId="40959FB2" w14:textId="77777777" w:rsidR="00271798" w:rsidRDefault="00E5328F">
            <w:pPr>
              <w:jc w:val="center"/>
              <w:outlineLvl w:val="1"/>
              <w:rPr>
                <w:rFonts w:ascii="宋体" w:hAnsi="宋体" w:cs="宋体"/>
                <w:b/>
                <w:bCs/>
              </w:rPr>
            </w:pPr>
            <w:r>
              <w:rPr>
                <w:rFonts w:ascii="宋体" w:hAnsi="宋体" w:cs="宋体" w:hint="eastAsia"/>
                <w:b/>
                <w:bCs/>
              </w:rPr>
              <w:t>RGB值</w:t>
            </w:r>
          </w:p>
        </w:tc>
      </w:tr>
      <w:tr w:rsidR="00271798" w14:paraId="2651B228" w14:textId="77777777">
        <w:trPr>
          <w:trHeight w:val="283"/>
          <w:jc w:val="center"/>
        </w:trPr>
        <w:tc>
          <w:tcPr>
            <w:tcW w:w="526" w:type="pct"/>
            <w:vAlign w:val="center"/>
          </w:tcPr>
          <w:p w14:paraId="23E923C7"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1</w:t>
            </w:r>
          </w:p>
        </w:tc>
        <w:tc>
          <w:tcPr>
            <w:tcW w:w="1640" w:type="pct"/>
            <w:vAlign w:val="center"/>
          </w:tcPr>
          <w:p w14:paraId="420E5199" w14:textId="77777777" w:rsidR="00271798" w:rsidRDefault="00E5328F">
            <w:pPr>
              <w:jc w:val="center"/>
              <w:outlineLvl w:val="1"/>
              <w:rPr>
                <w:rFonts w:ascii="Times New Roman" w:hAnsi="Times New Roman"/>
                <w:sz w:val="18"/>
                <w:szCs w:val="18"/>
              </w:rPr>
            </w:pPr>
            <w:r>
              <w:rPr>
                <w:rFonts w:ascii="Times New Roman" w:hAnsi="Times New Roman"/>
                <w:sz w:val="18"/>
                <w:szCs w:val="18"/>
              </w:rPr>
              <w:t>行政区划图</w:t>
            </w:r>
          </w:p>
        </w:tc>
        <w:tc>
          <w:tcPr>
            <w:tcW w:w="2834" w:type="pct"/>
            <w:gridSpan w:val="2"/>
            <w:vAlign w:val="center"/>
          </w:tcPr>
          <w:p w14:paraId="3A5D3F49" w14:textId="77777777" w:rsidR="00271798" w:rsidRDefault="00E5328F">
            <w:pPr>
              <w:jc w:val="center"/>
              <w:outlineLvl w:val="1"/>
              <w:rPr>
                <w:rFonts w:ascii="Times New Roman" w:hAnsi="Times New Roman"/>
                <w:sz w:val="18"/>
                <w:szCs w:val="18"/>
              </w:rPr>
            </w:pPr>
            <w:r>
              <w:rPr>
                <w:rFonts w:ascii="Times New Roman" w:hAnsi="Times New Roman"/>
                <w:sz w:val="18"/>
                <w:szCs w:val="18"/>
              </w:rPr>
              <w:t>参照《国家行政区划图（集）编制规范》</w:t>
            </w:r>
          </w:p>
        </w:tc>
      </w:tr>
      <w:tr w:rsidR="00271798" w14:paraId="6778B26C" w14:textId="77777777">
        <w:trPr>
          <w:trHeight w:val="283"/>
          <w:jc w:val="center"/>
        </w:trPr>
        <w:tc>
          <w:tcPr>
            <w:tcW w:w="526" w:type="pct"/>
            <w:vAlign w:val="center"/>
          </w:tcPr>
          <w:p w14:paraId="272C6BD2"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2</w:t>
            </w:r>
          </w:p>
        </w:tc>
        <w:tc>
          <w:tcPr>
            <w:tcW w:w="1640" w:type="pct"/>
            <w:vAlign w:val="center"/>
          </w:tcPr>
          <w:p w14:paraId="6E310F1C" w14:textId="77777777" w:rsidR="00271798" w:rsidRDefault="00E5328F">
            <w:pPr>
              <w:jc w:val="center"/>
              <w:outlineLvl w:val="1"/>
              <w:rPr>
                <w:rFonts w:ascii="Times New Roman" w:hAnsi="Times New Roman"/>
                <w:sz w:val="18"/>
                <w:szCs w:val="18"/>
              </w:rPr>
            </w:pPr>
            <w:r>
              <w:rPr>
                <w:rFonts w:ascii="Times New Roman" w:hAnsi="Times New Roman"/>
                <w:sz w:val="18"/>
                <w:szCs w:val="18"/>
              </w:rPr>
              <w:t>水系图</w:t>
            </w:r>
          </w:p>
        </w:tc>
        <w:tc>
          <w:tcPr>
            <w:tcW w:w="2834" w:type="pct"/>
            <w:gridSpan w:val="2"/>
            <w:vAlign w:val="center"/>
          </w:tcPr>
          <w:p w14:paraId="6B1D8B5F" w14:textId="77777777" w:rsidR="00271798" w:rsidRDefault="00E5328F">
            <w:pPr>
              <w:jc w:val="center"/>
              <w:outlineLvl w:val="1"/>
              <w:rPr>
                <w:rFonts w:ascii="Times New Roman" w:hAnsi="Times New Roman"/>
                <w:sz w:val="18"/>
                <w:szCs w:val="18"/>
              </w:rPr>
            </w:pPr>
            <w:r>
              <w:rPr>
                <w:rFonts w:ascii="Times New Roman" w:hAnsi="Times New Roman"/>
                <w:sz w:val="18"/>
                <w:szCs w:val="18"/>
              </w:rPr>
              <w:t>参照水系图相关制图规范</w:t>
            </w:r>
          </w:p>
        </w:tc>
      </w:tr>
      <w:tr w:rsidR="00271798" w14:paraId="75302E9F" w14:textId="77777777">
        <w:trPr>
          <w:trHeight w:val="283"/>
          <w:jc w:val="center"/>
        </w:trPr>
        <w:tc>
          <w:tcPr>
            <w:tcW w:w="526" w:type="pct"/>
            <w:vAlign w:val="center"/>
          </w:tcPr>
          <w:p w14:paraId="1C61BD44"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3</w:t>
            </w:r>
          </w:p>
        </w:tc>
        <w:tc>
          <w:tcPr>
            <w:tcW w:w="1640" w:type="pct"/>
            <w:vAlign w:val="center"/>
          </w:tcPr>
          <w:p w14:paraId="6CA69FFC" w14:textId="77777777" w:rsidR="00271798" w:rsidRDefault="00E5328F">
            <w:pPr>
              <w:jc w:val="center"/>
              <w:outlineLvl w:val="1"/>
              <w:rPr>
                <w:rFonts w:ascii="Times New Roman" w:hAnsi="Times New Roman"/>
                <w:sz w:val="18"/>
                <w:szCs w:val="18"/>
              </w:rPr>
            </w:pPr>
            <w:r>
              <w:rPr>
                <w:rFonts w:ascii="Times New Roman" w:hAnsi="Times New Roman"/>
                <w:sz w:val="18"/>
                <w:szCs w:val="18"/>
              </w:rPr>
              <w:t>地形地貌图</w:t>
            </w:r>
          </w:p>
        </w:tc>
        <w:tc>
          <w:tcPr>
            <w:tcW w:w="2834" w:type="pct"/>
            <w:gridSpan w:val="2"/>
            <w:vAlign w:val="center"/>
          </w:tcPr>
          <w:p w14:paraId="4F546EEC" w14:textId="77777777" w:rsidR="00271798" w:rsidRDefault="00E5328F">
            <w:pPr>
              <w:jc w:val="center"/>
              <w:outlineLvl w:val="1"/>
              <w:rPr>
                <w:rFonts w:ascii="Times New Roman" w:hAnsi="Times New Roman"/>
                <w:sz w:val="18"/>
                <w:szCs w:val="18"/>
              </w:rPr>
            </w:pPr>
            <w:r>
              <w:rPr>
                <w:rFonts w:ascii="Times New Roman" w:hAnsi="Times New Roman"/>
                <w:sz w:val="18"/>
                <w:szCs w:val="18"/>
              </w:rPr>
              <w:t>参照地形地貌相关制图规范</w:t>
            </w:r>
          </w:p>
        </w:tc>
      </w:tr>
      <w:tr w:rsidR="00271798" w14:paraId="4FAB6FE0" w14:textId="77777777">
        <w:trPr>
          <w:trHeight w:val="283"/>
          <w:jc w:val="center"/>
        </w:trPr>
        <w:tc>
          <w:tcPr>
            <w:tcW w:w="526" w:type="pct"/>
            <w:vAlign w:val="center"/>
          </w:tcPr>
          <w:p w14:paraId="54797043"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4</w:t>
            </w:r>
          </w:p>
        </w:tc>
        <w:tc>
          <w:tcPr>
            <w:tcW w:w="1640" w:type="pct"/>
            <w:vAlign w:val="center"/>
          </w:tcPr>
          <w:p w14:paraId="51D4A6C3" w14:textId="77777777" w:rsidR="00271798" w:rsidRDefault="00E5328F">
            <w:pPr>
              <w:jc w:val="center"/>
              <w:outlineLvl w:val="1"/>
              <w:rPr>
                <w:rFonts w:ascii="Times New Roman" w:hAnsi="Times New Roman"/>
                <w:sz w:val="18"/>
                <w:szCs w:val="18"/>
              </w:rPr>
            </w:pPr>
            <w:r>
              <w:rPr>
                <w:rFonts w:ascii="Times New Roman" w:hAnsi="Times New Roman"/>
                <w:sz w:val="18"/>
                <w:szCs w:val="18"/>
              </w:rPr>
              <w:t>植被类型图</w:t>
            </w:r>
          </w:p>
        </w:tc>
        <w:tc>
          <w:tcPr>
            <w:tcW w:w="2834" w:type="pct"/>
            <w:gridSpan w:val="2"/>
            <w:vAlign w:val="center"/>
          </w:tcPr>
          <w:p w14:paraId="660E5A4F" w14:textId="77777777" w:rsidR="00271798" w:rsidRDefault="00E5328F">
            <w:pPr>
              <w:jc w:val="center"/>
              <w:outlineLvl w:val="1"/>
              <w:rPr>
                <w:rFonts w:ascii="Times New Roman" w:hAnsi="Times New Roman"/>
                <w:sz w:val="18"/>
                <w:szCs w:val="18"/>
              </w:rPr>
            </w:pPr>
            <w:r>
              <w:rPr>
                <w:rFonts w:ascii="Times New Roman" w:hAnsi="Times New Roman"/>
                <w:sz w:val="18"/>
                <w:szCs w:val="18"/>
              </w:rPr>
              <w:t>参照植被类型图相关制图规范</w:t>
            </w:r>
          </w:p>
        </w:tc>
      </w:tr>
      <w:tr w:rsidR="00271798" w14:paraId="41FDE6EA" w14:textId="77777777">
        <w:trPr>
          <w:trHeight w:val="283"/>
          <w:jc w:val="center"/>
        </w:trPr>
        <w:tc>
          <w:tcPr>
            <w:tcW w:w="526" w:type="pct"/>
            <w:vAlign w:val="center"/>
          </w:tcPr>
          <w:p w14:paraId="7EEFC2C8"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5</w:t>
            </w:r>
          </w:p>
        </w:tc>
        <w:tc>
          <w:tcPr>
            <w:tcW w:w="1640" w:type="pct"/>
            <w:vAlign w:val="center"/>
          </w:tcPr>
          <w:p w14:paraId="4F106DC3" w14:textId="77777777" w:rsidR="00271798" w:rsidRDefault="00E5328F">
            <w:pPr>
              <w:jc w:val="center"/>
              <w:outlineLvl w:val="1"/>
              <w:rPr>
                <w:rFonts w:ascii="Times New Roman" w:hAnsi="Times New Roman"/>
                <w:sz w:val="18"/>
                <w:szCs w:val="18"/>
              </w:rPr>
            </w:pPr>
            <w:r>
              <w:rPr>
                <w:rFonts w:ascii="Times New Roman" w:hAnsi="Times New Roman"/>
                <w:sz w:val="18"/>
                <w:szCs w:val="18"/>
              </w:rPr>
              <w:t>优化整合后的自然保护地图</w:t>
            </w:r>
          </w:p>
        </w:tc>
        <w:tc>
          <w:tcPr>
            <w:tcW w:w="2834" w:type="pct"/>
            <w:gridSpan w:val="2"/>
            <w:vAlign w:val="center"/>
          </w:tcPr>
          <w:p w14:paraId="444FBC76" w14:textId="77777777" w:rsidR="00271798" w:rsidRDefault="00E5328F">
            <w:pPr>
              <w:jc w:val="center"/>
              <w:outlineLvl w:val="1"/>
              <w:rPr>
                <w:rFonts w:ascii="Times New Roman" w:hAnsi="Times New Roman"/>
                <w:sz w:val="18"/>
                <w:szCs w:val="18"/>
              </w:rPr>
            </w:pPr>
            <w:r>
              <w:rPr>
                <w:rFonts w:ascii="Times New Roman" w:hAnsi="Times New Roman"/>
                <w:sz w:val="18"/>
                <w:szCs w:val="18"/>
              </w:rPr>
              <w:t>参照林草部门自然保护地相关要求</w:t>
            </w:r>
          </w:p>
        </w:tc>
      </w:tr>
      <w:tr w:rsidR="00271798" w14:paraId="1EA92EB6" w14:textId="77777777">
        <w:trPr>
          <w:trHeight w:val="283"/>
          <w:jc w:val="center"/>
        </w:trPr>
        <w:tc>
          <w:tcPr>
            <w:tcW w:w="526" w:type="pct"/>
            <w:vMerge w:val="restart"/>
            <w:vAlign w:val="center"/>
          </w:tcPr>
          <w:p w14:paraId="44907600"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6</w:t>
            </w:r>
          </w:p>
        </w:tc>
        <w:tc>
          <w:tcPr>
            <w:tcW w:w="1640" w:type="pct"/>
            <w:vAlign w:val="center"/>
          </w:tcPr>
          <w:p w14:paraId="750BB36A" w14:textId="77777777" w:rsidR="00271798" w:rsidRDefault="00E5328F">
            <w:pPr>
              <w:jc w:val="center"/>
              <w:outlineLvl w:val="1"/>
              <w:rPr>
                <w:rFonts w:ascii="Times New Roman" w:hAnsi="Times New Roman"/>
                <w:sz w:val="18"/>
                <w:szCs w:val="18"/>
              </w:rPr>
            </w:pPr>
            <w:r>
              <w:rPr>
                <w:rFonts w:ascii="Times New Roman" w:hAnsi="Times New Roman"/>
                <w:sz w:val="18"/>
                <w:szCs w:val="18"/>
              </w:rPr>
              <w:t>生态保护极重要区</w:t>
            </w:r>
          </w:p>
        </w:tc>
        <w:tc>
          <w:tcPr>
            <w:tcW w:w="1531" w:type="pct"/>
            <w:vAlign w:val="center"/>
          </w:tcPr>
          <w:p w14:paraId="5CEEEC68"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09D0D561" wp14:editId="2B96994B">
                  <wp:extent cx="1080135" cy="288290"/>
                  <wp:effectExtent l="0" t="0" r="12065" b="3810"/>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26"/>
                          <a:stretch>
                            <a:fillRect/>
                          </a:stretch>
                        </pic:blipFill>
                        <pic:spPr>
                          <a:xfrm>
                            <a:off x="0" y="0"/>
                            <a:ext cx="1080135" cy="288290"/>
                          </a:xfrm>
                          <a:prstGeom prst="rect">
                            <a:avLst/>
                          </a:prstGeom>
                          <a:solidFill>
                            <a:srgbClr val="1CB302"/>
                          </a:solidFill>
                          <a:ln>
                            <a:noFill/>
                          </a:ln>
                        </pic:spPr>
                      </pic:pic>
                    </a:graphicData>
                  </a:graphic>
                </wp:inline>
              </w:drawing>
            </w:r>
          </w:p>
        </w:tc>
        <w:tc>
          <w:tcPr>
            <w:tcW w:w="1303" w:type="pct"/>
            <w:vAlign w:val="center"/>
          </w:tcPr>
          <w:p w14:paraId="54F03835" w14:textId="77777777" w:rsidR="00271798" w:rsidRDefault="00E5328F">
            <w:pPr>
              <w:jc w:val="center"/>
              <w:outlineLvl w:val="1"/>
              <w:rPr>
                <w:rFonts w:ascii="Times New Roman" w:hAnsi="Times New Roman"/>
                <w:sz w:val="18"/>
                <w:szCs w:val="18"/>
              </w:rPr>
            </w:pPr>
            <w:r>
              <w:rPr>
                <w:rFonts w:ascii="Times New Roman" w:hAnsi="Times New Roman"/>
                <w:sz w:val="18"/>
                <w:szCs w:val="18"/>
              </w:rPr>
              <w:t>28</w:t>
            </w:r>
            <w:r>
              <w:rPr>
                <w:rFonts w:ascii="Times New Roman" w:hAnsi="Times New Roman"/>
                <w:sz w:val="18"/>
                <w:szCs w:val="18"/>
              </w:rPr>
              <w:t>，</w:t>
            </w:r>
            <w:r>
              <w:rPr>
                <w:rFonts w:ascii="Times New Roman" w:hAnsi="Times New Roman"/>
                <w:sz w:val="18"/>
                <w:szCs w:val="18"/>
              </w:rPr>
              <w:t>179</w:t>
            </w:r>
            <w:r>
              <w:rPr>
                <w:rFonts w:ascii="Times New Roman" w:hAnsi="Times New Roman"/>
                <w:sz w:val="18"/>
                <w:szCs w:val="18"/>
              </w:rPr>
              <w:t>，</w:t>
            </w:r>
            <w:r>
              <w:rPr>
                <w:rFonts w:ascii="Times New Roman" w:hAnsi="Times New Roman"/>
                <w:sz w:val="18"/>
                <w:szCs w:val="18"/>
              </w:rPr>
              <w:t>2</w:t>
            </w:r>
          </w:p>
        </w:tc>
      </w:tr>
      <w:tr w:rsidR="00271798" w14:paraId="3DF194B9" w14:textId="77777777">
        <w:trPr>
          <w:trHeight w:val="283"/>
          <w:jc w:val="center"/>
        </w:trPr>
        <w:tc>
          <w:tcPr>
            <w:tcW w:w="526" w:type="pct"/>
            <w:vMerge/>
            <w:vAlign w:val="center"/>
          </w:tcPr>
          <w:p w14:paraId="5B71AD58" w14:textId="77777777" w:rsidR="00271798" w:rsidRDefault="00271798">
            <w:pPr>
              <w:jc w:val="center"/>
              <w:outlineLvl w:val="1"/>
              <w:rPr>
                <w:rFonts w:ascii="Times New Roman" w:hAnsi="Times New Roman"/>
                <w:sz w:val="18"/>
                <w:szCs w:val="18"/>
              </w:rPr>
            </w:pPr>
          </w:p>
        </w:tc>
        <w:tc>
          <w:tcPr>
            <w:tcW w:w="1640" w:type="pct"/>
            <w:vAlign w:val="center"/>
          </w:tcPr>
          <w:p w14:paraId="3313EFC5" w14:textId="77777777" w:rsidR="00271798" w:rsidRDefault="00E5328F">
            <w:pPr>
              <w:jc w:val="center"/>
              <w:outlineLvl w:val="1"/>
              <w:rPr>
                <w:rFonts w:ascii="Times New Roman" w:hAnsi="Times New Roman"/>
                <w:sz w:val="18"/>
                <w:szCs w:val="18"/>
              </w:rPr>
            </w:pPr>
            <w:r>
              <w:rPr>
                <w:rFonts w:ascii="Times New Roman" w:hAnsi="Times New Roman"/>
                <w:sz w:val="18"/>
                <w:szCs w:val="18"/>
              </w:rPr>
              <w:t>生态保护重要区</w:t>
            </w:r>
          </w:p>
        </w:tc>
        <w:tc>
          <w:tcPr>
            <w:tcW w:w="1531" w:type="pct"/>
            <w:vAlign w:val="center"/>
          </w:tcPr>
          <w:p w14:paraId="1EE23A80"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4B83AEC8" wp14:editId="15D51503">
                  <wp:extent cx="1080135" cy="288290"/>
                  <wp:effectExtent l="0" t="0" r="12065" b="3810"/>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27"/>
                          <a:stretch>
                            <a:fillRect/>
                          </a:stretch>
                        </pic:blipFill>
                        <pic:spPr>
                          <a:xfrm>
                            <a:off x="0" y="0"/>
                            <a:ext cx="1080135" cy="288290"/>
                          </a:xfrm>
                          <a:prstGeom prst="rect">
                            <a:avLst/>
                          </a:prstGeom>
                          <a:solidFill>
                            <a:srgbClr val="AAFF57"/>
                          </a:solidFill>
                          <a:ln>
                            <a:noFill/>
                          </a:ln>
                        </pic:spPr>
                      </pic:pic>
                    </a:graphicData>
                  </a:graphic>
                </wp:inline>
              </w:drawing>
            </w:r>
          </w:p>
        </w:tc>
        <w:tc>
          <w:tcPr>
            <w:tcW w:w="1303" w:type="pct"/>
            <w:vAlign w:val="center"/>
          </w:tcPr>
          <w:p w14:paraId="67EB037C" w14:textId="77777777" w:rsidR="00271798" w:rsidRDefault="00E5328F">
            <w:pPr>
              <w:jc w:val="center"/>
              <w:outlineLvl w:val="1"/>
              <w:rPr>
                <w:rFonts w:ascii="Times New Roman" w:hAnsi="Times New Roman"/>
                <w:sz w:val="18"/>
                <w:szCs w:val="18"/>
              </w:rPr>
            </w:pPr>
            <w:r>
              <w:rPr>
                <w:rFonts w:ascii="Times New Roman" w:hAnsi="Times New Roman"/>
                <w:sz w:val="18"/>
                <w:szCs w:val="18"/>
              </w:rPr>
              <w:t>170</w:t>
            </w:r>
            <w:r>
              <w:rPr>
                <w:rFonts w:ascii="Times New Roman" w:hAnsi="Times New Roman"/>
                <w:sz w:val="18"/>
                <w:szCs w:val="18"/>
              </w:rPr>
              <w:t>，</w:t>
            </w:r>
            <w:r>
              <w:rPr>
                <w:rFonts w:ascii="Times New Roman" w:hAnsi="Times New Roman"/>
                <w:sz w:val="18"/>
                <w:szCs w:val="18"/>
              </w:rPr>
              <w:t>255</w:t>
            </w:r>
            <w:r>
              <w:rPr>
                <w:rFonts w:ascii="Times New Roman" w:hAnsi="Times New Roman"/>
                <w:sz w:val="18"/>
                <w:szCs w:val="18"/>
              </w:rPr>
              <w:t>，</w:t>
            </w:r>
            <w:r>
              <w:rPr>
                <w:rFonts w:ascii="Times New Roman" w:hAnsi="Times New Roman"/>
                <w:sz w:val="18"/>
                <w:szCs w:val="18"/>
              </w:rPr>
              <w:t>87</w:t>
            </w:r>
          </w:p>
        </w:tc>
      </w:tr>
      <w:tr w:rsidR="00271798" w14:paraId="24EFC586" w14:textId="77777777">
        <w:trPr>
          <w:trHeight w:val="283"/>
          <w:jc w:val="center"/>
        </w:trPr>
        <w:tc>
          <w:tcPr>
            <w:tcW w:w="526" w:type="pct"/>
            <w:vAlign w:val="center"/>
          </w:tcPr>
          <w:p w14:paraId="77E34D87"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7</w:t>
            </w:r>
          </w:p>
        </w:tc>
        <w:tc>
          <w:tcPr>
            <w:tcW w:w="1640" w:type="pct"/>
            <w:vAlign w:val="center"/>
          </w:tcPr>
          <w:p w14:paraId="66222974" w14:textId="77777777" w:rsidR="00271798" w:rsidRDefault="00E5328F">
            <w:pPr>
              <w:jc w:val="center"/>
              <w:outlineLvl w:val="1"/>
              <w:rPr>
                <w:rFonts w:ascii="Times New Roman" w:hAnsi="Times New Roman"/>
                <w:sz w:val="18"/>
                <w:szCs w:val="18"/>
              </w:rPr>
            </w:pPr>
            <w:r>
              <w:rPr>
                <w:rFonts w:ascii="Times New Roman" w:hAnsi="Times New Roman"/>
                <w:sz w:val="18"/>
                <w:szCs w:val="18"/>
              </w:rPr>
              <w:t>已有生态保护红线图</w:t>
            </w:r>
          </w:p>
        </w:tc>
        <w:tc>
          <w:tcPr>
            <w:tcW w:w="1531" w:type="pct"/>
            <w:vAlign w:val="center"/>
          </w:tcPr>
          <w:p w14:paraId="479D3942"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2A93CC36" wp14:editId="030E0F55">
                  <wp:extent cx="1080770" cy="288290"/>
                  <wp:effectExtent l="0" t="0" r="11430" b="381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pic:cNvPicPr>
                        </pic:nvPicPr>
                        <pic:blipFill>
                          <a:blip r:embed="rId28"/>
                          <a:srcRect l="3786" t="-1595" r="-3818" b="1595"/>
                          <a:stretch>
                            <a:fillRect/>
                          </a:stretch>
                        </pic:blipFill>
                        <pic:spPr>
                          <a:xfrm>
                            <a:off x="0" y="0"/>
                            <a:ext cx="1080770" cy="288290"/>
                          </a:xfrm>
                          <a:prstGeom prst="rect">
                            <a:avLst/>
                          </a:prstGeom>
                          <a:solidFill>
                            <a:srgbClr val="3C9664"/>
                          </a:solidFill>
                          <a:ln>
                            <a:noFill/>
                          </a:ln>
                        </pic:spPr>
                      </pic:pic>
                    </a:graphicData>
                  </a:graphic>
                </wp:inline>
              </w:drawing>
            </w:r>
          </w:p>
        </w:tc>
        <w:tc>
          <w:tcPr>
            <w:tcW w:w="1303" w:type="pct"/>
            <w:vAlign w:val="center"/>
          </w:tcPr>
          <w:p w14:paraId="75AA64F3" w14:textId="77777777" w:rsidR="00271798" w:rsidRDefault="00E5328F">
            <w:pPr>
              <w:jc w:val="center"/>
              <w:outlineLvl w:val="1"/>
              <w:rPr>
                <w:rFonts w:ascii="Times New Roman" w:hAnsi="Times New Roman"/>
                <w:sz w:val="18"/>
                <w:szCs w:val="18"/>
              </w:rPr>
            </w:pPr>
            <w:r>
              <w:rPr>
                <w:rFonts w:ascii="Times New Roman" w:hAnsi="Times New Roman"/>
                <w:sz w:val="18"/>
                <w:szCs w:val="18"/>
              </w:rPr>
              <w:t>60, 150, 100</w:t>
            </w:r>
          </w:p>
        </w:tc>
      </w:tr>
      <w:tr w:rsidR="00271798" w14:paraId="6DF90973" w14:textId="77777777">
        <w:trPr>
          <w:trHeight w:val="283"/>
          <w:jc w:val="center"/>
        </w:trPr>
        <w:tc>
          <w:tcPr>
            <w:tcW w:w="526" w:type="pct"/>
            <w:vAlign w:val="center"/>
          </w:tcPr>
          <w:p w14:paraId="1D797A47"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8</w:t>
            </w:r>
          </w:p>
        </w:tc>
        <w:tc>
          <w:tcPr>
            <w:tcW w:w="1640" w:type="pct"/>
            <w:vAlign w:val="center"/>
          </w:tcPr>
          <w:p w14:paraId="5854AC0A" w14:textId="77777777" w:rsidR="00271798" w:rsidRDefault="00E5328F">
            <w:pPr>
              <w:jc w:val="center"/>
              <w:outlineLvl w:val="1"/>
              <w:rPr>
                <w:rFonts w:ascii="Times New Roman" w:hAnsi="Times New Roman"/>
                <w:sz w:val="18"/>
                <w:szCs w:val="18"/>
              </w:rPr>
            </w:pPr>
            <w:r>
              <w:rPr>
                <w:rFonts w:ascii="Times New Roman" w:hAnsi="Times New Roman"/>
                <w:sz w:val="18"/>
                <w:szCs w:val="18"/>
              </w:rPr>
              <w:t>调整后生态保护红线图</w:t>
            </w:r>
          </w:p>
        </w:tc>
        <w:tc>
          <w:tcPr>
            <w:tcW w:w="1531" w:type="pct"/>
            <w:vAlign w:val="center"/>
          </w:tcPr>
          <w:p w14:paraId="4358E8F4"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4D6EEFF1" wp14:editId="33F7D602">
                  <wp:extent cx="1098550" cy="299085"/>
                  <wp:effectExtent l="0" t="0" r="6350" b="5715"/>
                  <wp:docPr id="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pic:cNvPicPr>
                            <a:picLocks noChangeAspect="1"/>
                          </pic:cNvPicPr>
                        </pic:nvPicPr>
                        <pic:blipFill>
                          <a:blip r:embed="rId29"/>
                          <a:stretch>
                            <a:fillRect/>
                          </a:stretch>
                        </pic:blipFill>
                        <pic:spPr>
                          <a:xfrm>
                            <a:off x="0" y="0"/>
                            <a:ext cx="1098550" cy="299085"/>
                          </a:xfrm>
                          <a:prstGeom prst="rect">
                            <a:avLst/>
                          </a:prstGeom>
                          <a:noFill/>
                          <a:ln>
                            <a:noFill/>
                          </a:ln>
                        </pic:spPr>
                      </pic:pic>
                    </a:graphicData>
                  </a:graphic>
                </wp:inline>
              </w:drawing>
            </w:r>
          </w:p>
        </w:tc>
        <w:tc>
          <w:tcPr>
            <w:tcW w:w="1303" w:type="pct"/>
            <w:vAlign w:val="center"/>
          </w:tcPr>
          <w:p w14:paraId="44EDB301" w14:textId="77777777" w:rsidR="00271798" w:rsidRDefault="00E5328F">
            <w:pPr>
              <w:jc w:val="center"/>
              <w:outlineLvl w:val="1"/>
              <w:rPr>
                <w:rFonts w:ascii="Times New Roman" w:hAnsi="Times New Roman"/>
                <w:sz w:val="18"/>
                <w:szCs w:val="18"/>
              </w:rPr>
            </w:pPr>
            <w:r>
              <w:rPr>
                <w:rFonts w:ascii="Times New Roman" w:hAnsi="Times New Roman"/>
                <w:sz w:val="18"/>
                <w:szCs w:val="18"/>
              </w:rPr>
              <w:t>80</w:t>
            </w:r>
            <w:r>
              <w:rPr>
                <w:rFonts w:ascii="Times New Roman" w:hAnsi="Times New Roman"/>
                <w:sz w:val="18"/>
                <w:szCs w:val="18"/>
              </w:rPr>
              <w:t>，</w:t>
            </w:r>
            <w:r>
              <w:rPr>
                <w:rFonts w:ascii="Times New Roman" w:hAnsi="Times New Roman"/>
                <w:sz w:val="18"/>
                <w:szCs w:val="18"/>
              </w:rPr>
              <w:t>215</w:t>
            </w:r>
            <w:r>
              <w:rPr>
                <w:rFonts w:ascii="Times New Roman" w:hAnsi="Times New Roman"/>
                <w:sz w:val="18"/>
                <w:szCs w:val="18"/>
              </w:rPr>
              <w:t>，</w:t>
            </w:r>
            <w:r>
              <w:rPr>
                <w:rFonts w:ascii="Times New Roman" w:hAnsi="Times New Roman"/>
                <w:sz w:val="18"/>
                <w:szCs w:val="18"/>
              </w:rPr>
              <w:t>10</w:t>
            </w:r>
          </w:p>
        </w:tc>
      </w:tr>
      <w:tr w:rsidR="00271798" w14:paraId="2385A757" w14:textId="77777777">
        <w:trPr>
          <w:trHeight w:val="283"/>
          <w:jc w:val="center"/>
        </w:trPr>
        <w:tc>
          <w:tcPr>
            <w:tcW w:w="526" w:type="pct"/>
            <w:vAlign w:val="center"/>
          </w:tcPr>
          <w:p w14:paraId="05EC63B0"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9</w:t>
            </w:r>
          </w:p>
        </w:tc>
        <w:tc>
          <w:tcPr>
            <w:tcW w:w="1640" w:type="pct"/>
            <w:vAlign w:val="center"/>
          </w:tcPr>
          <w:p w14:paraId="58B9016C" w14:textId="77777777" w:rsidR="00271798" w:rsidRDefault="00E5328F">
            <w:pPr>
              <w:jc w:val="center"/>
              <w:outlineLvl w:val="1"/>
              <w:rPr>
                <w:rFonts w:ascii="Times New Roman" w:hAnsi="Times New Roman"/>
                <w:sz w:val="18"/>
                <w:szCs w:val="18"/>
              </w:rPr>
            </w:pPr>
            <w:r>
              <w:rPr>
                <w:rFonts w:ascii="Times New Roman" w:hAnsi="Times New Roman"/>
                <w:sz w:val="18"/>
                <w:szCs w:val="18"/>
              </w:rPr>
              <w:t>生态保护红线调出区域空间分布图</w:t>
            </w:r>
          </w:p>
        </w:tc>
        <w:tc>
          <w:tcPr>
            <w:tcW w:w="1531" w:type="pct"/>
            <w:vAlign w:val="center"/>
          </w:tcPr>
          <w:p w14:paraId="4C7865B3"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45D9D2F5" wp14:editId="507EDEBD">
                  <wp:extent cx="1090295" cy="289560"/>
                  <wp:effectExtent l="0" t="0" r="1905" b="2540"/>
                  <wp:docPr id="3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pic:cNvPicPr>
                            <a:picLocks noChangeAspect="1"/>
                          </pic:cNvPicPr>
                        </pic:nvPicPr>
                        <pic:blipFill>
                          <a:blip r:embed="rId30"/>
                          <a:stretch>
                            <a:fillRect/>
                          </a:stretch>
                        </pic:blipFill>
                        <pic:spPr>
                          <a:xfrm>
                            <a:off x="0" y="0"/>
                            <a:ext cx="1090295" cy="289560"/>
                          </a:xfrm>
                          <a:prstGeom prst="rect">
                            <a:avLst/>
                          </a:prstGeom>
                          <a:noFill/>
                          <a:ln>
                            <a:noFill/>
                          </a:ln>
                        </pic:spPr>
                      </pic:pic>
                    </a:graphicData>
                  </a:graphic>
                </wp:inline>
              </w:drawing>
            </w:r>
          </w:p>
        </w:tc>
        <w:tc>
          <w:tcPr>
            <w:tcW w:w="1303" w:type="pct"/>
            <w:vAlign w:val="center"/>
          </w:tcPr>
          <w:p w14:paraId="41E25939" w14:textId="77777777" w:rsidR="00271798" w:rsidRDefault="00E5328F">
            <w:pPr>
              <w:jc w:val="center"/>
              <w:outlineLvl w:val="1"/>
              <w:rPr>
                <w:rFonts w:ascii="Times New Roman" w:hAnsi="Times New Roman"/>
                <w:sz w:val="18"/>
                <w:szCs w:val="18"/>
              </w:rPr>
            </w:pPr>
            <w:r>
              <w:rPr>
                <w:rFonts w:ascii="Times New Roman" w:hAnsi="Times New Roman"/>
                <w:sz w:val="18"/>
                <w:szCs w:val="18"/>
              </w:rPr>
              <w:t>230</w:t>
            </w:r>
            <w:r>
              <w:rPr>
                <w:rFonts w:ascii="Times New Roman" w:hAnsi="Times New Roman"/>
                <w:sz w:val="18"/>
                <w:szCs w:val="18"/>
              </w:rPr>
              <w:t>，</w:t>
            </w:r>
            <w:r>
              <w:rPr>
                <w:rFonts w:ascii="Times New Roman" w:hAnsi="Times New Roman"/>
                <w:sz w:val="18"/>
                <w:szCs w:val="18"/>
              </w:rPr>
              <w:t>80</w:t>
            </w:r>
            <w:r>
              <w:rPr>
                <w:rFonts w:ascii="Times New Roman" w:hAnsi="Times New Roman"/>
                <w:sz w:val="18"/>
                <w:szCs w:val="18"/>
              </w:rPr>
              <w:t>，</w:t>
            </w:r>
            <w:r>
              <w:rPr>
                <w:rFonts w:ascii="Times New Roman" w:hAnsi="Times New Roman"/>
                <w:sz w:val="18"/>
                <w:szCs w:val="18"/>
              </w:rPr>
              <w:t>80</w:t>
            </w:r>
          </w:p>
        </w:tc>
      </w:tr>
      <w:tr w:rsidR="00271798" w14:paraId="6484E938" w14:textId="77777777">
        <w:trPr>
          <w:trHeight w:val="283"/>
          <w:jc w:val="center"/>
        </w:trPr>
        <w:tc>
          <w:tcPr>
            <w:tcW w:w="526" w:type="pct"/>
            <w:vAlign w:val="center"/>
          </w:tcPr>
          <w:p w14:paraId="597180F5"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10</w:t>
            </w:r>
          </w:p>
        </w:tc>
        <w:tc>
          <w:tcPr>
            <w:tcW w:w="1640" w:type="pct"/>
            <w:vAlign w:val="center"/>
          </w:tcPr>
          <w:p w14:paraId="726D145D" w14:textId="77777777" w:rsidR="00271798" w:rsidRDefault="00E5328F">
            <w:pPr>
              <w:jc w:val="center"/>
              <w:outlineLvl w:val="1"/>
              <w:rPr>
                <w:rFonts w:ascii="Times New Roman" w:hAnsi="Times New Roman"/>
                <w:sz w:val="18"/>
                <w:szCs w:val="18"/>
              </w:rPr>
            </w:pPr>
            <w:r>
              <w:rPr>
                <w:rFonts w:ascii="Times New Roman" w:hAnsi="Times New Roman"/>
                <w:sz w:val="18"/>
                <w:szCs w:val="18"/>
              </w:rPr>
              <w:t>生态保护红线调入区域空间分布图</w:t>
            </w:r>
          </w:p>
        </w:tc>
        <w:tc>
          <w:tcPr>
            <w:tcW w:w="1531" w:type="pct"/>
            <w:vAlign w:val="center"/>
          </w:tcPr>
          <w:p w14:paraId="5DB31A10"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2E33DB6B" wp14:editId="16755AC9">
                  <wp:extent cx="1111250" cy="286385"/>
                  <wp:effectExtent l="0" t="0" r="6350" b="571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1"/>
                          <a:stretch>
                            <a:fillRect/>
                          </a:stretch>
                        </pic:blipFill>
                        <pic:spPr>
                          <a:xfrm>
                            <a:off x="0" y="0"/>
                            <a:ext cx="1111250" cy="286385"/>
                          </a:xfrm>
                          <a:prstGeom prst="rect">
                            <a:avLst/>
                          </a:prstGeom>
                          <a:noFill/>
                          <a:ln>
                            <a:noFill/>
                          </a:ln>
                        </pic:spPr>
                      </pic:pic>
                    </a:graphicData>
                  </a:graphic>
                </wp:inline>
              </w:drawing>
            </w:r>
          </w:p>
        </w:tc>
        <w:tc>
          <w:tcPr>
            <w:tcW w:w="1303" w:type="pct"/>
            <w:vAlign w:val="center"/>
          </w:tcPr>
          <w:p w14:paraId="3AFBAF68" w14:textId="77777777" w:rsidR="00271798" w:rsidRDefault="00E5328F">
            <w:pPr>
              <w:jc w:val="center"/>
              <w:outlineLvl w:val="1"/>
              <w:rPr>
                <w:rFonts w:ascii="Times New Roman" w:hAnsi="Times New Roman"/>
                <w:sz w:val="18"/>
                <w:szCs w:val="18"/>
              </w:rPr>
            </w:pPr>
            <w:r>
              <w:rPr>
                <w:rFonts w:ascii="Times New Roman" w:hAnsi="Times New Roman"/>
                <w:sz w:val="18"/>
                <w:szCs w:val="18"/>
              </w:rPr>
              <w:t>255</w:t>
            </w:r>
            <w:r>
              <w:rPr>
                <w:rFonts w:ascii="Times New Roman" w:hAnsi="Times New Roman"/>
                <w:sz w:val="18"/>
                <w:szCs w:val="18"/>
              </w:rPr>
              <w:t>，</w:t>
            </w:r>
            <w:r>
              <w:rPr>
                <w:rFonts w:ascii="Times New Roman" w:hAnsi="Times New Roman"/>
                <w:sz w:val="18"/>
                <w:szCs w:val="18"/>
              </w:rPr>
              <w:t>200</w:t>
            </w:r>
            <w:r>
              <w:rPr>
                <w:rFonts w:ascii="Times New Roman" w:hAnsi="Times New Roman"/>
                <w:sz w:val="18"/>
                <w:szCs w:val="18"/>
              </w:rPr>
              <w:t>，</w:t>
            </w:r>
            <w:r>
              <w:rPr>
                <w:rFonts w:ascii="Times New Roman" w:hAnsi="Times New Roman"/>
                <w:sz w:val="18"/>
                <w:szCs w:val="18"/>
              </w:rPr>
              <w:t>25</w:t>
            </w:r>
          </w:p>
        </w:tc>
      </w:tr>
      <w:tr w:rsidR="00271798" w14:paraId="62166CDD" w14:textId="77777777">
        <w:trPr>
          <w:trHeight w:val="283"/>
          <w:jc w:val="center"/>
        </w:trPr>
        <w:tc>
          <w:tcPr>
            <w:tcW w:w="526" w:type="pct"/>
            <w:vMerge w:val="restart"/>
            <w:vAlign w:val="center"/>
          </w:tcPr>
          <w:p w14:paraId="59F3EB46" w14:textId="77777777" w:rsidR="00271798" w:rsidRDefault="00E5328F">
            <w:pPr>
              <w:jc w:val="center"/>
              <w:outlineLvl w:val="1"/>
              <w:rPr>
                <w:rFonts w:ascii="Times New Roman" w:hAnsi="Times New Roman"/>
                <w:sz w:val="18"/>
                <w:szCs w:val="18"/>
              </w:rPr>
            </w:pPr>
            <w:r>
              <w:rPr>
                <w:rFonts w:ascii="Times New Roman" w:hAnsi="Times New Roman"/>
                <w:sz w:val="18"/>
                <w:szCs w:val="18"/>
              </w:rPr>
              <w:t>图</w:t>
            </w:r>
            <w:r>
              <w:rPr>
                <w:rFonts w:ascii="Times New Roman" w:hAnsi="Times New Roman"/>
                <w:sz w:val="18"/>
                <w:szCs w:val="18"/>
              </w:rPr>
              <w:t>11</w:t>
            </w:r>
          </w:p>
        </w:tc>
        <w:tc>
          <w:tcPr>
            <w:tcW w:w="1640" w:type="pct"/>
            <w:vAlign w:val="center"/>
          </w:tcPr>
          <w:p w14:paraId="7D95C5C7" w14:textId="77777777" w:rsidR="00271798" w:rsidRDefault="00E5328F">
            <w:pPr>
              <w:jc w:val="center"/>
              <w:outlineLvl w:val="1"/>
              <w:rPr>
                <w:rFonts w:ascii="Times New Roman" w:hAnsi="Times New Roman"/>
                <w:sz w:val="18"/>
                <w:szCs w:val="18"/>
              </w:rPr>
            </w:pPr>
            <w:r>
              <w:rPr>
                <w:rFonts w:ascii="Times New Roman" w:hAnsi="Times New Roman"/>
                <w:sz w:val="18"/>
                <w:szCs w:val="18"/>
              </w:rPr>
              <w:t>生态保护红线前后不变区域</w:t>
            </w:r>
          </w:p>
        </w:tc>
        <w:tc>
          <w:tcPr>
            <w:tcW w:w="1531" w:type="pct"/>
            <w:vAlign w:val="center"/>
          </w:tcPr>
          <w:p w14:paraId="75D14BF7"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2F288C5D" wp14:editId="419DA03B">
                  <wp:extent cx="1098550" cy="299085"/>
                  <wp:effectExtent l="0" t="0" r="6350" b="5715"/>
                  <wp:docPr id="3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pic:cNvPicPr>
                            <a:picLocks noChangeAspect="1"/>
                          </pic:cNvPicPr>
                        </pic:nvPicPr>
                        <pic:blipFill>
                          <a:blip r:embed="rId29"/>
                          <a:stretch>
                            <a:fillRect/>
                          </a:stretch>
                        </pic:blipFill>
                        <pic:spPr>
                          <a:xfrm>
                            <a:off x="0" y="0"/>
                            <a:ext cx="1098550" cy="299085"/>
                          </a:xfrm>
                          <a:prstGeom prst="rect">
                            <a:avLst/>
                          </a:prstGeom>
                          <a:noFill/>
                          <a:ln>
                            <a:noFill/>
                          </a:ln>
                        </pic:spPr>
                      </pic:pic>
                    </a:graphicData>
                  </a:graphic>
                </wp:inline>
              </w:drawing>
            </w:r>
          </w:p>
        </w:tc>
        <w:tc>
          <w:tcPr>
            <w:tcW w:w="1303" w:type="pct"/>
            <w:vAlign w:val="center"/>
          </w:tcPr>
          <w:p w14:paraId="795C397D" w14:textId="77777777" w:rsidR="00271798" w:rsidRDefault="00E5328F">
            <w:pPr>
              <w:jc w:val="center"/>
              <w:outlineLvl w:val="1"/>
              <w:rPr>
                <w:rFonts w:ascii="Times New Roman" w:hAnsi="Times New Roman"/>
                <w:sz w:val="18"/>
                <w:szCs w:val="18"/>
              </w:rPr>
            </w:pPr>
            <w:r>
              <w:rPr>
                <w:rFonts w:ascii="Times New Roman" w:hAnsi="Times New Roman"/>
                <w:sz w:val="18"/>
                <w:szCs w:val="18"/>
              </w:rPr>
              <w:t>80</w:t>
            </w:r>
            <w:r>
              <w:rPr>
                <w:rFonts w:ascii="Times New Roman" w:hAnsi="Times New Roman"/>
                <w:sz w:val="18"/>
                <w:szCs w:val="18"/>
              </w:rPr>
              <w:t>，</w:t>
            </w:r>
            <w:r>
              <w:rPr>
                <w:rFonts w:ascii="Times New Roman" w:hAnsi="Times New Roman"/>
                <w:sz w:val="18"/>
                <w:szCs w:val="18"/>
              </w:rPr>
              <w:t>215</w:t>
            </w:r>
            <w:r>
              <w:rPr>
                <w:rFonts w:ascii="Times New Roman" w:hAnsi="Times New Roman"/>
                <w:sz w:val="18"/>
                <w:szCs w:val="18"/>
              </w:rPr>
              <w:t>，</w:t>
            </w:r>
            <w:r>
              <w:rPr>
                <w:rFonts w:ascii="Times New Roman" w:hAnsi="Times New Roman"/>
                <w:sz w:val="18"/>
                <w:szCs w:val="18"/>
              </w:rPr>
              <w:t>10</w:t>
            </w:r>
          </w:p>
        </w:tc>
      </w:tr>
      <w:tr w:rsidR="00271798" w14:paraId="71362844" w14:textId="77777777">
        <w:trPr>
          <w:trHeight w:val="283"/>
          <w:jc w:val="center"/>
        </w:trPr>
        <w:tc>
          <w:tcPr>
            <w:tcW w:w="526" w:type="pct"/>
            <w:vMerge/>
            <w:vAlign w:val="center"/>
          </w:tcPr>
          <w:p w14:paraId="115B4F40" w14:textId="77777777" w:rsidR="00271798" w:rsidRDefault="00271798">
            <w:pPr>
              <w:jc w:val="center"/>
              <w:outlineLvl w:val="1"/>
              <w:rPr>
                <w:rFonts w:ascii="Times New Roman" w:hAnsi="Times New Roman"/>
                <w:sz w:val="18"/>
                <w:szCs w:val="18"/>
              </w:rPr>
            </w:pPr>
          </w:p>
        </w:tc>
        <w:tc>
          <w:tcPr>
            <w:tcW w:w="1640" w:type="pct"/>
            <w:vAlign w:val="center"/>
          </w:tcPr>
          <w:p w14:paraId="76FC127A" w14:textId="77777777" w:rsidR="00271798" w:rsidRDefault="00E5328F">
            <w:pPr>
              <w:jc w:val="center"/>
              <w:outlineLvl w:val="1"/>
              <w:rPr>
                <w:rFonts w:ascii="Times New Roman" w:hAnsi="Times New Roman"/>
                <w:sz w:val="18"/>
                <w:szCs w:val="18"/>
              </w:rPr>
            </w:pPr>
            <w:r>
              <w:rPr>
                <w:rFonts w:ascii="Times New Roman" w:hAnsi="Times New Roman"/>
                <w:sz w:val="18"/>
                <w:szCs w:val="18"/>
              </w:rPr>
              <w:t>调出区域</w:t>
            </w:r>
          </w:p>
        </w:tc>
        <w:tc>
          <w:tcPr>
            <w:tcW w:w="1531" w:type="pct"/>
            <w:vAlign w:val="center"/>
          </w:tcPr>
          <w:p w14:paraId="3F5DD66B"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5718C61B" wp14:editId="6C74EF5E">
                  <wp:extent cx="1090295" cy="289560"/>
                  <wp:effectExtent l="0" t="0" r="1905" b="2540"/>
                  <wp:docPr id="3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pic:cNvPicPr>
                            <a:picLocks noChangeAspect="1"/>
                          </pic:cNvPicPr>
                        </pic:nvPicPr>
                        <pic:blipFill>
                          <a:blip r:embed="rId30"/>
                          <a:stretch>
                            <a:fillRect/>
                          </a:stretch>
                        </pic:blipFill>
                        <pic:spPr>
                          <a:xfrm>
                            <a:off x="0" y="0"/>
                            <a:ext cx="1090295" cy="289560"/>
                          </a:xfrm>
                          <a:prstGeom prst="rect">
                            <a:avLst/>
                          </a:prstGeom>
                          <a:noFill/>
                          <a:ln>
                            <a:noFill/>
                          </a:ln>
                        </pic:spPr>
                      </pic:pic>
                    </a:graphicData>
                  </a:graphic>
                </wp:inline>
              </w:drawing>
            </w:r>
          </w:p>
        </w:tc>
        <w:tc>
          <w:tcPr>
            <w:tcW w:w="1303" w:type="pct"/>
            <w:vAlign w:val="center"/>
          </w:tcPr>
          <w:p w14:paraId="0DF7A9B4" w14:textId="77777777" w:rsidR="00271798" w:rsidRDefault="00E5328F">
            <w:pPr>
              <w:jc w:val="center"/>
              <w:outlineLvl w:val="1"/>
              <w:rPr>
                <w:rFonts w:ascii="Times New Roman" w:hAnsi="Times New Roman"/>
                <w:sz w:val="18"/>
                <w:szCs w:val="18"/>
              </w:rPr>
            </w:pPr>
            <w:r>
              <w:rPr>
                <w:rFonts w:ascii="Times New Roman" w:hAnsi="Times New Roman"/>
                <w:sz w:val="18"/>
                <w:szCs w:val="18"/>
              </w:rPr>
              <w:t>230</w:t>
            </w:r>
            <w:r>
              <w:rPr>
                <w:rFonts w:ascii="Times New Roman" w:hAnsi="Times New Roman"/>
                <w:sz w:val="18"/>
                <w:szCs w:val="18"/>
              </w:rPr>
              <w:t>，</w:t>
            </w:r>
            <w:r>
              <w:rPr>
                <w:rFonts w:ascii="Times New Roman" w:hAnsi="Times New Roman"/>
                <w:sz w:val="18"/>
                <w:szCs w:val="18"/>
              </w:rPr>
              <w:t>80</w:t>
            </w:r>
            <w:r>
              <w:rPr>
                <w:rFonts w:ascii="Times New Roman" w:hAnsi="Times New Roman"/>
                <w:sz w:val="18"/>
                <w:szCs w:val="18"/>
              </w:rPr>
              <w:t>，</w:t>
            </w:r>
            <w:r>
              <w:rPr>
                <w:rFonts w:ascii="Times New Roman" w:hAnsi="Times New Roman"/>
                <w:sz w:val="18"/>
                <w:szCs w:val="18"/>
              </w:rPr>
              <w:t>80</w:t>
            </w:r>
          </w:p>
        </w:tc>
      </w:tr>
      <w:tr w:rsidR="00271798" w14:paraId="7729FCC1" w14:textId="77777777">
        <w:trPr>
          <w:trHeight w:val="283"/>
          <w:jc w:val="center"/>
        </w:trPr>
        <w:tc>
          <w:tcPr>
            <w:tcW w:w="526" w:type="pct"/>
            <w:vMerge/>
            <w:vAlign w:val="center"/>
          </w:tcPr>
          <w:p w14:paraId="45B3BCA7" w14:textId="77777777" w:rsidR="00271798" w:rsidRDefault="00271798">
            <w:pPr>
              <w:jc w:val="center"/>
              <w:outlineLvl w:val="1"/>
              <w:rPr>
                <w:rFonts w:ascii="Times New Roman" w:hAnsi="Times New Roman"/>
                <w:sz w:val="18"/>
                <w:szCs w:val="18"/>
              </w:rPr>
            </w:pPr>
          </w:p>
        </w:tc>
        <w:tc>
          <w:tcPr>
            <w:tcW w:w="1640" w:type="pct"/>
            <w:vAlign w:val="center"/>
          </w:tcPr>
          <w:p w14:paraId="1B592790" w14:textId="77777777" w:rsidR="00271798" w:rsidRDefault="00E5328F">
            <w:pPr>
              <w:jc w:val="center"/>
              <w:outlineLvl w:val="1"/>
              <w:rPr>
                <w:rFonts w:ascii="Times New Roman" w:hAnsi="Times New Roman"/>
                <w:sz w:val="18"/>
                <w:szCs w:val="18"/>
              </w:rPr>
            </w:pPr>
            <w:r>
              <w:rPr>
                <w:rFonts w:ascii="Times New Roman" w:hAnsi="Times New Roman"/>
                <w:sz w:val="18"/>
                <w:szCs w:val="18"/>
              </w:rPr>
              <w:t>调入区域</w:t>
            </w:r>
          </w:p>
        </w:tc>
        <w:tc>
          <w:tcPr>
            <w:tcW w:w="1531" w:type="pct"/>
            <w:vAlign w:val="center"/>
          </w:tcPr>
          <w:p w14:paraId="464F916F" w14:textId="77777777" w:rsidR="00271798" w:rsidRDefault="00E5328F">
            <w:pPr>
              <w:jc w:val="center"/>
              <w:outlineLvl w:val="1"/>
              <w:rPr>
                <w:rFonts w:ascii="Times New Roman" w:hAnsi="Times New Roman"/>
                <w:sz w:val="18"/>
                <w:szCs w:val="18"/>
              </w:rPr>
            </w:pPr>
            <w:r>
              <w:rPr>
                <w:rFonts w:ascii="Times New Roman" w:hAnsi="Times New Roman"/>
                <w:noProof/>
                <w:sz w:val="18"/>
                <w:szCs w:val="18"/>
              </w:rPr>
              <w:drawing>
                <wp:inline distT="0" distB="0" distL="114300" distR="114300" wp14:anchorId="5D0FE920" wp14:editId="466F53C1">
                  <wp:extent cx="1091565" cy="286385"/>
                  <wp:effectExtent l="0" t="0" r="635" b="5715"/>
                  <wp:docPr id="3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pic:cNvPicPr>
                            <a:picLocks noChangeAspect="1"/>
                          </pic:cNvPicPr>
                        </pic:nvPicPr>
                        <pic:blipFill>
                          <a:blip r:embed="rId31"/>
                          <a:stretch>
                            <a:fillRect/>
                          </a:stretch>
                        </pic:blipFill>
                        <pic:spPr>
                          <a:xfrm>
                            <a:off x="0" y="0"/>
                            <a:ext cx="1091565" cy="286385"/>
                          </a:xfrm>
                          <a:prstGeom prst="rect">
                            <a:avLst/>
                          </a:prstGeom>
                          <a:noFill/>
                          <a:ln>
                            <a:noFill/>
                          </a:ln>
                        </pic:spPr>
                      </pic:pic>
                    </a:graphicData>
                  </a:graphic>
                </wp:inline>
              </w:drawing>
            </w:r>
          </w:p>
        </w:tc>
        <w:tc>
          <w:tcPr>
            <w:tcW w:w="1303" w:type="pct"/>
            <w:vAlign w:val="center"/>
          </w:tcPr>
          <w:p w14:paraId="758B2C28" w14:textId="77777777" w:rsidR="00271798" w:rsidRDefault="00E5328F">
            <w:pPr>
              <w:jc w:val="center"/>
              <w:outlineLvl w:val="1"/>
              <w:rPr>
                <w:rFonts w:ascii="Times New Roman" w:hAnsi="Times New Roman"/>
                <w:sz w:val="18"/>
                <w:szCs w:val="18"/>
              </w:rPr>
            </w:pPr>
            <w:r>
              <w:rPr>
                <w:rFonts w:ascii="Times New Roman" w:hAnsi="Times New Roman"/>
                <w:sz w:val="18"/>
                <w:szCs w:val="18"/>
              </w:rPr>
              <w:t>255</w:t>
            </w:r>
            <w:r>
              <w:rPr>
                <w:rFonts w:ascii="Times New Roman" w:hAnsi="Times New Roman"/>
                <w:sz w:val="18"/>
                <w:szCs w:val="18"/>
              </w:rPr>
              <w:t>，</w:t>
            </w:r>
            <w:r>
              <w:rPr>
                <w:rFonts w:ascii="Times New Roman" w:hAnsi="Times New Roman"/>
                <w:sz w:val="18"/>
                <w:szCs w:val="18"/>
              </w:rPr>
              <w:t>200</w:t>
            </w:r>
            <w:r>
              <w:rPr>
                <w:rFonts w:ascii="Times New Roman" w:hAnsi="Times New Roman"/>
                <w:sz w:val="18"/>
                <w:szCs w:val="18"/>
              </w:rPr>
              <w:t>，</w:t>
            </w:r>
            <w:r>
              <w:rPr>
                <w:rFonts w:ascii="Times New Roman" w:hAnsi="Times New Roman"/>
                <w:sz w:val="18"/>
                <w:szCs w:val="18"/>
              </w:rPr>
              <w:t>25</w:t>
            </w:r>
          </w:p>
        </w:tc>
      </w:tr>
      <w:bookmarkEnd w:id="114"/>
    </w:tbl>
    <w:p w14:paraId="20D26CA1" w14:textId="77777777" w:rsidR="00271798" w:rsidRDefault="00271798"/>
    <w:p w14:paraId="439E2159" w14:textId="77777777" w:rsidR="00271798" w:rsidRDefault="00E5328F">
      <w:pPr>
        <w:widowControl/>
        <w:numPr>
          <w:ilvl w:val="2"/>
          <w:numId w:val="5"/>
        </w:numPr>
        <w:wordWrap w:val="0"/>
        <w:overflowPunct w:val="0"/>
        <w:autoSpaceDE w:val="0"/>
        <w:autoSpaceDN w:val="0"/>
        <w:spacing w:line="276" w:lineRule="auto"/>
        <w:ind w:firstLine="420"/>
        <w:textAlignment w:val="baseline"/>
        <w:rPr>
          <w:rFonts w:ascii="宋体" w:hAnsi="Times New Roman"/>
          <w:kern w:val="21"/>
        </w:rPr>
      </w:pPr>
      <w:r>
        <w:rPr>
          <w:rFonts w:ascii="宋体" w:hAnsi="Times New Roman" w:hint="eastAsia"/>
          <w:kern w:val="21"/>
        </w:rPr>
        <w:t>数据文件组织</w:t>
      </w:r>
    </w:p>
    <w:p w14:paraId="24722A67" w14:textId="77777777" w:rsidR="00271798" w:rsidRDefault="00E5328F">
      <w:pPr>
        <w:ind w:firstLineChars="200" w:firstLine="420"/>
        <w:rPr>
          <w:rFonts w:ascii="Times New Roman" w:hAnsi="Times New Roman"/>
        </w:rPr>
      </w:pPr>
      <w:r>
        <w:rPr>
          <w:rFonts w:ascii="Times New Roman" w:hAnsi="Times New Roman" w:hint="eastAsia"/>
        </w:rPr>
        <w:t>县（市、区）行政区代码</w:t>
      </w:r>
      <w:r>
        <w:rPr>
          <w:rFonts w:ascii="Times New Roman" w:hAnsi="Times New Roman" w:hint="eastAsia"/>
        </w:rPr>
        <w:t>_</w:t>
      </w:r>
      <w:r>
        <w:rPr>
          <w:rFonts w:ascii="Times New Roman" w:hAnsi="Times New Roman" w:hint="eastAsia"/>
        </w:rPr>
        <w:t>县（市、区）行政区名称</w:t>
      </w:r>
      <w:r>
        <w:rPr>
          <w:rFonts w:ascii="Times New Roman" w:hAnsi="Times New Roman" w:hint="eastAsia"/>
        </w:rPr>
        <w:t>_</w:t>
      </w:r>
      <w:r>
        <w:rPr>
          <w:rFonts w:ascii="Times New Roman" w:hAnsi="Times New Roman" w:hint="eastAsia"/>
        </w:rPr>
        <w:t>生态保护红线评估调整成果应包括：</w:t>
      </w:r>
    </w:p>
    <w:p w14:paraId="4AD16771" w14:textId="77777777" w:rsidR="00271798" w:rsidRDefault="00E5328F">
      <w:pPr>
        <w:spacing w:line="240" w:lineRule="auto"/>
        <w:jc w:val="left"/>
        <w:rPr>
          <w:rFonts w:ascii="Times New Roman" w:hAnsi="Times New Roman"/>
        </w:rPr>
      </w:pPr>
      <w:r>
        <w:rPr>
          <w:rFonts w:ascii="Times New Roman" w:hAnsi="Times New Roman" w:hint="eastAsia"/>
        </w:rPr>
        <w:t>a</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县（市、区）行政区代码</w:t>
      </w:r>
      <w:r>
        <w:rPr>
          <w:rFonts w:ascii="Times New Roman" w:hAnsi="Times New Roman" w:hint="eastAsia"/>
        </w:rPr>
        <w:t>_</w:t>
      </w:r>
      <w:r>
        <w:rPr>
          <w:rFonts w:ascii="Times New Roman" w:hAnsi="Times New Roman" w:hint="eastAsia"/>
        </w:rPr>
        <w:t>县（市、区）行政区名称</w:t>
      </w:r>
      <w:r>
        <w:rPr>
          <w:rFonts w:ascii="Times New Roman" w:hAnsi="Times New Roman" w:hint="eastAsia"/>
        </w:rPr>
        <w:t>_</w:t>
      </w:r>
      <w:r>
        <w:rPr>
          <w:rFonts w:ascii="Times New Roman" w:hAnsi="Times New Roman" w:hint="eastAsia"/>
        </w:rPr>
        <w:t>生态保护红线评估调整数据库</w:t>
      </w:r>
      <w:r>
        <w:rPr>
          <w:rFonts w:ascii="Times New Roman" w:hAnsi="Times New Roman" w:hint="eastAsia"/>
        </w:rPr>
        <w:t>.</w:t>
      </w:r>
      <w:proofErr w:type="spellStart"/>
      <w:r>
        <w:rPr>
          <w:rFonts w:ascii="Times New Roman" w:hAnsi="Times New Roman"/>
        </w:rPr>
        <w:t>gdb</w:t>
      </w:r>
      <w:proofErr w:type="spellEnd"/>
    </w:p>
    <w:p w14:paraId="5E7A3277" w14:textId="77777777" w:rsidR="00271798" w:rsidRDefault="00E5328F">
      <w:pPr>
        <w:rPr>
          <w:rFonts w:ascii="Times New Roman" w:hAnsi="Times New Roman"/>
        </w:rPr>
      </w:pPr>
      <w:r>
        <w:rPr>
          <w:rFonts w:ascii="Times New Roman" w:hAnsi="Times New Roman" w:hint="eastAsia"/>
        </w:rPr>
        <w:t>b</w:t>
      </w:r>
      <w:r>
        <w:rPr>
          <w:rFonts w:ascii="Times New Roman" w:hAnsi="Times New Roman" w:hint="eastAsia"/>
        </w:rPr>
        <w:t>）</w:t>
      </w:r>
      <w:r>
        <w:rPr>
          <w:rFonts w:ascii="Times New Roman" w:hAnsi="Times New Roman" w:hint="eastAsia"/>
        </w:rPr>
        <w:t xml:space="preserve"> </w:t>
      </w:r>
      <w:bookmarkStart w:id="115" w:name="OLE_LINK11"/>
      <w:r>
        <w:rPr>
          <w:rFonts w:ascii="Times New Roman" w:hAnsi="Times New Roman" w:hint="eastAsia"/>
        </w:rPr>
        <w:t>县（市、区）行政区代码</w:t>
      </w:r>
      <w:r>
        <w:rPr>
          <w:rFonts w:ascii="Times New Roman" w:hAnsi="Times New Roman" w:hint="eastAsia"/>
        </w:rPr>
        <w:t>_</w:t>
      </w:r>
      <w:r>
        <w:rPr>
          <w:rFonts w:ascii="Times New Roman" w:hAnsi="Times New Roman" w:hint="eastAsia"/>
        </w:rPr>
        <w:t>县（市、区）行政区名称</w:t>
      </w:r>
      <w:r>
        <w:rPr>
          <w:rFonts w:ascii="Times New Roman" w:hAnsi="Times New Roman" w:hint="eastAsia"/>
        </w:rPr>
        <w:t>_</w:t>
      </w:r>
      <w:r>
        <w:rPr>
          <w:rFonts w:ascii="Times New Roman" w:hAnsi="Times New Roman" w:hint="eastAsia"/>
        </w:rPr>
        <w:t>生态保护红线评估调整技术报告</w:t>
      </w:r>
      <w:r>
        <w:rPr>
          <w:rFonts w:ascii="Times New Roman" w:hAnsi="Times New Roman" w:hint="eastAsia"/>
        </w:rPr>
        <w:t>.</w:t>
      </w:r>
      <w:r>
        <w:rPr>
          <w:rFonts w:ascii="Times New Roman" w:hAnsi="Times New Roman"/>
        </w:rPr>
        <w:t>pdf</w:t>
      </w:r>
      <w:bookmarkEnd w:id="115"/>
    </w:p>
    <w:p w14:paraId="10EEE5F6" w14:textId="77777777" w:rsidR="00271798" w:rsidRDefault="00E5328F">
      <w:pPr>
        <w:rPr>
          <w:rFonts w:ascii="Times New Roman" w:hAnsi="Times New Roman"/>
        </w:rPr>
      </w:pPr>
      <w:r>
        <w:rPr>
          <w:rFonts w:ascii="Times New Roman" w:hAnsi="Times New Roman" w:hint="eastAsia"/>
        </w:rPr>
        <w:t>c</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县（市、区）行政区代码</w:t>
      </w:r>
      <w:r>
        <w:rPr>
          <w:rFonts w:ascii="Times New Roman" w:hAnsi="Times New Roman" w:hint="eastAsia"/>
        </w:rPr>
        <w:t>_</w:t>
      </w:r>
      <w:r>
        <w:rPr>
          <w:rFonts w:ascii="Times New Roman" w:hAnsi="Times New Roman" w:hint="eastAsia"/>
        </w:rPr>
        <w:t>县（市、区）行政区名称</w:t>
      </w:r>
      <w:r>
        <w:rPr>
          <w:rFonts w:ascii="Times New Roman" w:hAnsi="Times New Roman" w:hint="eastAsia"/>
        </w:rPr>
        <w:t>_</w:t>
      </w:r>
      <w:r>
        <w:rPr>
          <w:rFonts w:ascii="Times New Roman" w:hAnsi="Times New Roman" w:hint="eastAsia"/>
        </w:rPr>
        <w:t>生态保护红线评估调整质量检查结果记录</w:t>
      </w:r>
      <w:r>
        <w:rPr>
          <w:rFonts w:ascii="Times New Roman" w:hAnsi="Times New Roman" w:hint="eastAsia"/>
        </w:rPr>
        <w:t>.</w:t>
      </w:r>
      <w:proofErr w:type="spellStart"/>
      <w:r>
        <w:rPr>
          <w:rFonts w:ascii="Times New Roman" w:hAnsi="Times New Roman" w:hint="eastAsia"/>
        </w:rPr>
        <w:t>xls</w:t>
      </w:r>
      <w:proofErr w:type="spellEnd"/>
    </w:p>
    <w:p w14:paraId="37F8C2F8" w14:textId="77777777" w:rsidR="00271798" w:rsidRDefault="00271798"/>
    <w:p w14:paraId="5D5C6B33" w14:textId="77777777" w:rsidR="00271798" w:rsidRDefault="00271798">
      <w:pPr>
        <w:sectPr w:rsidR="00271798">
          <w:pgSz w:w="11906" w:h="16838"/>
          <w:pgMar w:top="1928" w:right="1134" w:bottom="1134" w:left="1134" w:header="1418" w:footer="1134" w:gutter="284"/>
          <w:cols w:space="720"/>
          <w:formProt w:val="0"/>
          <w:docGrid w:type="lines" w:linePitch="312"/>
        </w:sectPr>
      </w:pPr>
    </w:p>
    <w:p w14:paraId="3D896BD4" w14:textId="77777777" w:rsidR="00271798" w:rsidRDefault="00E5328F">
      <w:pPr>
        <w:numPr>
          <w:ilvl w:val="1"/>
          <w:numId w:val="34"/>
        </w:numPr>
        <w:snapToGrid w:val="0"/>
        <w:spacing w:beforeLines="50" w:before="156" w:afterLines="50" w:after="156"/>
        <w:jc w:val="center"/>
        <w:textAlignment w:val="baseline"/>
        <w:rPr>
          <w:rFonts w:ascii="黑体" w:eastAsia="黑体" w:hAnsi="Times New Roman"/>
          <w:kern w:val="21"/>
        </w:rPr>
      </w:pPr>
      <w:r>
        <w:rPr>
          <w:rFonts w:ascii="黑体" w:eastAsia="黑体" w:hAnsi="Times New Roman" w:hint="eastAsia"/>
          <w:kern w:val="21"/>
        </w:rPr>
        <w:lastRenderedPageBreak/>
        <w:t>XX县（市、区）生态保护红线应</w:t>
      </w:r>
      <w:proofErr w:type="gramStart"/>
      <w:r>
        <w:rPr>
          <w:rFonts w:ascii="黑体" w:eastAsia="黑体" w:hAnsi="Times New Roman" w:hint="eastAsia"/>
          <w:kern w:val="21"/>
        </w:rPr>
        <w:t>划区域</w:t>
      </w:r>
      <w:proofErr w:type="gramEnd"/>
      <w:r>
        <w:rPr>
          <w:rFonts w:ascii="黑体" w:eastAsia="黑体" w:hAnsi="Times New Roman" w:hint="eastAsia"/>
          <w:kern w:val="21"/>
        </w:rPr>
        <w:t>划定情况统计表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54"/>
        <w:gridCol w:w="1119"/>
        <w:gridCol w:w="1185"/>
        <w:gridCol w:w="986"/>
        <w:gridCol w:w="1119"/>
        <w:gridCol w:w="1185"/>
        <w:gridCol w:w="1254"/>
        <w:gridCol w:w="1119"/>
        <w:gridCol w:w="1290"/>
        <w:gridCol w:w="986"/>
        <w:gridCol w:w="716"/>
      </w:tblGrid>
      <w:tr w:rsidR="00271798" w14:paraId="7E94643B" w14:textId="77777777">
        <w:trPr>
          <w:jc w:val="center"/>
        </w:trPr>
        <w:tc>
          <w:tcPr>
            <w:tcW w:w="1033" w:type="pct"/>
            <w:vMerge w:val="restart"/>
            <w:vAlign w:val="center"/>
          </w:tcPr>
          <w:p w14:paraId="5BFA77DC"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类型</w:t>
            </w:r>
          </w:p>
        </w:tc>
        <w:tc>
          <w:tcPr>
            <w:tcW w:w="1191" w:type="pct"/>
            <w:gridSpan w:val="3"/>
            <w:vAlign w:val="center"/>
          </w:tcPr>
          <w:p w14:paraId="32D51694"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总体情况</w:t>
            </w:r>
          </w:p>
        </w:tc>
        <w:tc>
          <w:tcPr>
            <w:tcW w:w="1288" w:type="pct"/>
            <w:gridSpan w:val="3"/>
            <w:vAlign w:val="center"/>
          </w:tcPr>
          <w:p w14:paraId="33CFF592"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划入生态保护红线情况</w:t>
            </w:r>
          </w:p>
        </w:tc>
        <w:tc>
          <w:tcPr>
            <w:tcW w:w="1229" w:type="pct"/>
            <w:gridSpan w:val="3"/>
            <w:vAlign w:val="center"/>
          </w:tcPr>
          <w:p w14:paraId="4C0CB8A8"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未划入生态保护红线情况</w:t>
            </w:r>
          </w:p>
        </w:tc>
        <w:tc>
          <w:tcPr>
            <w:tcW w:w="259" w:type="pct"/>
            <w:vMerge w:val="restart"/>
            <w:vAlign w:val="center"/>
          </w:tcPr>
          <w:p w14:paraId="1F14DDF9" w14:textId="77777777" w:rsidR="00271798" w:rsidRDefault="00E5328F">
            <w:pPr>
              <w:pStyle w:val="25"/>
              <w:adjustRightInd/>
              <w:spacing w:line="320" w:lineRule="exact"/>
              <w:ind w:firstLine="0"/>
              <w:rPr>
                <w:rFonts w:ascii="宋体" w:hAnsi="宋体"/>
                <w:sz w:val="18"/>
                <w:szCs w:val="18"/>
              </w:rPr>
            </w:pPr>
            <w:r>
              <w:rPr>
                <w:rFonts w:ascii="宋体" w:hAnsi="宋体"/>
                <w:sz w:val="18"/>
                <w:szCs w:val="18"/>
              </w:rPr>
              <w:t>备注</w:t>
            </w:r>
          </w:p>
        </w:tc>
      </w:tr>
      <w:tr w:rsidR="00271798" w14:paraId="189474EF" w14:textId="77777777">
        <w:trPr>
          <w:jc w:val="center"/>
        </w:trPr>
        <w:tc>
          <w:tcPr>
            <w:tcW w:w="1033" w:type="pct"/>
            <w:vMerge/>
            <w:vAlign w:val="center"/>
          </w:tcPr>
          <w:p w14:paraId="1DD6364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3DED0B99"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个数（</w:t>
            </w:r>
            <w:proofErr w:type="gramStart"/>
            <w:r>
              <w:rPr>
                <w:rFonts w:ascii="宋体" w:hAnsi="宋体"/>
                <w:sz w:val="18"/>
                <w:szCs w:val="18"/>
              </w:rPr>
              <w:t>个</w:t>
            </w:r>
            <w:proofErr w:type="gramEnd"/>
            <w:r>
              <w:rPr>
                <w:rFonts w:ascii="宋体" w:hAnsi="宋体"/>
                <w:sz w:val="18"/>
                <w:szCs w:val="18"/>
              </w:rPr>
              <w:t>）</w:t>
            </w:r>
          </w:p>
        </w:tc>
        <w:tc>
          <w:tcPr>
            <w:tcW w:w="429" w:type="pct"/>
            <w:vAlign w:val="center"/>
          </w:tcPr>
          <w:p w14:paraId="49E2C333"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面积（km</w:t>
            </w:r>
            <w:r>
              <w:rPr>
                <w:rFonts w:ascii="宋体" w:hAnsi="宋体"/>
                <w:sz w:val="18"/>
                <w:szCs w:val="18"/>
                <w:vertAlign w:val="superscript"/>
              </w:rPr>
              <w:t>2</w:t>
            </w:r>
            <w:r>
              <w:rPr>
                <w:rFonts w:ascii="宋体" w:hAnsi="宋体"/>
                <w:sz w:val="18"/>
                <w:szCs w:val="18"/>
              </w:rPr>
              <w:t>）</w:t>
            </w:r>
          </w:p>
        </w:tc>
        <w:tc>
          <w:tcPr>
            <w:tcW w:w="357" w:type="pct"/>
            <w:vAlign w:val="center"/>
          </w:tcPr>
          <w:p w14:paraId="1B675478"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面积占比（%）</w:t>
            </w:r>
          </w:p>
        </w:tc>
        <w:tc>
          <w:tcPr>
            <w:tcW w:w="405" w:type="pct"/>
            <w:vAlign w:val="center"/>
          </w:tcPr>
          <w:p w14:paraId="66204A5F"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个数</w:t>
            </w:r>
          </w:p>
          <w:p w14:paraId="7FD202FD"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w:t>
            </w:r>
            <w:proofErr w:type="gramStart"/>
            <w:r>
              <w:rPr>
                <w:rFonts w:ascii="宋体" w:hAnsi="宋体"/>
                <w:sz w:val="18"/>
                <w:szCs w:val="18"/>
              </w:rPr>
              <w:t>个</w:t>
            </w:r>
            <w:proofErr w:type="gramEnd"/>
            <w:r>
              <w:rPr>
                <w:rFonts w:ascii="宋体" w:hAnsi="宋体"/>
                <w:sz w:val="18"/>
                <w:szCs w:val="18"/>
              </w:rPr>
              <w:t>）</w:t>
            </w:r>
          </w:p>
        </w:tc>
        <w:tc>
          <w:tcPr>
            <w:tcW w:w="429" w:type="pct"/>
            <w:vAlign w:val="center"/>
          </w:tcPr>
          <w:p w14:paraId="36C99401"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w:t>
            </w:r>
          </w:p>
          <w:p w14:paraId="6E3FBA02"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（km</w:t>
            </w:r>
            <w:r>
              <w:rPr>
                <w:rFonts w:ascii="宋体" w:hAnsi="宋体"/>
                <w:sz w:val="18"/>
                <w:szCs w:val="18"/>
                <w:vertAlign w:val="superscript"/>
              </w:rPr>
              <w:t>2</w:t>
            </w:r>
            <w:r>
              <w:rPr>
                <w:rFonts w:ascii="宋体" w:hAnsi="宋体"/>
                <w:sz w:val="18"/>
                <w:szCs w:val="18"/>
              </w:rPr>
              <w:t>）</w:t>
            </w:r>
          </w:p>
        </w:tc>
        <w:tc>
          <w:tcPr>
            <w:tcW w:w="454" w:type="pct"/>
            <w:vAlign w:val="center"/>
          </w:tcPr>
          <w:p w14:paraId="1DCFE22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面积占比（%）</w:t>
            </w:r>
          </w:p>
        </w:tc>
        <w:tc>
          <w:tcPr>
            <w:tcW w:w="405" w:type="pct"/>
            <w:vAlign w:val="center"/>
          </w:tcPr>
          <w:p w14:paraId="4B23BCB9"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个数</w:t>
            </w:r>
          </w:p>
          <w:p w14:paraId="350BD4C8"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w:t>
            </w:r>
            <w:proofErr w:type="gramStart"/>
            <w:r>
              <w:rPr>
                <w:rFonts w:ascii="宋体" w:hAnsi="宋体"/>
                <w:sz w:val="18"/>
                <w:szCs w:val="18"/>
              </w:rPr>
              <w:t>个</w:t>
            </w:r>
            <w:proofErr w:type="gramEnd"/>
            <w:r>
              <w:rPr>
                <w:rFonts w:ascii="宋体" w:hAnsi="宋体"/>
                <w:sz w:val="18"/>
                <w:szCs w:val="18"/>
              </w:rPr>
              <w:t>）</w:t>
            </w:r>
          </w:p>
        </w:tc>
        <w:tc>
          <w:tcPr>
            <w:tcW w:w="467" w:type="pct"/>
            <w:vAlign w:val="center"/>
          </w:tcPr>
          <w:p w14:paraId="21EED2C0"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w:t>
            </w:r>
          </w:p>
          <w:p w14:paraId="6217DE46"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（km</w:t>
            </w:r>
            <w:r>
              <w:rPr>
                <w:rFonts w:ascii="宋体" w:hAnsi="宋体"/>
                <w:sz w:val="18"/>
                <w:szCs w:val="18"/>
                <w:vertAlign w:val="superscript"/>
              </w:rPr>
              <w:t>2</w:t>
            </w:r>
            <w:r>
              <w:rPr>
                <w:rFonts w:ascii="宋体" w:hAnsi="宋体"/>
                <w:sz w:val="18"/>
                <w:szCs w:val="18"/>
              </w:rPr>
              <w:t>）</w:t>
            </w:r>
          </w:p>
        </w:tc>
        <w:tc>
          <w:tcPr>
            <w:tcW w:w="357" w:type="pct"/>
            <w:vAlign w:val="center"/>
          </w:tcPr>
          <w:p w14:paraId="48B70B0E"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面积占比（%）</w:t>
            </w:r>
          </w:p>
        </w:tc>
        <w:tc>
          <w:tcPr>
            <w:tcW w:w="259" w:type="pct"/>
            <w:vMerge/>
            <w:vAlign w:val="center"/>
          </w:tcPr>
          <w:p w14:paraId="312FF9F2" w14:textId="77777777" w:rsidR="00271798" w:rsidRDefault="00271798">
            <w:pPr>
              <w:pStyle w:val="25"/>
              <w:adjustRightInd/>
              <w:spacing w:line="320" w:lineRule="exact"/>
              <w:ind w:firstLine="0"/>
              <w:rPr>
                <w:rFonts w:ascii="宋体" w:hAnsi="宋体"/>
                <w:sz w:val="18"/>
                <w:szCs w:val="18"/>
              </w:rPr>
            </w:pPr>
          </w:p>
        </w:tc>
      </w:tr>
      <w:tr w:rsidR="00271798" w14:paraId="7386A4E4" w14:textId="77777777">
        <w:trPr>
          <w:jc w:val="center"/>
        </w:trPr>
        <w:tc>
          <w:tcPr>
            <w:tcW w:w="1033" w:type="pct"/>
            <w:vAlign w:val="center"/>
          </w:tcPr>
          <w:p w14:paraId="1256BB43"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生态保护极重要区</w:t>
            </w:r>
          </w:p>
        </w:tc>
        <w:tc>
          <w:tcPr>
            <w:tcW w:w="405" w:type="pct"/>
            <w:vAlign w:val="center"/>
          </w:tcPr>
          <w:p w14:paraId="245AA2ED"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442930AB"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7B3CF06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6BDF88EA"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9946F9E"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4E8AEEEB"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42FC8437"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6C68F976"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123708A6"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6453879E" w14:textId="77777777" w:rsidR="00271798" w:rsidRDefault="00271798">
            <w:pPr>
              <w:pStyle w:val="25"/>
              <w:adjustRightInd/>
              <w:spacing w:line="320" w:lineRule="exact"/>
              <w:ind w:firstLine="0"/>
              <w:rPr>
                <w:rFonts w:ascii="宋体" w:hAnsi="宋体"/>
                <w:sz w:val="18"/>
                <w:szCs w:val="18"/>
              </w:rPr>
            </w:pPr>
          </w:p>
        </w:tc>
      </w:tr>
      <w:tr w:rsidR="00271798" w14:paraId="1E7450ED" w14:textId="77777777">
        <w:trPr>
          <w:jc w:val="center"/>
        </w:trPr>
        <w:tc>
          <w:tcPr>
            <w:tcW w:w="1033" w:type="pct"/>
            <w:vAlign w:val="center"/>
          </w:tcPr>
          <w:p w14:paraId="0F70BFA2"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自然保护地</w:t>
            </w:r>
          </w:p>
        </w:tc>
        <w:tc>
          <w:tcPr>
            <w:tcW w:w="405" w:type="pct"/>
            <w:vAlign w:val="center"/>
          </w:tcPr>
          <w:p w14:paraId="7374669E"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5391A126"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14E0226C"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7595471F"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AD671CF"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0FD914A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15FA074A"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33F65356"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0BE7DF97"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5979530F" w14:textId="77777777" w:rsidR="00271798" w:rsidRDefault="00271798">
            <w:pPr>
              <w:pStyle w:val="25"/>
              <w:adjustRightInd/>
              <w:spacing w:line="320" w:lineRule="exact"/>
              <w:ind w:firstLine="0"/>
              <w:rPr>
                <w:rFonts w:ascii="宋体" w:hAnsi="宋体"/>
                <w:sz w:val="18"/>
                <w:szCs w:val="18"/>
              </w:rPr>
            </w:pPr>
          </w:p>
        </w:tc>
      </w:tr>
      <w:tr w:rsidR="00271798" w14:paraId="31780C28" w14:textId="77777777">
        <w:trPr>
          <w:jc w:val="center"/>
        </w:trPr>
        <w:tc>
          <w:tcPr>
            <w:tcW w:w="1033" w:type="pct"/>
            <w:vAlign w:val="center"/>
          </w:tcPr>
          <w:p w14:paraId="6F514BD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饮用水水源地</w:t>
            </w:r>
          </w:p>
        </w:tc>
        <w:tc>
          <w:tcPr>
            <w:tcW w:w="405" w:type="pct"/>
            <w:vAlign w:val="center"/>
          </w:tcPr>
          <w:p w14:paraId="1CD77CB5"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11D7DA23"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0D834E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217240A3"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372661F7"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568915C6"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64152CFC"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1B6BBA82"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0EDEC37A"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12FDE648" w14:textId="77777777" w:rsidR="00271798" w:rsidRDefault="00271798">
            <w:pPr>
              <w:pStyle w:val="25"/>
              <w:adjustRightInd/>
              <w:spacing w:line="320" w:lineRule="exact"/>
              <w:ind w:firstLine="0"/>
              <w:rPr>
                <w:rFonts w:ascii="宋体" w:hAnsi="宋体"/>
                <w:sz w:val="18"/>
                <w:szCs w:val="18"/>
              </w:rPr>
            </w:pPr>
          </w:p>
        </w:tc>
      </w:tr>
      <w:tr w:rsidR="00271798" w14:paraId="306C49C1" w14:textId="77777777">
        <w:trPr>
          <w:jc w:val="center"/>
        </w:trPr>
        <w:tc>
          <w:tcPr>
            <w:tcW w:w="1033" w:type="pct"/>
            <w:vAlign w:val="center"/>
          </w:tcPr>
          <w:p w14:paraId="6577369E"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重要湿地（含滨海湿地）</w:t>
            </w:r>
          </w:p>
        </w:tc>
        <w:tc>
          <w:tcPr>
            <w:tcW w:w="405" w:type="pct"/>
            <w:vAlign w:val="center"/>
          </w:tcPr>
          <w:p w14:paraId="29772E4E"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5C38372F"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73A9DF89"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56F18653"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0ABB0C3A"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44D0BA0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167D77C9"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66691A4E"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69231CB1"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0310A3E5" w14:textId="77777777" w:rsidR="00271798" w:rsidRDefault="00271798">
            <w:pPr>
              <w:pStyle w:val="25"/>
              <w:adjustRightInd/>
              <w:spacing w:line="320" w:lineRule="exact"/>
              <w:ind w:firstLine="0"/>
              <w:rPr>
                <w:rFonts w:ascii="宋体" w:hAnsi="宋体"/>
                <w:sz w:val="18"/>
                <w:szCs w:val="18"/>
              </w:rPr>
            </w:pPr>
          </w:p>
        </w:tc>
      </w:tr>
      <w:tr w:rsidR="00271798" w14:paraId="0440B740" w14:textId="77777777">
        <w:trPr>
          <w:jc w:val="center"/>
        </w:trPr>
        <w:tc>
          <w:tcPr>
            <w:tcW w:w="1033" w:type="pct"/>
            <w:vAlign w:val="center"/>
          </w:tcPr>
          <w:p w14:paraId="4556487B"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公益林</w:t>
            </w:r>
          </w:p>
        </w:tc>
        <w:tc>
          <w:tcPr>
            <w:tcW w:w="405" w:type="pct"/>
            <w:vAlign w:val="center"/>
          </w:tcPr>
          <w:p w14:paraId="1A277F96"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8565C5B"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421F81C"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46381720"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0DBEF01"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406CE509"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2C9B64DC"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6079168C"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062F5C4"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0F7B322E" w14:textId="77777777" w:rsidR="00271798" w:rsidRDefault="00271798">
            <w:pPr>
              <w:pStyle w:val="25"/>
              <w:adjustRightInd/>
              <w:spacing w:line="320" w:lineRule="exact"/>
              <w:ind w:firstLine="0"/>
              <w:rPr>
                <w:rFonts w:ascii="宋体" w:hAnsi="宋体"/>
                <w:sz w:val="18"/>
                <w:szCs w:val="18"/>
              </w:rPr>
            </w:pPr>
          </w:p>
        </w:tc>
      </w:tr>
      <w:tr w:rsidR="00271798" w14:paraId="5DE9069F" w14:textId="77777777">
        <w:trPr>
          <w:jc w:val="center"/>
        </w:trPr>
        <w:tc>
          <w:tcPr>
            <w:tcW w:w="1033" w:type="pct"/>
            <w:vAlign w:val="center"/>
          </w:tcPr>
          <w:p w14:paraId="41C2CFFE"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世界自然与文化遗产地</w:t>
            </w:r>
          </w:p>
        </w:tc>
        <w:tc>
          <w:tcPr>
            <w:tcW w:w="405" w:type="pct"/>
            <w:vAlign w:val="center"/>
          </w:tcPr>
          <w:p w14:paraId="69B21086"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6F30C8EE"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3D995403"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3E38D32D"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250A4841"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1682B677"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2F9EA655"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745FE012"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1D240089"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09355420" w14:textId="77777777" w:rsidR="00271798" w:rsidRDefault="00271798">
            <w:pPr>
              <w:pStyle w:val="25"/>
              <w:adjustRightInd/>
              <w:spacing w:line="320" w:lineRule="exact"/>
              <w:ind w:firstLine="0"/>
              <w:rPr>
                <w:rFonts w:ascii="宋体" w:hAnsi="宋体"/>
                <w:sz w:val="18"/>
                <w:szCs w:val="18"/>
              </w:rPr>
            </w:pPr>
          </w:p>
        </w:tc>
      </w:tr>
      <w:tr w:rsidR="00271798" w14:paraId="5ED139AE" w14:textId="77777777">
        <w:trPr>
          <w:jc w:val="center"/>
        </w:trPr>
        <w:tc>
          <w:tcPr>
            <w:tcW w:w="1033" w:type="pct"/>
            <w:vAlign w:val="center"/>
          </w:tcPr>
          <w:p w14:paraId="4FAFE80A"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国家级水土流失重点</w:t>
            </w:r>
            <w:proofErr w:type="gramStart"/>
            <w:r>
              <w:rPr>
                <w:rFonts w:ascii="宋体" w:hAnsi="宋体"/>
                <w:sz w:val="18"/>
                <w:szCs w:val="18"/>
              </w:rPr>
              <w:t>预防区</w:t>
            </w:r>
            <w:proofErr w:type="gramEnd"/>
          </w:p>
        </w:tc>
        <w:tc>
          <w:tcPr>
            <w:tcW w:w="405" w:type="pct"/>
            <w:vAlign w:val="center"/>
          </w:tcPr>
          <w:p w14:paraId="2A659F27"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179754A4"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396D745"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6CCD34AD"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176ABD0C"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74E333EC"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4B4BD846"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37B4D2DE"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F0A5588"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3A8015CD" w14:textId="77777777" w:rsidR="00271798" w:rsidRDefault="00271798">
            <w:pPr>
              <w:pStyle w:val="25"/>
              <w:adjustRightInd/>
              <w:spacing w:line="320" w:lineRule="exact"/>
              <w:ind w:firstLine="0"/>
              <w:rPr>
                <w:rFonts w:ascii="宋体" w:hAnsi="宋体"/>
                <w:sz w:val="18"/>
                <w:szCs w:val="18"/>
              </w:rPr>
            </w:pPr>
          </w:p>
        </w:tc>
      </w:tr>
      <w:tr w:rsidR="00271798" w14:paraId="3D442254" w14:textId="77777777">
        <w:trPr>
          <w:jc w:val="center"/>
        </w:trPr>
        <w:tc>
          <w:tcPr>
            <w:tcW w:w="1033" w:type="pct"/>
            <w:vAlign w:val="center"/>
          </w:tcPr>
          <w:p w14:paraId="1B9EAABF"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国家沙化土地封禁保护区</w:t>
            </w:r>
          </w:p>
        </w:tc>
        <w:tc>
          <w:tcPr>
            <w:tcW w:w="405" w:type="pct"/>
            <w:vAlign w:val="center"/>
          </w:tcPr>
          <w:p w14:paraId="31090F65"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43A05D66"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7A2BE55F"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010B6D1E"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2E65D843"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14265D4F"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1ED64BF2"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1E2C5380"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58C29C2"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0D2AC7EA" w14:textId="77777777" w:rsidR="00271798" w:rsidRDefault="00271798">
            <w:pPr>
              <w:pStyle w:val="25"/>
              <w:adjustRightInd/>
              <w:spacing w:line="320" w:lineRule="exact"/>
              <w:ind w:firstLine="0"/>
              <w:rPr>
                <w:rFonts w:ascii="宋体" w:hAnsi="宋体"/>
                <w:sz w:val="18"/>
                <w:szCs w:val="18"/>
              </w:rPr>
            </w:pPr>
          </w:p>
        </w:tc>
      </w:tr>
      <w:tr w:rsidR="00271798" w14:paraId="33CE8F79" w14:textId="77777777">
        <w:trPr>
          <w:jc w:val="center"/>
        </w:trPr>
        <w:tc>
          <w:tcPr>
            <w:tcW w:w="1033" w:type="pct"/>
            <w:vAlign w:val="center"/>
          </w:tcPr>
          <w:p w14:paraId="79E5C931"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lang w:bidi="ar"/>
              </w:rPr>
              <w:t>珍稀濒危物种分布区</w:t>
            </w:r>
          </w:p>
        </w:tc>
        <w:tc>
          <w:tcPr>
            <w:tcW w:w="405" w:type="pct"/>
            <w:vAlign w:val="center"/>
          </w:tcPr>
          <w:p w14:paraId="7F6448B2"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4545C415"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080375E"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71D8CD8A"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25521069"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584C4790"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01623ABB"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3073BC20"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6304E733"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4E26711F" w14:textId="77777777" w:rsidR="00271798" w:rsidRDefault="00271798">
            <w:pPr>
              <w:pStyle w:val="25"/>
              <w:adjustRightInd/>
              <w:spacing w:line="320" w:lineRule="exact"/>
              <w:ind w:firstLine="0"/>
              <w:rPr>
                <w:rFonts w:ascii="宋体" w:hAnsi="宋体"/>
                <w:sz w:val="18"/>
                <w:szCs w:val="18"/>
              </w:rPr>
            </w:pPr>
          </w:p>
        </w:tc>
      </w:tr>
      <w:tr w:rsidR="00271798" w14:paraId="46CF5D1A" w14:textId="77777777">
        <w:trPr>
          <w:jc w:val="center"/>
        </w:trPr>
        <w:tc>
          <w:tcPr>
            <w:tcW w:w="1033" w:type="pct"/>
            <w:vAlign w:val="center"/>
          </w:tcPr>
          <w:p w14:paraId="1662ED4D"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lang w:bidi="ar"/>
              </w:rPr>
              <w:t>其他具有重要生态功能、潜在重要生态价值，有必要实施严格保护的区域</w:t>
            </w:r>
          </w:p>
        </w:tc>
        <w:tc>
          <w:tcPr>
            <w:tcW w:w="405" w:type="pct"/>
            <w:vAlign w:val="center"/>
          </w:tcPr>
          <w:p w14:paraId="6C365C5E"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C82613B"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30D9019B"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101F63D0"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1F44E780"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3171D12C"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76725D3F"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1C70390B"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184917EA"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47273955" w14:textId="77777777" w:rsidR="00271798" w:rsidRDefault="00271798">
            <w:pPr>
              <w:pStyle w:val="25"/>
              <w:adjustRightInd/>
              <w:spacing w:line="320" w:lineRule="exact"/>
              <w:ind w:firstLine="0"/>
              <w:rPr>
                <w:rFonts w:ascii="宋体" w:hAnsi="宋体"/>
                <w:sz w:val="18"/>
                <w:szCs w:val="18"/>
              </w:rPr>
            </w:pPr>
          </w:p>
        </w:tc>
      </w:tr>
      <w:tr w:rsidR="00271798" w14:paraId="5F6AC3C8" w14:textId="77777777">
        <w:trPr>
          <w:jc w:val="center"/>
        </w:trPr>
        <w:tc>
          <w:tcPr>
            <w:tcW w:w="1033" w:type="pct"/>
            <w:vAlign w:val="center"/>
          </w:tcPr>
          <w:p w14:paraId="1C338584"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w:t>
            </w:r>
          </w:p>
        </w:tc>
        <w:tc>
          <w:tcPr>
            <w:tcW w:w="405" w:type="pct"/>
            <w:vAlign w:val="center"/>
          </w:tcPr>
          <w:p w14:paraId="7F95CEF9"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3132253D"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6BCB5585"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729CD0A4"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04FD1134"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7B89A179"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6A0497E4"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4D43E643"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40E5696A"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3C09CF84" w14:textId="77777777" w:rsidR="00271798" w:rsidRDefault="00271798">
            <w:pPr>
              <w:pStyle w:val="25"/>
              <w:adjustRightInd/>
              <w:spacing w:line="320" w:lineRule="exact"/>
              <w:ind w:firstLine="0"/>
              <w:rPr>
                <w:rFonts w:ascii="宋体" w:hAnsi="宋体"/>
                <w:sz w:val="18"/>
                <w:szCs w:val="18"/>
              </w:rPr>
            </w:pPr>
          </w:p>
        </w:tc>
      </w:tr>
      <w:tr w:rsidR="00271798" w14:paraId="06B12D63" w14:textId="77777777">
        <w:trPr>
          <w:jc w:val="center"/>
        </w:trPr>
        <w:tc>
          <w:tcPr>
            <w:tcW w:w="1033" w:type="pct"/>
            <w:vAlign w:val="center"/>
          </w:tcPr>
          <w:p w14:paraId="1DE5BEC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合计</w:t>
            </w:r>
          </w:p>
        </w:tc>
        <w:tc>
          <w:tcPr>
            <w:tcW w:w="405" w:type="pct"/>
            <w:vAlign w:val="center"/>
          </w:tcPr>
          <w:p w14:paraId="11D49A15"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2427DD8A"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286ABCAB"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21D4B52E" w14:textId="77777777" w:rsidR="00271798" w:rsidRDefault="00271798">
            <w:pPr>
              <w:pStyle w:val="25"/>
              <w:adjustRightInd/>
              <w:spacing w:line="320" w:lineRule="exact"/>
              <w:ind w:firstLine="0"/>
              <w:jc w:val="center"/>
              <w:rPr>
                <w:rFonts w:ascii="宋体" w:hAnsi="宋体"/>
                <w:sz w:val="18"/>
                <w:szCs w:val="18"/>
              </w:rPr>
            </w:pPr>
          </w:p>
        </w:tc>
        <w:tc>
          <w:tcPr>
            <w:tcW w:w="429" w:type="pct"/>
            <w:vAlign w:val="center"/>
          </w:tcPr>
          <w:p w14:paraId="78375D01" w14:textId="77777777" w:rsidR="00271798" w:rsidRDefault="00271798">
            <w:pPr>
              <w:pStyle w:val="25"/>
              <w:adjustRightInd/>
              <w:spacing w:line="320" w:lineRule="exact"/>
              <w:ind w:firstLine="0"/>
              <w:jc w:val="center"/>
              <w:rPr>
                <w:rFonts w:ascii="宋体" w:hAnsi="宋体"/>
                <w:sz w:val="18"/>
                <w:szCs w:val="18"/>
              </w:rPr>
            </w:pPr>
          </w:p>
        </w:tc>
        <w:tc>
          <w:tcPr>
            <w:tcW w:w="454" w:type="pct"/>
            <w:vAlign w:val="center"/>
          </w:tcPr>
          <w:p w14:paraId="7EF7F183" w14:textId="77777777" w:rsidR="00271798" w:rsidRDefault="00271798">
            <w:pPr>
              <w:pStyle w:val="25"/>
              <w:adjustRightInd/>
              <w:spacing w:line="320" w:lineRule="exact"/>
              <w:ind w:firstLine="0"/>
              <w:jc w:val="center"/>
              <w:rPr>
                <w:rFonts w:ascii="宋体" w:hAnsi="宋体"/>
                <w:sz w:val="18"/>
                <w:szCs w:val="18"/>
              </w:rPr>
            </w:pPr>
          </w:p>
        </w:tc>
        <w:tc>
          <w:tcPr>
            <w:tcW w:w="405" w:type="pct"/>
            <w:vAlign w:val="center"/>
          </w:tcPr>
          <w:p w14:paraId="08F91C10" w14:textId="77777777" w:rsidR="00271798" w:rsidRDefault="00271798">
            <w:pPr>
              <w:pStyle w:val="25"/>
              <w:adjustRightInd/>
              <w:spacing w:line="320" w:lineRule="exact"/>
              <w:ind w:firstLine="0"/>
              <w:jc w:val="center"/>
              <w:rPr>
                <w:rFonts w:ascii="宋体" w:hAnsi="宋体"/>
                <w:sz w:val="18"/>
                <w:szCs w:val="18"/>
              </w:rPr>
            </w:pPr>
          </w:p>
        </w:tc>
        <w:tc>
          <w:tcPr>
            <w:tcW w:w="467" w:type="pct"/>
            <w:vAlign w:val="center"/>
          </w:tcPr>
          <w:p w14:paraId="57B653D3" w14:textId="77777777" w:rsidR="00271798" w:rsidRDefault="00271798">
            <w:pPr>
              <w:pStyle w:val="25"/>
              <w:adjustRightInd/>
              <w:spacing w:line="320" w:lineRule="exact"/>
              <w:ind w:firstLine="0"/>
              <w:jc w:val="center"/>
              <w:rPr>
                <w:rFonts w:ascii="宋体" w:hAnsi="宋体"/>
                <w:sz w:val="18"/>
                <w:szCs w:val="18"/>
              </w:rPr>
            </w:pPr>
          </w:p>
        </w:tc>
        <w:tc>
          <w:tcPr>
            <w:tcW w:w="357" w:type="pct"/>
            <w:vAlign w:val="center"/>
          </w:tcPr>
          <w:p w14:paraId="08BAA078" w14:textId="77777777" w:rsidR="00271798" w:rsidRDefault="00271798">
            <w:pPr>
              <w:pStyle w:val="25"/>
              <w:adjustRightInd/>
              <w:spacing w:line="320" w:lineRule="exact"/>
              <w:ind w:firstLine="0"/>
              <w:jc w:val="center"/>
              <w:rPr>
                <w:rFonts w:ascii="宋体" w:hAnsi="宋体"/>
                <w:sz w:val="18"/>
                <w:szCs w:val="18"/>
              </w:rPr>
            </w:pPr>
          </w:p>
        </w:tc>
        <w:tc>
          <w:tcPr>
            <w:tcW w:w="259" w:type="pct"/>
            <w:vAlign w:val="center"/>
          </w:tcPr>
          <w:p w14:paraId="7AAAD4C3" w14:textId="77777777" w:rsidR="00271798" w:rsidRDefault="00271798">
            <w:pPr>
              <w:pStyle w:val="25"/>
              <w:adjustRightInd/>
              <w:spacing w:line="320" w:lineRule="exact"/>
              <w:ind w:firstLine="0"/>
              <w:rPr>
                <w:rFonts w:ascii="宋体" w:hAnsi="宋体"/>
                <w:sz w:val="18"/>
                <w:szCs w:val="18"/>
              </w:rPr>
            </w:pPr>
          </w:p>
        </w:tc>
      </w:tr>
      <w:tr w:rsidR="00271798" w14:paraId="6EA45E37" w14:textId="77777777">
        <w:trPr>
          <w:jc w:val="center"/>
        </w:trPr>
        <w:tc>
          <w:tcPr>
            <w:tcW w:w="5000" w:type="pct"/>
            <w:gridSpan w:val="11"/>
            <w:vAlign w:val="center"/>
          </w:tcPr>
          <w:p w14:paraId="5626DBD9" w14:textId="77777777" w:rsidR="00271798" w:rsidRDefault="00E5328F">
            <w:pPr>
              <w:numPr>
                <w:ilvl w:val="0"/>
                <w:numId w:val="28"/>
              </w:numPr>
              <w:autoSpaceDE w:val="0"/>
              <w:autoSpaceDN w:val="0"/>
              <w:rPr>
                <w:rFonts w:ascii="宋体" w:hAnsi="宋体"/>
                <w:sz w:val="18"/>
                <w:szCs w:val="18"/>
              </w:rPr>
            </w:pPr>
            <w:r>
              <w:rPr>
                <w:rFonts w:ascii="宋体" w:hAnsi="Times New Roman"/>
                <w:sz w:val="18"/>
                <w:szCs w:val="18"/>
              </w:rPr>
              <w:t>类型根据本区域具体情况填写，可增加或减少。</w:t>
            </w:r>
          </w:p>
          <w:p w14:paraId="2BCCE61B" w14:textId="77777777" w:rsidR="00271798" w:rsidRDefault="00E5328F">
            <w:pPr>
              <w:numPr>
                <w:ilvl w:val="0"/>
                <w:numId w:val="28"/>
              </w:numPr>
              <w:autoSpaceDE w:val="0"/>
              <w:autoSpaceDN w:val="0"/>
              <w:rPr>
                <w:rFonts w:ascii="宋体" w:hAnsi="宋体"/>
                <w:sz w:val="18"/>
                <w:szCs w:val="18"/>
              </w:rPr>
            </w:pPr>
            <w:r>
              <w:rPr>
                <w:rFonts w:ascii="宋体" w:hAnsi="Times New Roman"/>
                <w:sz w:val="18"/>
                <w:szCs w:val="18"/>
              </w:rPr>
              <w:t>面积占比指划入或未划入</w:t>
            </w:r>
            <w:r>
              <w:rPr>
                <w:rFonts w:ascii="宋体" w:hAnsi="Times New Roman" w:hint="eastAsia"/>
                <w:sz w:val="18"/>
                <w:szCs w:val="18"/>
              </w:rPr>
              <w:t>生态保护红</w:t>
            </w:r>
            <w:proofErr w:type="gramStart"/>
            <w:r>
              <w:rPr>
                <w:rFonts w:ascii="宋体" w:hAnsi="Times New Roman" w:hint="eastAsia"/>
                <w:sz w:val="18"/>
                <w:szCs w:val="18"/>
              </w:rPr>
              <w:t>线</w:t>
            </w:r>
            <w:r>
              <w:rPr>
                <w:rFonts w:ascii="宋体" w:hAnsi="Times New Roman"/>
                <w:sz w:val="18"/>
                <w:szCs w:val="18"/>
              </w:rPr>
              <w:t>面积</w:t>
            </w:r>
            <w:proofErr w:type="gramEnd"/>
            <w:r>
              <w:rPr>
                <w:rFonts w:ascii="宋体" w:hAnsi="Times New Roman"/>
                <w:sz w:val="18"/>
                <w:szCs w:val="18"/>
              </w:rPr>
              <w:t>占该类型保护地总面积的比例</w:t>
            </w:r>
            <w:r>
              <w:rPr>
                <w:rFonts w:ascii="宋体" w:hAnsi="Times New Roman" w:hint="eastAsia"/>
                <w:sz w:val="18"/>
                <w:szCs w:val="18"/>
              </w:rPr>
              <w:t>。</w:t>
            </w:r>
          </w:p>
        </w:tc>
      </w:tr>
    </w:tbl>
    <w:p w14:paraId="32BF5DF7" w14:textId="77777777" w:rsidR="00271798" w:rsidRDefault="00271798">
      <w:pPr>
        <w:widowControl/>
        <w:adjustRightInd/>
        <w:spacing w:line="240" w:lineRule="auto"/>
        <w:jc w:val="left"/>
        <w:rPr>
          <w:kern w:val="0"/>
          <w:sz w:val="20"/>
          <w:szCs w:val="20"/>
        </w:rPr>
      </w:pPr>
    </w:p>
    <w:p w14:paraId="72849B7A" w14:textId="77777777" w:rsidR="00271798" w:rsidRDefault="00271798">
      <w:pPr>
        <w:widowControl/>
        <w:adjustRightInd/>
        <w:spacing w:line="240" w:lineRule="auto"/>
        <w:jc w:val="left"/>
        <w:rPr>
          <w:kern w:val="0"/>
          <w:sz w:val="20"/>
          <w:szCs w:val="20"/>
        </w:rPr>
        <w:sectPr w:rsidR="00271798">
          <w:pgSz w:w="16838" w:h="11906" w:orient="landscape"/>
          <w:pgMar w:top="1134" w:right="1871" w:bottom="1134" w:left="1134" w:header="1418" w:footer="1247" w:gutter="284"/>
          <w:cols w:space="720"/>
          <w:formProt w:val="0"/>
          <w:docGrid w:type="lines" w:linePitch="312"/>
        </w:sectPr>
      </w:pPr>
    </w:p>
    <w:p w14:paraId="644D93D9" w14:textId="77777777" w:rsidR="00271798" w:rsidRDefault="00E5328F">
      <w:pPr>
        <w:numPr>
          <w:ilvl w:val="1"/>
          <w:numId w:val="35"/>
        </w:numPr>
        <w:snapToGrid w:val="0"/>
        <w:spacing w:beforeLines="50" w:before="156" w:afterLines="50" w:after="156" w:line="240" w:lineRule="auto"/>
        <w:jc w:val="center"/>
        <w:textAlignment w:val="baseline"/>
        <w:rPr>
          <w:rFonts w:ascii="黑体" w:eastAsia="黑体" w:hAnsi="Times New Roman"/>
          <w:kern w:val="21"/>
        </w:rPr>
      </w:pPr>
      <w:r>
        <w:rPr>
          <w:rFonts w:ascii="黑体" w:eastAsia="黑体" w:hAnsi="Times New Roman" w:hint="eastAsia"/>
          <w:kern w:val="21"/>
        </w:rPr>
        <w:lastRenderedPageBreak/>
        <w:t>XX县（市、区）调整前后生态保护红</w:t>
      </w:r>
      <w:proofErr w:type="gramStart"/>
      <w:r>
        <w:rPr>
          <w:rFonts w:ascii="黑体" w:eastAsia="黑体" w:hAnsi="Times New Roman" w:hint="eastAsia"/>
          <w:kern w:val="21"/>
        </w:rPr>
        <w:t>线功能</w:t>
      </w:r>
      <w:proofErr w:type="gramEnd"/>
      <w:r>
        <w:rPr>
          <w:rFonts w:ascii="黑体" w:eastAsia="黑体" w:hAnsi="Times New Roman" w:hint="eastAsia"/>
          <w:kern w:val="21"/>
        </w:rPr>
        <w:t>及面积统计表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63"/>
        <w:gridCol w:w="1439"/>
        <w:gridCol w:w="1383"/>
        <w:gridCol w:w="1464"/>
        <w:gridCol w:w="1275"/>
        <w:gridCol w:w="1710"/>
      </w:tblGrid>
      <w:tr w:rsidR="00271798" w14:paraId="693D6440" w14:textId="77777777">
        <w:trPr>
          <w:jc w:val="center"/>
        </w:trPr>
        <w:tc>
          <w:tcPr>
            <w:tcW w:w="1105" w:type="pct"/>
            <w:vMerge w:val="restart"/>
            <w:vAlign w:val="center"/>
          </w:tcPr>
          <w:p w14:paraId="0F2DE7D7" w14:textId="77777777" w:rsidR="00271798" w:rsidRDefault="00E5328F">
            <w:pPr>
              <w:pStyle w:val="25"/>
              <w:adjustRightInd/>
              <w:spacing w:line="320" w:lineRule="exact"/>
              <w:ind w:firstLine="0"/>
              <w:jc w:val="center"/>
              <w:rPr>
                <w:rFonts w:ascii="Times New Roman" w:hAnsi="Times New Roman"/>
                <w:sz w:val="18"/>
                <w:szCs w:val="18"/>
              </w:rPr>
            </w:pPr>
            <w:r>
              <w:rPr>
                <w:rFonts w:ascii="宋体" w:hAnsi="宋体"/>
                <w:sz w:val="18"/>
                <w:szCs w:val="18"/>
              </w:rPr>
              <w:t>类型</w:t>
            </w:r>
          </w:p>
        </w:tc>
        <w:tc>
          <w:tcPr>
            <w:tcW w:w="1512" w:type="pct"/>
            <w:gridSpan w:val="2"/>
            <w:vAlign w:val="center"/>
          </w:tcPr>
          <w:p w14:paraId="6F23EE2E"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已有生态保护红线</w:t>
            </w:r>
          </w:p>
        </w:tc>
        <w:tc>
          <w:tcPr>
            <w:tcW w:w="1467" w:type="pct"/>
            <w:gridSpan w:val="2"/>
            <w:vAlign w:val="center"/>
          </w:tcPr>
          <w:p w14:paraId="50755B10"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调整后生态保护红线</w:t>
            </w:r>
          </w:p>
        </w:tc>
        <w:tc>
          <w:tcPr>
            <w:tcW w:w="915" w:type="pct"/>
            <w:vMerge w:val="restart"/>
            <w:vAlign w:val="center"/>
          </w:tcPr>
          <w:p w14:paraId="4133547F"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前后面积变化</w:t>
            </w:r>
            <w:r>
              <w:rPr>
                <w:rFonts w:ascii="Times New Roman" w:hAnsi="Times New Roman"/>
                <w:color w:val="000000"/>
                <w:sz w:val="18"/>
                <w:szCs w:val="18"/>
              </w:rPr>
              <w:t>（</w:t>
            </w:r>
            <w:r>
              <w:rPr>
                <w:rFonts w:ascii="Times New Roman" w:hAnsi="Times New Roman"/>
                <w:color w:val="000000"/>
                <w:sz w:val="18"/>
                <w:szCs w:val="18"/>
              </w:rPr>
              <w:t>km</w:t>
            </w:r>
            <w:r>
              <w:rPr>
                <w:rFonts w:ascii="Times New Roman" w:hAnsi="Times New Roman"/>
                <w:color w:val="000000"/>
                <w:sz w:val="18"/>
                <w:szCs w:val="18"/>
                <w:vertAlign w:val="superscript"/>
              </w:rPr>
              <w:t>2</w:t>
            </w:r>
            <w:r>
              <w:rPr>
                <w:rFonts w:ascii="Times New Roman" w:hAnsi="Times New Roman"/>
                <w:color w:val="000000"/>
                <w:sz w:val="18"/>
                <w:szCs w:val="18"/>
              </w:rPr>
              <w:t>）</w:t>
            </w:r>
          </w:p>
        </w:tc>
      </w:tr>
      <w:tr w:rsidR="00271798" w14:paraId="444AD66C" w14:textId="77777777">
        <w:trPr>
          <w:jc w:val="center"/>
        </w:trPr>
        <w:tc>
          <w:tcPr>
            <w:tcW w:w="1105" w:type="pct"/>
            <w:vMerge/>
            <w:vAlign w:val="center"/>
          </w:tcPr>
          <w:p w14:paraId="733BDC77" w14:textId="77777777" w:rsidR="00271798" w:rsidRDefault="00271798">
            <w:pPr>
              <w:pStyle w:val="25"/>
              <w:adjustRightInd/>
              <w:spacing w:line="320" w:lineRule="exact"/>
              <w:ind w:firstLine="0"/>
              <w:jc w:val="center"/>
              <w:rPr>
                <w:rFonts w:ascii="Times New Roman" w:hAnsi="Times New Roman"/>
                <w:sz w:val="18"/>
                <w:szCs w:val="18"/>
              </w:rPr>
            </w:pPr>
          </w:p>
        </w:tc>
        <w:tc>
          <w:tcPr>
            <w:tcW w:w="771" w:type="pct"/>
            <w:vAlign w:val="center"/>
          </w:tcPr>
          <w:p w14:paraId="5A85ACAD"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面积</w:t>
            </w:r>
            <w:r>
              <w:rPr>
                <w:rFonts w:ascii="Times New Roman" w:hAnsi="Times New Roman"/>
                <w:color w:val="000000"/>
                <w:sz w:val="18"/>
                <w:szCs w:val="18"/>
              </w:rPr>
              <w:t>（</w:t>
            </w:r>
            <w:r>
              <w:rPr>
                <w:rFonts w:ascii="Times New Roman" w:hAnsi="Times New Roman"/>
                <w:color w:val="000000"/>
                <w:sz w:val="18"/>
                <w:szCs w:val="18"/>
              </w:rPr>
              <w:t>km</w:t>
            </w:r>
            <w:r>
              <w:rPr>
                <w:rFonts w:ascii="Times New Roman" w:hAnsi="Times New Roman"/>
                <w:color w:val="000000"/>
                <w:sz w:val="18"/>
                <w:szCs w:val="18"/>
                <w:vertAlign w:val="superscript"/>
              </w:rPr>
              <w:t>2</w:t>
            </w:r>
            <w:r>
              <w:rPr>
                <w:rFonts w:ascii="Times New Roman" w:hAnsi="Times New Roman"/>
                <w:color w:val="000000"/>
                <w:sz w:val="18"/>
                <w:szCs w:val="18"/>
              </w:rPr>
              <w:t>）</w:t>
            </w:r>
          </w:p>
        </w:tc>
        <w:tc>
          <w:tcPr>
            <w:tcW w:w="740" w:type="pct"/>
            <w:vAlign w:val="center"/>
          </w:tcPr>
          <w:p w14:paraId="553E54F8"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占比（</w:t>
            </w:r>
            <w:r>
              <w:rPr>
                <w:rFonts w:ascii="Times New Roman" w:hAnsi="Times New Roman"/>
                <w:sz w:val="18"/>
                <w:szCs w:val="18"/>
              </w:rPr>
              <w:t>%</w:t>
            </w:r>
            <w:r>
              <w:rPr>
                <w:rFonts w:ascii="Times New Roman" w:hAnsi="Times New Roman"/>
                <w:sz w:val="18"/>
                <w:szCs w:val="18"/>
              </w:rPr>
              <w:t>）</w:t>
            </w:r>
          </w:p>
        </w:tc>
        <w:tc>
          <w:tcPr>
            <w:tcW w:w="784" w:type="pct"/>
            <w:vAlign w:val="center"/>
          </w:tcPr>
          <w:p w14:paraId="534E8C0E"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面积</w:t>
            </w:r>
            <w:r>
              <w:rPr>
                <w:rFonts w:ascii="Times New Roman" w:hAnsi="Times New Roman"/>
                <w:color w:val="000000"/>
                <w:sz w:val="18"/>
                <w:szCs w:val="18"/>
              </w:rPr>
              <w:t>（</w:t>
            </w:r>
            <w:r>
              <w:rPr>
                <w:rFonts w:ascii="Times New Roman" w:hAnsi="Times New Roman"/>
                <w:color w:val="000000"/>
                <w:sz w:val="18"/>
                <w:szCs w:val="18"/>
              </w:rPr>
              <w:t>km</w:t>
            </w:r>
            <w:r>
              <w:rPr>
                <w:rFonts w:ascii="Times New Roman" w:hAnsi="Times New Roman"/>
                <w:color w:val="000000"/>
                <w:sz w:val="18"/>
                <w:szCs w:val="18"/>
                <w:vertAlign w:val="superscript"/>
              </w:rPr>
              <w:t>2</w:t>
            </w:r>
            <w:r>
              <w:rPr>
                <w:rFonts w:ascii="Times New Roman" w:hAnsi="Times New Roman"/>
                <w:color w:val="000000"/>
                <w:sz w:val="18"/>
                <w:szCs w:val="18"/>
              </w:rPr>
              <w:t>）</w:t>
            </w:r>
          </w:p>
        </w:tc>
        <w:tc>
          <w:tcPr>
            <w:tcW w:w="682" w:type="pct"/>
            <w:vAlign w:val="center"/>
          </w:tcPr>
          <w:p w14:paraId="075FC663" w14:textId="77777777" w:rsidR="00271798" w:rsidRDefault="00E5328F">
            <w:pPr>
              <w:pStyle w:val="25"/>
              <w:adjustRightInd/>
              <w:spacing w:line="320" w:lineRule="exact"/>
              <w:ind w:firstLine="0"/>
              <w:jc w:val="center"/>
              <w:rPr>
                <w:rFonts w:ascii="Times New Roman" w:hAnsi="Times New Roman"/>
                <w:sz w:val="18"/>
                <w:szCs w:val="18"/>
              </w:rPr>
            </w:pPr>
            <w:r>
              <w:rPr>
                <w:rFonts w:ascii="Times New Roman" w:hAnsi="Times New Roman"/>
                <w:sz w:val="18"/>
                <w:szCs w:val="18"/>
              </w:rPr>
              <w:t>占比（</w:t>
            </w:r>
            <w:r>
              <w:rPr>
                <w:rFonts w:ascii="Times New Roman" w:hAnsi="Times New Roman"/>
                <w:sz w:val="18"/>
                <w:szCs w:val="18"/>
              </w:rPr>
              <w:t>%</w:t>
            </w:r>
            <w:r>
              <w:rPr>
                <w:rFonts w:ascii="Times New Roman" w:hAnsi="Times New Roman"/>
                <w:sz w:val="18"/>
                <w:szCs w:val="18"/>
              </w:rPr>
              <w:t>）</w:t>
            </w:r>
          </w:p>
        </w:tc>
        <w:tc>
          <w:tcPr>
            <w:tcW w:w="915" w:type="pct"/>
            <w:vMerge/>
          </w:tcPr>
          <w:p w14:paraId="004A7A84" w14:textId="77777777" w:rsidR="00271798" w:rsidRDefault="00271798">
            <w:pPr>
              <w:pStyle w:val="25"/>
              <w:adjustRightInd/>
              <w:spacing w:line="320" w:lineRule="exact"/>
              <w:ind w:firstLine="0"/>
              <w:jc w:val="center"/>
              <w:rPr>
                <w:rFonts w:ascii="Times New Roman" w:hAnsi="Times New Roman"/>
                <w:sz w:val="18"/>
                <w:szCs w:val="18"/>
              </w:rPr>
            </w:pPr>
          </w:p>
        </w:tc>
      </w:tr>
      <w:tr w:rsidR="00271798" w14:paraId="5A88F60E" w14:textId="77777777">
        <w:trPr>
          <w:jc w:val="center"/>
        </w:trPr>
        <w:tc>
          <w:tcPr>
            <w:tcW w:w="1105" w:type="pct"/>
            <w:vAlign w:val="center"/>
          </w:tcPr>
          <w:p w14:paraId="0610B71E"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水源涵养功能区</w:t>
            </w:r>
          </w:p>
        </w:tc>
        <w:tc>
          <w:tcPr>
            <w:tcW w:w="771" w:type="pct"/>
            <w:vAlign w:val="center"/>
          </w:tcPr>
          <w:p w14:paraId="4A4DBF82"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23B8AE41"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7F01A6C9"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7D686F8B"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2A8C1185"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0B957C96" w14:textId="77777777">
        <w:trPr>
          <w:jc w:val="center"/>
        </w:trPr>
        <w:tc>
          <w:tcPr>
            <w:tcW w:w="1105" w:type="pct"/>
            <w:vAlign w:val="center"/>
          </w:tcPr>
          <w:p w14:paraId="53544FA6"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生物多样性维护功能区</w:t>
            </w:r>
          </w:p>
        </w:tc>
        <w:tc>
          <w:tcPr>
            <w:tcW w:w="771" w:type="pct"/>
            <w:vAlign w:val="center"/>
          </w:tcPr>
          <w:p w14:paraId="648087F7"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31ED07D1"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6D51A4C8"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702B6DE9"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4D247B28"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59EB6B6F" w14:textId="77777777">
        <w:trPr>
          <w:jc w:val="center"/>
        </w:trPr>
        <w:tc>
          <w:tcPr>
            <w:tcW w:w="1105" w:type="pct"/>
            <w:vAlign w:val="center"/>
          </w:tcPr>
          <w:p w14:paraId="00D92BD0"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水土保持功能区</w:t>
            </w:r>
          </w:p>
        </w:tc>
        <w:tc>
          <w:tcPr>
            <w:tcW w:w="771" w:type="pct"/>
            <w:vAlign w:val="center"/>
          </w:tcPr>
          <w:p w14:paraId="26726936"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0E3AFB43"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07C5F2A0"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4FF9A593"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3751D880"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3349F7F2" w14:textId="77777777">
        <w:trPr>
          <w:jc w:val="center"/>
        </w:trPr>
        <w:tc>
          <w:tcPr>
            <w:tcW w:w="1105" w:type="pct"/>
            <w:vAlign w:val="center"/>
          </w:tcPr>
          <w:p w14:paraId="37855F5C"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防风固沙功能区</w:t>
            </w:r>
          </w:p>
        </w:tc>
        <w:tc>
          <w:tcPr>
            <w:tcW w:w="771" w:type="pct"/>
            <w:vAlign w:val="center"/>
          </w:tcPr>
          <w:p w14:paraId="12A824B1"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57944CBA"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6F505EC6"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7950BEA6"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29AED5BA"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00C67049" w14:textId="77777777">
        <w:trPr>
          <w:jc w:val="center"/>
        </w:trPr>
        <w:tc>
          <w:tcPr>
            <w:tcW w:w="1105" w:type="pct"/>
            <w:vAlign w:val="center"/>
          </w:tcPr>
          <w:p w14:paraId="37B9BB4F"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水土流失敏感区</w:t>
            </w:r>
          </w:p>
        </w:tc>
        <w:tc>
          <w:tcPr>
            <w:tcW w:w="771" w:type="pct"/>
            <w:vAlign w:val="center"/>
          </w:tcPr>
          <w:p w14:paraId="6B53889C"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7EACAA60"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41111FAF"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48F94B53"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1ECB8552"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3648F788" w14:textId="77777777">
        <w:trPr>
          <w:jc w:val="center"/>
        </w:trPr>
        <w:tc>
          <w:tcPr>
            <w:tcW w:w="1105" w:type="pct"/>
            <w:vAlign w:val="center"/>
          </w:tcPr>
          <w:p w14:paraId="57CE5DA9"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土地沙化敏感区</w:t>
            </w:r>
          </w:p>
        </w:tc>
        <w:tc>
          <w:tcPr>
            <w:tcW w:w="771" w:type="pct"/>
            <w:vAlign w:val="center"/>
          </w:tcPr>
          <w:p w14:paraId="22EBFEA1"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52942A73"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192D4DF4"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7A144AC0"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7784A208"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6C6C1B00" w14:textId="77777777">
        <w:trPr>
          <w:jc w:val="center"/>
        </w:trPr>
        <w:tc>
          <w:tcPr>
            <w:tcW w:w="1105" w:type="pct"/>
            <w:vAlign w:val="center"/>
          </w:tcPr>
          <w:p w14:paraId="284CE22B"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石漠化敏感区</w:t>
            </w:r>
          </w:p>
        </w:tc>
        <w:tc>
          <w:tcPr>
            <w:tcW w:w="771" w:type="pct"/>
            <w:vAlign w:val="center"/>
          </w:tcPr>
          <w:p w14:paraId="288D4338"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4E588CA4"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36184C7D"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5D3B3A3D"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44362667"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7CA3DA61" w14:textId="77777777">
        <w:trPr>
          <w:jc w:val="center"/>
        </w:trPr>
        <w:tc>
          <w:tcPr>
            <w:tcW w:w="1105" w:type="pct"/>
            <w:vAlign w:val="center"/>
          </w:tcPr>
          <w:p w14:paraId="0A54CA30"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宋体" w:hAnsi="宋体" w:cs="宋体" w:hint="eastAsia"/>
                <w:color w:val="000000"/>
                <w:sz w:val="18"/>
                <w:szCs w:val="18"/>
              </w:rPr>
              <w:t>……</w:t>
            </w:r>
          </w:p>
        </w:tc>
        <w:tc>
          <w:tcPr>
            <w:tcW w:w="771" w:type="pct"/>
            <w:vAlign w:val="center"/>
          </w:tcPr>
          <w:p w14:paraId="71DD3839"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4EC2EA07"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2698EA2F"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vAlign w:val="center"/>
          </w:tcPr>
          <w:p w14:paraId="535CC62B"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vAlign w:val="bottom"/>
          </w:tcPr>
          <w:p w14:paraId="292B4932"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03FEC745" w14:textId="77777777">
        <w:trPr>
          <w:jc w:val="center"/>
        </w:trPr>
        <w:tc>
          <w:tcPr>
            <w:tcW w:w="1105" w:type="pct"/>
            <w:vAlign w:val="center"/>
          </w:tcPr>
          <w:p w14:paraId="34FDA590" w14:textId="77777777" w:rsidR="00271798" w:rsidRDefault="00E5328F">
            <w:pPr>
              <w:pStyle w:val="25"/>
              <w:adjustRightInd/>
              <w:spacing w:line="320" w:lineRule="exact"/>
              <w:ind w:firstLine="0"/>
              <w:jc w:val="center"/>
              <w:rPr>
                <w:rFonts w:ascii="Times New Roman" w:hAnsi="Times New Roman"/>
                <w:color w:val="000000"/>
                <w:sz w:val="18"/>
                <w:szCs w:val="18"/>
              </w:rPr>
            </w:pPr>
            <w:r>
              <w:rPr>
                <w:rFonts w:ascii="Times New Roman" w:hAnsi="Times New Roman"/>
                <w:color w:val="000000"/>
                <w:sz w:val="18"/>
                <w:szCs w:val="18"/>
              </w:rPr>
              <w:t>合计</w:t>
            </w:r>
          </w:p>
        </w:tc>
        <w:tc>
          <w:tcPr>
            <w:tcW w:w="771" w:type="pct"/>
            <w:vAlign w:val="center"/>
          </w:tcPr>
          <w:p w14:paraId="01C55591"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40" w:type="pct"/>
            <w:vAlign w:val="center"/>
          </w:tcPr>
          <w:p w14:paraId="0A703D66"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784" w:type="pct"/>
            <w:vAlign w:val="center"/>
          </w:tcPr>
          <w:p w14:paraId="0EF01B7F"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682" w:type="pct"/>
          </w:tcPr>
          <w:p w14:paraId="2C5B8C67" w14:textId="77777777" w:rsidR="00271798" w:rsidRDefault="00271798">
            <w:pPr>
              <w:pStyle w:val="25"/>
              <w:adjustRightInd/>
              <w:spacing w:line="320" w:lineRule="exact"/>
              <w:ind w:firstLine="0"/>
              <w:jc w:val="center"/>
              <w:rPr>
                <w:rFonts w:ascii="Times New Roman" w:hAnsi="Times New Roman"/>
                <w:color w:val="000000"/>
                <w:sz w:val="18"/>
                <w:szCs w:val="18"/>
              </w:rPr>
            </w:pPr>
          </w:p>
        </w:tc>
        <w:tc>
          <w:tcPr>
            <w:tcW w:w="915" w:type="pct"/>
          </w:tcPr>
          <w:p w14:paraId="4F261BA1" w14:textId="77777777" w:rsidR="00271798" w:rsidRDefault="00271798">
            <w:pPr>
              <w:pStyle w:val="25"/>
              <w:adjustRightInd/>
              <w:spacing w:line="320" w:lineRule="exact"/>
              <w:ind w:firstLine="0"/>
              <w:jc w:val="center"/>
              <w:rPr>
                <w:rFonts w:ascii="Times New Roman" w:hAnsi="Times New Roman"/>
                <w:color w:val="000000"/>
                <w:sz w:val="18"/>
                <w:szCs w:val="18"/>
              </w:rPr>
            </w:pPr>
          </w:p>
        </w:tc>
      </w:tr>
      <w:tr w:rsidR="00271798" w14:paraId="05D6F7B9" w14:textId="77777777">
        <w:trPr>
          <w:jc w:val="center"/>
        </w:trPr>
        <w:tc>
          <w:tcPr>
            <w:tcW w:w="5000" w:type="pct"/>
            <w:gridSpan w:val="6"/>
            <w:vAlign w:val="center"/>
          </w:tcPr>
          <w:p w14:paraId="602F60B4" w14:textId="77777777" w:rsidR="00271798" w:rsidRDefault="00E5328F">
            <w:pPr>
              <w:numPr>
                <w:ilvl w:val="0"/>
                <w:numId w:val="36"/>
              </w:numPr>
              <w:autoSpaceDE w:val="0"/>
              <w:autoSpaceDN w:val="0"/>
              <w:rPr>
                <w:rFonts w:ascii="宋体" w:hAnsi="Times New Roman"/>
                <w:sz w:val="18"/>
                <w:szCs w:val="18"/>
              </w:rPr>
            </w:pPr>
            <w:r>
              <w:rPr>
                <w:rFonts w:ascii="宋体" w:hAnsi="Times New Roman"/>
                <w:sz w:val="18"/>
                <w:szCs w:val="18"/>
              </w:rPr>
              <w:t xml:space="preserve"> </w:t>
            </w:r>
            <w:r>
              <w:rPr>
                <w:rFonts w:ascii="宋体" w:hAnsi="Times New Roman"/>
                <w:sz w:val="18"/>
                <w:szCs w:val="18"/>
              </w:rPr>
              <w:t>“</w:t>
            </w:r>
            <w:r>
              <w:rPr>
                <w:rFonts w:ascii="宋体" w:hAnsi="Times New Roman"/>
                <w:sz w:val="18"/>
                <w:szCs w:val="18"/>
              </w:rPr>
              <w:t>类型</w:t>
            </w:r>
            <w:r>
              <w:rPr>
                <w:rFonts w:ascii="宋体" w:hAnsi="Times New Roman"/>
                <w:sz w:val="18"/>
                <w:szCs w:val="18"/>
              </w:rPr>
              <w:t>”</w:t>
            </w:r>
            <w:r>
              <w:rPr>
                <w:rFonts w:ascii="宋体" w:hAnsi="Times New Roman"/>
                <w:sz w:val="18"/>
                <w:szCs w:val="18"/>
              </w:rPr>
              <w:t>一栏以各县（市、区）实际评估类型为准，不限于表中所列</w:t>
            </w:r>
            <w:r>
              <w:rPr>
                <w:rFonts w:ascii="宋体" w:hAnsi="Times New Roman" w:hint="eastAsia"/>
                <w:sz w:val="18"/>
                <w:szCs w:val="18"/>
              </w:rPr>
              <w:t>。</w:t>
            </w:r>
          </w:p>
          <w:p w14:paraId="149DD3E7" w14:textId="77777777" w:rsidR="00271798" w:rsidRDefault="00E5328F">
            <w:pPr>
              <w:numPr>
                <w:ilvl w:val="0"/>
                <w:numId w:val="28"/>
              </w:numPr>
              <w:autoSpaceDE w:val="0"/>
              <w:autoSpaceDN w:val="0"/>
              <w:rPr>
                <w:rFonts w:ascii="宋体" w:hAnsi="Times New Roman"/>
                <w:color w:val="000000"/>
                <w:sz w:val="18"/>
                <w:szCs w:val="18"/>
              </w:rPr>
            </w:pPr>
            <w:r>
              <w:rPr>
                <w:rFonts w:ascii="宋体" w:hAnsi="Times New Roman"/>
                <w:sz w:val="18"/>
                <w:szCs w:val="18"/>
              </w:rPr>
              <w:t>面积</w:t>
            </w:r>
            <w:proofErr w:type="gramStart"/>
            <w:r>
              <w:rPr>
                <w:rFonts w:ascii="宋体" w:hAnsi="Times New Roman"/>
                <w:sz w:val="18"/>
                <w:szCs w:val="18"/>
              </w:rPr>
              <w:t>占比指该</w:t>
            </w:r>
            <w:proofErr w:type="gramEnd"/>
            <w:r>
              <w:rPr>
                <w:rFonts w:ascii="宋体" w:hAnsi="Times New Roman"/>
                <w:sz w:val="18"/>
                <w:szCs w:val="18"/>
              </w:rPr>
              <w:t>类型生态保护红</w:t>
            </w:r>
            <w:proofErr w:type="gramStart"/>
            <w:r>
              <w:rPr>
                <w:rFonts w:ascii="宋体" w:hAnsi="Times New Roman"/>
                <w:sz w:val="18"/>
                <w:szCs w:val="18"/>
              </w:rPr>
              <w:t>线面积</w:t>
            </w:r>
            <w:proofErr w:type="gramEnd"/>
            <w:r>
              <w:rPr>
                <w:rFonts w:ascii="宋体" w:hAnsi="Times New Roman"/>
                <w:sz w:val="18"/>
                <w:szCs w:val="18"/>
              </w:rPr>
              <w:t>占生态保护红线总面积的比例。</w:t>
            </w:r>
          </w:p>
        </w:tc>
      </w:tr>
    </w:tbl>
    <w:p w14:paraId="22EA2D87" w14:textId="77777777" w:rsidR="00271798" w:rsidRDefault="00E5328F">
      <w:pPr>
        <w:numPr>
          <w:ilvl w:val="1"/>
          <w:numId w:val="37"/>
        </w:numPr>
        <w:tabs>
          <w:tab w:val="clear" w:pos="0"/>
          <w:tab w:val="left" w:pos="420"/>
        </w:tabs>
        <w:snapToGrid w:val="0"/>
        <w:spacing w:beforeLines="50" w:before="156" w:afterLines="50" w:after="156"/>
        <w:jc w:val="center"/>
        <w:textAlignment w:val="baseline"/>
        <w:rPr>
          <w:rFonts w:ascii="黑体" w:eastAsia="黑体" w:hAnsi="Times New Roman"/>
          <w:kern w:val="21"/>
        </w:rPr>
      </w:pPr>
      <w:r>
        <w:rPr>
          <w:rFonts w:ascii="黑体" w:eastAsia="黑体" w:hAnsi="Times New Roman" w:hint="eastAsia"/>
          <w:kern w:val="21"/>
        </w:rPr>
        <w:t>XX县（市、区）调整前后生态保护红</w:t>
      </w:r>
      <w:proofErr w:type="gramStart"/>
      <w:r>
        <w:rPr>
          <w:rFonts w:ascii="黑体" w:eastAsia="黑体" w:hAnsi="Times New Roman" w:hint="eastAsia"/>
          <w:kern w:val="21"/>
        </w:rPr>
        <w:t>线内地类面积</w:t>
      </w:r>
      <w:proofErr w:type="gramEnd"/>
      <w:r>
        <w:rPr>
          <w:rFonts w:ascii="黑体" w:eastAsia="黑体" w:hAnsi="Times New Roman" w:hint="eastAsia"/>
          <w:kern w:val="21"/>
        </w:rPr>
        <w:t>统计表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44"/>
        <w:gridCol w:w="1275"/>
        <w:gridCol w:w="1273"/>
        <w:gridCol w:w="1408"/>
        <w:gridCol w:w="1212"/>
        <w:gridCol w:w="1622"/>
      </w:tblGrid>
      <w:tr w:rsidR="00271798" w14:paraId="1C6198B9" w14:textId="77777777">
        <w:trPr>
          <w:jc w:val="center"/>
        </w:trPr>
        <w:tc>
          <w:tcPr>
            <w:tcW w:w="1363" w:type="pct"/>
            <w:vMerge w:val="restart"/>
            <w:vAlign w:val="center"/>
          </w:tcPr>
          <w:p w14:paraId="0CE16C29" w14:textId="77777777" w:rsidR="00271798" w:rsidRDefault="00E5328F">
            <w:pPr>
              <w:spacing w:line="320" w:lineRule="exact"/>
              <w:jc w:val="center"/>
              <w:rPr>
                <w:rFonts w:ascii="Times New Roman" w:hAnsi="Times New Roman"/>
                <w:b/>
                <w:bCs/>
                <w:kern w:val="0"/>
                <w:sz w:val="18"/>
                <w:szCs w:val="18"/>
              </w:rPr>
            </w:pPr>
            <w:r>
              <w:rPr>
                <w:rFonts w:ascii="宋体" w:hAnsi="宋体"/>
                <w:sz w:val="18"/>
                <w:szCs w:val="18"/>
              </w:rPr>
              <w:t>类型</w:t>
            </w:r>
          </w:p>
        </w:tc>
        <w:tc>
          <w:tcPr>
            <w:tcW w:w="1365" w:type="pct"/>
            <w:gridSpan w:val="2"/>
            <w:vAlign w:val="center"/>
          </w:tcPr>
          <w:p w14:paraId="3EFF2BC0"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已有生态保护红线</w:t>
            </w:r>
          </w:p>
        </w:tc>
        <w:tc>
          <w:tcPr>
            <w:tcW w:w="1403" w:type="pct"/>
            <w:gridSpan w:val="2"/>
            <w:vAlign w:val="center"/>
          </w:tcPr>
          <w:p w14:paraId="5E3E29D5"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调整后生态保护红线</w:t>
            </w:r>
          </w:p>
        </w:tc>
        <w:tc>
          <w:tcPr>
            <w:tcW w:w="869" w:type="pct"/>
            <w:vMerge w:val="restart"/>
            <w:vAlign w:val="center"/>
          </w:tcPr>
          <w:p w14:paraId="11D7BC5B" w14:textId="77777777" w:rsidR="00271798" w:rsidRDefault="00E5328F">
            <w:pPr>
              <w:spacing w:line="320" w:lineRule="exact"/>
              <w:jc w:val="center"/>
              <w:rPr>
                <w:rFonts w:ascii="Times New Roman" w:hAnsi="Times New Roman"/>
                <w:b/>
                <w:bCs/>
                <w:kern w:val="0"/>
                <w:sz w:val="18"/>
                <w:szCs w:val="18"/>
              </w:rPr>
            </w:pPr>
            <w:r>
              <w:rPr>
                <w:rFonts w:ascii="Times New Roman" w:hAnsi="Times New Roman"/>
                <w:kern w:val="0"/>
                <w:sz w:val="18"/>
                <w:szCs w:val="18"/>
              </w:rPr>
              <w:t>前后面积变化</w:t>
            </w:r>
            <w:r>
              <w:rPr>
                <w:rFonts w:ascii="Times New Roman" w:hAnsi="Times New Roman"/>
                <w:color w:val="000000"/>
                <w:kern w:val="0"/>
                <w:sz w:val="18"/>
                <w:szCs w:val="18"/>
              </w:rPr>
              <w:t>（</w:t>
            </w:r>
            <w:r>
              <w:rPr>
                <w:rFonts w:ascii="Times New Roman" w:hAnsi="Times New Roman"/>
                <w:color w:val="000000"/>
                <w:kern w:val="0"/>
                <w:sz w:val="18"/>
                <w:szCs w:val="18"/>
              </w:rPr>
              <w:t>km</w:t>
            </w:r>
            <w:r>
              <w:rPr>
                <w:rFonts w:ascii="Times New Roman" w:hAnsi="Times New Roman"/>
                <w:color w:val="000000"/>
                <w:kern w:val="0"/>
                <w:sz w:val="18"/>
                <w:szCs w:val="18"/>
                <w:vertAlign w:val="superscript"/>
              </w:rPr>
              <w:t>2</w:t>
            </w:r>
            <w:r>
              <w:rPr>
                <w:rFonts w:ascii="Times New Roman" w:hAnsi="Times New Roman"/>
                <w:color w:val="000000"/>
                <w:kern w:val="0"/>
                <w:sz w:val="18"/>
                <w:szCs w:val="18"/>
              </w:rPr>
              <w:t>）</w:t>
            </w:r>
          </w:p>
        </w:tc>
      </w:tr>
      <w:tr w:rsidR="00271798" w14:paraId="1B954CB8" w14:textId="77777777">
        <w:trPr>
          <w:jc w:val="center"/>
        </w:trPr>
        <w:tc>
          <w:tcPr>
            <w:tcW w:w="1363" w:type="pct"/>
            <w:vMerge/>
            <w:vAlign w:val="center"/>
          </w:tcPr>
          <w:p w14:paraId="672CA462" w14:textId="77777777" w:rsidR="00271798" w:rsidRDefault="00271798">
            <w:pPr>
              <w:spacing w:line="320" w:lineRule="exact"/>
              <w:jc w:val="left"/>
              <w:rPr>
                <w:rFonts w:ascii="Times New Roman" w:hAnsi="Times New Roman"/>
                <w:kern w:val="0"/>
                <w:sz w:val="18"/>
                <w:szCs w:val="18"/>
              </w:rPr>
            </w:pPr>
          </w:p>
        </w:tc>
        <w:tc>
          <w:tcPr>
            <w:tcW w:w="683" w:type="pct"/>
            <w:vAlign w:val="center"/>
          </w:tcPr>
          <w:p w14:paraId="36AB1FC4"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面积</w:t>
            </w:r>
            <w:r>
              <w:rPr>
                <w:rFonts w:ascii="Times New Roman" w:hAnsi="Times New Roman"/>
                <w:color w:val="000000"/>
                <w:kern w:val="0"/>
                <w:sz w:val="18"/>
                <w:szCs w:val="18"/>
              </w:rPr>
              <w:t>（</w:t>
            </w:r>
            <w:r>
              <w:rPr>
                <w:rFonts w:ascii="Times New Roman" w:hAnsi="Times New Roman"/>
                <w:color w:val="000000"/>
                <w:kern w:val="0"/>
                <w:sz w:val="18"/>
                <w:szCs w:val="18"/>
              </w:rPr>
              <w:t>km</w:t>
            </w:r>
            <w:r>
              <w:rPr>
                <w:rFonts w:ascii="Times New Roman" w:hAnsi="Times New Roman"/>
                <w:color w:val="000000"/>
                <w:kern w:val="0"/>
                <w:sz w:val="18"/>
                <w:szCs w:val="18"/>
                <w:vertAlign w:val="superscript"/>
              </w:rPr>
              <w:t>2</w:t>
            </w:r>
            <w:r>
              <w:rPr>
                <w:rFonts w:ascii="Times New Roman" w:hAnsi="Times New Roman"/>
                <w:color w:val="000000"/>
                <w:kern w:val="0"/>
                <w:sz w:val="18"/>
                <w:szCs w:val="18"/>
              </w:rPr>
              <w:t>）</w:t>
            </w:r>
          </w:p>
        </w:tc>
        <w:tc>
          <w:tcPr>
            <w:tcW w:w="682" w:type="pct"/>
            <w:vAlign w:val="center"/>
          </w:tcPr>
          <w:p w14:paraId="5DEE65B6"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占比（</w:t>
            </w:r>
            <w:r>
              <w:rPr>
                <w:rFonts w:ascii="Times New Roman" w:hAnsi="Times New Roman"/>
                <w:kern w:val="0"/>
                <w:sz w:val="18"/>
                <w:szCs w:val="18"/>
              </w:rPr>
              <w:t>%</w:t>
            </w:r>
            <w:r>
              <w:rPr>
                <w:rFonts w:ascii="Times New Roman" w:hAnsi="Times New Roman"/>
                <w:kern w:val="0"/>
                <w:sz w:val="18"/>
                <w:szCs w:val="18"/>
              </w:rPr>
              <w:t>）</w:t>
            </w:r>
          </w:p>
        </w:tc>
        <w:tc>
          <w:tcPr>
            <w:tcW w:w="754" w:type="pct"/>
            <w:vAlign w:val="center"/>
          </w:tcPr>
          <w:p w14:paraId="1DC0EA36"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面积</w:t>
            </w:r>
            <w:r>
              <w:rPr>
                <w:rFonts w:ascii="Times New Roman" w:hAnsi="Times New Roman"/>
                <w:color w:val="000000"/>
                <w:kern w:val="0"/>
                <w:sz w:val="18"/>
                <w:szCs w:val="18"/>
              </w:rPr>
              <w:t>（</w:t>
            </w:r>
            <w:r>
              <w:rPr>
                <w:rFonts w:ascii="Times New Roman" w:hAnsi="Times New Roman"/>
                <w:color w:val="000000"/>
                <w:kern w:val="0"/>
                <w:sz w:val="18"/>
                <w:szCs w:val="18"/>
              </w:rPr>
              <w:t>km</w:t>
            </w:r>
            <w:r>
              <w:rPr>
                <w:rFonts w:ascii="Times New Roman" w:hAnsi="Times New Roman"/>
                <w:color w:val="000000"/>
                <w:kern w:val="0"/>
                <w:sz w:val="18"/>
                <w:szCs w:val="18"/>
                <w:vertAlign w:val="superscript"/>
              </w:rPr>
              <w:t>2</w:t>
            </w:r>
            <w:r>
              <w:rPr>
                <w:rFonts w:ascii="Times New Roman" w:hAnsi="Times New Roman"/>
                <w:color w:val="000000"/>
                <w:kern w:val="0"/>
                <w:sz w:val="18"/>
                <w:szCs w:val="18"/>
              </w:rPr>
              <w:t>）</w:t>
            </w:r>
          </w:p>
        </w:tc>
        <w:tc>
          <w:tcPr>
            <w:tcW w:w="649" w:type="pct"/>
            <w:vAlign w:val="center"/>
          </w:tcPr>
          <w:p w14:paraId="0CE5CD19" w14:textId="77777777" w:rsidR="00271798" w:rsidRDefault="00E5328F">
            <w:pPr>
              <w:spacing w:line="320" w:lineRule="exact"/>
              <w:jc w:val="center"/>
              <w:rPr>
                <w:rFonts w:ascii="Times New Roman" w:hAnsi="Times New Roman"/>
                <w:kern w:val="0"/>
                <w:sz w:val="18"/>
                <w:szCs w:val="18"/>
              </w:rPr>
            </w:pPr>
            <w:r>
              <w:rPr>
                <w:rFonts w:ascii="Times New Roman" w:hAnsi="Times New Roman"/>
                <w:kern w:val="0"/>
                <w:sz w:val="18"/>
                <w:szCs w:val="18"/>
              </w:rPr>
              <w:t>占比（</w:t>
            </w:r>
            <w:r>
              <w:rPr>
                <w:rFonts w:ascii="Times New Roman" w:hAnsi="Times New Roman"/>
                <w:kern w:val="0"/>
                <w:sz w:val="18"/>
                <w:szCs w:val="18"/>
              </w:rPr>
              <w:t>%</w:t>
            </w:r>
            <w:r>
              <w:rPr>
                <w:rFonts w:ascii="Times New Roman" w:hAnsi="Times New Roman"/>
                <w:kern w:val="0"/>
                <w:sz w:val="18"/>
                <w:szCs w:val="18"/>
              </w:rPr>
              <w:t>）</w:t>
            </w:r>
          </w:p>
        </w:tc>
        <w:tc>
          <w:tcPr>
            <w:tcW w:w="869" w:type="pct"/>
            <w:vMerge/>
          </w:tcPr>
          <w:p w14:paraId="66F9E363" w14:textId="77777777" w:rsidR="00271798" w:rsidRDefault="00271798">
            <w:pPr>
              <w:spacing w:line="320" w:lineRule="exact"/>
              <w:jc w:val="center"/>
              <w:rPr>
                <w:rFonts w:ascii="Times New Roman" w:hAnsi="Times New Roman"/>
                <w:kern w:val="0"/>
                <w:sz w:val="18"/>
                <w:szCs w:val="18"/>
              </w:rPr>
            </w:pPr>
          </w:p>
        </w:tc>
      </w:tr>
      <w:tr w:rsidR="00271798" w14:paraId="6621B964" w14:textId="77777777">
        <w:trPr>
          <w:jc w:val="center"/>
        </w:trPr>
        <w:tc>
          <w:tcPr>
            <w:tcW w:w="1363" w:type="pct"/>
            <w:vAlign w:val="center"/>
          </w:tcPr>
          <w:p w14:paraId="49ACFD12"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00</w:t>
            </w:r>
            <w:r>
              <w:rPr>
                <w:rFonts w:ascii="Times New Roman" w:hAnsi="Times New Roman"/>
                <w:color w:val="000000"/>
                <w:kern w:val="0"/>
                <w:sz w:val="18"/>
                <w:szCs w:val="18"/>
              </w:rPr>
              <w:t>湿地</w:t>
            </w:r>
          </w:p>
        </w:tc>
        <w:tc>
          <w:tcPr>
            <w:tcW w:w="683" w:type="pct"/>
            <w:vAlign w:val="center"/>
          </w:tcPr>
          <w:p w14:paraId="0C75674C"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0F08743A"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525F8F97"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37146860"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24F50085" w14:textId="77777777" w:rsidR="00271798" w:rsidRDefault="00271798">
            <w:pPr>
              <w:spacing w:line="320" w:lineRule="exact"/>
              <w:jc w:val="center"/>
              <w:rPr>
                <w:rFonts w:ascii="Times New Roman" w:hAnsi="Times New Roman"/>
                <w:color w:val="000000"/>
                <w:kern w:val="0"/>
                <w:sz w:val="18"/>
                <w:szCs w:val="18"/>
              </w:rPr>
            </w:pPr>
          </w:p>
        </w:tc>
      </w:tr>
      <w:tr w:rsidR="00271798" w14:paraId="6069DED6" w14:textId="77777777">
        <w:trPr>
          <w:jc w:val="center"/>
        </w:trPr>
        <w:tc>
          <w:tcPr>
            <w:tcW w:w="1363" w:type="pct"/>
            <w:vAlign w:val="center"/>
          </w:tcPr>
          <w:p w14:paraId="36D231AE"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01</w:t>
            </w:r>
            <w:r>
              <w:rPr>
                <w:rFonts w:ascii="Times New Roman" w:hAnsi="Times New Roman"/>
                <w:color w:val="000000"/>
                <w:kern w:val="0"/>
                <w:sz w:val="18"/>
                <w:szCs w:val="18"/>
              </w:rPr>
              <w:t>耕地</w:t>
            </w:r>
          </w:p>
        </w:tc>
        <w:tc>
          <w:tcPr>
            <w:tcW w:w="683" w:type="pct"/>
            <w:vAlign w:val="center"/>
          </w:tcPr>
          <w:p w14:paraId="38C8BFD2"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0873AC71"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58AB13A9"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361E2578"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3D9035B9" w14:textId="77777777" w:rsidR="00271798" w:rsidRDefault="00271798">
            <w:pPr>
              <w:spacing w:line="320" w:lineRule="exact"/>
              <w:jc w:val="center"/>
              <w:rPr>
                <w:rFonts w:ascii="Times New Roman" w:hAnsi="Times New Roman"/>
                <w:color w:val="000000"/>
                <w:kern w:val="0"/>
                <w:sz w:val="18"/>
                <w:szCs w:val="18"/>
              </w:rPr>
            </w:pPr>
          </w:p>
        </w:tc>
      </w:tr>
      <w:tr w:rsidR="00271798" w14:paraId="15DF8B52" w14:textId="77777777">
        <w:trPr>
          <w:jc w:val="center"/>
        </w:trPr>
        <w:tc>
          <w:tcPr>
            <w:tcW w:w="1363" w:type="pct"/>
            <w:vAlign w:val="center"/>
          </w:tcPr>
          <w:p w14:paraId="58968F68"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02</w:t>
            </w:r>
            <w:r>
              <w:rPr>
                <w:rFonts w:ascii="Times New Roman" w:hAnsi="Times New Roman" w:hint="eastAsia"/>
                <w:color w:val="000000"/>
                <w:kern w:val="0"/>
                <w:sz w:val="18"/>
                <w:szCs w:val="18"/>
              </w:rPr>
              <w:t>种植园用地</w:t>
            </w:r>
          </w:p>
        </w:tc>
        <w:tc>
          <w:tcPr>
            <w:tcW w:w="683" w:type="pct"/>
            <w:vAlign w:val="center"/>
          </w:tcPr>
          <w:p w14:paraId="2308768E"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16B8DD09"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D0465A1"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3CBBB6A4"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085A93AA" w14:textId="77777777" w:rsidR="00271798" w:rsidRDefault="00271798">
            <w:pPr>
              <w:spacing w:line="320" w:lineRule="exact"/>
              <w:jc w:val="center"/>
              <w:rPr>
                <w:rFonts w:ascii="Times New Roman" w:hAnsi="Times New Roman"/>
                <w:color w:val="000000"/>
                <w:kern w:val="0"/>
                <w:sz w:val="18"/>
                <w:szCs w:val="18"/>
              </w:rPr>
            </w:pPr>
          </w:p>
        </w:tc>
      </w:tr>
      <w:tr w:rsidR="00271798" w14:paraId="79BC787A" w14:textId="77777777">
        <w:trPr>
          <w:jc w:val="center"/>
        </w:trPr>
        <w:tc>
          <w:tcPr>
            <w:tcW w:w="1363" w:type="pct"/>
            <w:vAlign w:val="center"/>
          </w:tcPr>
          <w:p w14:paraId="3BF082DC"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03</w:t>
            </w:r>
            <w:r>
              <w:rPr>
                <w:rFonts w:ascii="Times New Roman" w:hAnsi="Times New Roman"/>
                <w:color w:val="000000"/>
                <w:kern w:val="0"/>
                <w:sz w:val="18"/>
                <w:szCs w:val="18"/>
              </w:rPr>
              <w:t>林地</w:t>
            </w:r>
          </w:p>
        </w:tc>
        <w:tc>
          <w:tcPr>
            <w:tcW w:w="683" w:type="pct"/>
            <w:vAlign w:val="center"/>
          </w:tcPr>
          <w:p w14:paraId="14D902FF"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6454B8A4"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213C5AC6"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237326B0"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139FEFBA" w14:textId="77777777" w:rsidR="00271798" w:rsidRDefault="00271798">
            <w:pPr>
              <w:spacing w:line="320" w:lineRule="exact"/>
              <w:jc w:val="center"/>
              <w:rPr>
                <w:rFonts w:ascii="Times New Roman" w:hAnsi="Times New Roman"/>
                <w:color w:val="000000"/>
                <w:kern w:val="0"/>
                <w:sz w:val="18"/>
                <w:szCs w:val="18"/>
              </w:rPr>
            </w:pPr>
          </w:p>
        </w:tc>
      </w:tr>
      <w:tr w:rsidR="00271798" w14:paraId="0CF26B7A" w14:textId="77777777">
        <w:trPr>
          <w:jc w:val="center"/>
        </w:trPr>
        <w:tc>
          <w:tcPr>
            <w:tcW w:w="1363" w:type="pct"/>
            <w:vAlign w:val="center"/>
          </w:tcPr>
          <w:p w14:paraId="4E66CC37"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04</w:t>
            </w:r>
            <w:r>
              <w:rPr>
                <w:rFonts w:ascii="Times New Roman" w:hAnsi="Times New Roman"/>
                <w:color w:val="000000"/>
                <w:kern w:val="0"/>
                <w:sz w:val="18"/>
                <w:szCs w:val="18"/>
              </w:rPr>
              <w:t>草地</w:t>
            </w:r>
          </w:p>
        </w:tc>
        <w:tc>
          <w:tcPr>
            <w:tcW w:w="683" w:type="pct"/>
            <w:vAlign w:val="center"/>
          </w:tcPr>
          <w:p w14:paraId="58B54966"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3DCDABB7"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16416745"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66238919"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7C4F6569" w14:textId="77777777" w:rsidR="00271798" w:rsidRDefault="00271798">
            <w:pPr>
              <w:spacing w:line="320" w:lineRule="exact"/>
              <w:jc w:val="center"/>
              <w:rPr>
                <w:rFonts w:ascii="Times New Roman" w:hAnsi="Times New Roman"/>
                <w:color w:val="000000"/>
                <w:kern w:val="0"/>
                <w:sz w:val="18"/>
                <w:szCs w:val="18"/>
              </w:rPr>
            </w:pPr>
          </w:p>
        </w:tc>
      </w:tr>
      <w:tr w:rsidR="00271798" w14:paraId="48B339F0" w14:textId="77777777">
        <w:trPr>
          <w:jc w:val="center"/>
        </w:trPr>
        <w:tc>
          <w:tcPr>
            <w:tcW w:w="1363" w:type="pct"/>
            <w:vAlign w:val="center"/>
          </w:tcPr>
          <w:p w14:paraId="4B11E463"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05</w:t>
            </w:r>
            <w:r>
              <w:rPr>
                <w:rFonts w:ascii="Times New Roman" w:hAnsi="Times New Roman"/>
                <w:color w:val="000000"/>
                <w:kern w:val="0"/>
                <w:sz w:val="18"/>
                <w:szCs w:val="18"/>
              </w:rPr>
              <w:t>商业服务业用地</w:t>
            </w:r>
          </w:p>
        </w:tc>
        <w:tc>
          <w:tcPr>
            <w:tcW w:w="683" w:type="pct"/>
            <w:vAlign w:val="center"/>
          </w:tcPr>
          <w:p w14:paraId="0873853B"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52CAE50D"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CC1FB8A" w14:textId="77777777" w:rsidR="00271798" w:rsidRDefault="00271798">
            <w:pPr>
              <w:spacing w:line="320" w:lineRule="exact"/>
              <w:jc w:val="center"/>
              <w:rPr>
                <w:rFonts w:ascii="Times New Roman" w:hAnsi="Times New Roman"/>
                <w:color w:val="000000"/>
                <w:kern w:val="0"/>
                <w:sz w:val="18"/>
                <w:szCs w:val="18"/>
              </w:rPr>
            </w:pPr>
          </w:p>
        </w:tc>
        <w:tc>
          <w:tcPr>
            <w:tcW w:w="649" w:type="pct"/>
            <w:vAlign w:val="center"/>
          </w:tcPr>
          <w:p w14:paraId="48DBB27A" w14:textId="77777777" w:rsidR="00271798" w:rsidRDefault="00271798">
            <w:pPr>
              <w:spacing w:line="320" w:lineRule="exact"/>
              <w:jc w:val="center"/>
              <w:rPr>
                <w:rFonts w:ascii="Times New Roman" w:hAnsi="Times New Roman"/>
                <w:color w:val="000000"/>
                <w:kern w:val="0"/>
                <w:sz w:val="18"/>
                <w:szCs w:val="18"/>
              </w:rPr>
            </w:pPr>
          </w:p>
        </w:tc>
        <w:tc>
          <w:tcPr>
            <w:tcW w:w="869" w:type="pct"/>
            <w:vAlign w:val="bottom"/>
          </w:tcPr>
          <w:p w14:paraId="2F5AC7E4" w14:textId="77777777" w:rsidR="00271798" w:rsidRDefault="00271798">
            <w:pPr>
              <w:spacing w:line="320" w:lineRule="exact"/>
              <w:jc w:val="center"/>
              <w:rPr>
                <w:rFonts w:ascii="Times New Roman" w:hAnsi="Times New Roman"/>
                <w:color w:val="000000"/>
                <w:kern w:val="0"/>
                <w:sz w:val="18"/>
                <w:szCs w:val="18"/>
              </w:rPr>
            </w:pPr>
          </w:p>
        </w:tc>
      </w:tr>
      <w:tr w:rsidR="00271798" w14:paraId="56F997BB" w14:textId="77777777">
        <w:trPr>
          <w:jc w:val="center"/>
        </w:trPr>
        <w:tc>
          <w:tcPr>
            <w:tcW w:w="1363" w:type="pct"/>
            <w:vAlign w:val="center"/>
          </w:tcPr>
          <w:p w14:paraId="1EC28A4D"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06</w:t>
            </w:r>
            <w:r>
              <w:rPr>
                <w:rFonts w:ascii="Times New Roman" w:hAnsi="Times New Roman"/>
                <w:color w:val="000000"/>
                <w:kern w:val="0"/>
                <w:sz w:val="18"/>
                <w:szCs w:val="18"/>
              </w:rPr>
              <w:t>工矿用地</w:t>
            </w:r>
          </w:p>
        </w:tc>
        <w:tc>
          <w:tcPr>
            <w:tcW w:w="683" w:type="pct"/>
            <w:vAlign w:val="center"/>
          </w:tcPr>
          <w:p w14:paraId="284064D8"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49698723"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70722D4B"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67407F71"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30661327" w14:textId="77777777" w:rsidR="00271798" w:rsidRDefault="00271798">
            <w:pPr>
              <w:spacing w:line="320" w:lineRule="exact"/>
              <w:jc w:val="center"/>
              <w:rPr>
                <w:rFonts w:ascii="Times New Roman" w:hAnsi="Times New Roman"/>
                <w:color w:val="000000"/>
                <w:kern w:val="0"/>
                <w:sz w:val="18"/>
                <w:szCs w:val="18"/>
              </w:rPr>
            </w:pPr>
          </w:p>
        </w:tc>
      </w:tr>
      <w:tr w:rsidR="00271798" w14:paraId="5999BCBF" w14:textId="77777777">
        <w:trPr>
          <w:jc w:val="center"/>
        </w:trPr>
        <w:tc>
          <w:tcPr>
            <w:tcW w:w="1363" w:type="pct"/>
            <w:vAlign w:val="center"/>
          </w:tcPr>
          <w:p w14:paraId="403ED599"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07</w:t>
            </w:r>
            <w:r>
              <w:rPr>
                <w:rFonts w:ascii="Times New Roman" w:hAnsi="Times New Roman"/>
                <w:color w:val="000000"/>
                <w:kern w:val="0"/>
                <w:sz w:val="18"/>
                <w:szCs w:val="18"/>
              </w:rPr>
              <w:t>住宅用地</w:t>
            </w:r>
          </w:p>
        </w:tc>
        <w:tc>
          <w:tcPr>
            <w:tcW w:w="683" w:type="pct"/>
            <w:vAlign w:val="center"/>
          </w:tcPr>
          <w:p w14:paraId="4595214E"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052B7532"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6F3BBA0E"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615DA272"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602DD6E3" w14:textId="77777777" w:rsidR="00271798" w:rsidRDefault="00271798">
            <w:pPr>
              <w:spacing w:line="320" w:lineRule="exact"/>
              <w:jc w:val="center"/>
              <w:rPr>
                <w:rFonts w:ascii="Times New Roman" w:hAnsi="Times New Roman"/>
                <w:color w:val="000000"/>
                <w:kern w:val="0"/>
                <w:sz w:val="18"/>
                <w:szCs w:val="18"/>
              </w:rPr>
            </w:pPr>
          </w:p>
        </w:tc>
      </w:tr>
      <w:tr w:rsidR="00271798" w14:paraId="428B3C3F" w14:textId="77777777">
        <w:trPr>
          <w:jc w:val="center"/>
        </w:trPr>
        <w:tc>
          <w:tcPr>
            <w:tcW w:w="1363" w:type="pct"/>
            <w:vAlign w:val="center"/>
          </w:tcPr>
          <w:p w14:paraId="79EAD602"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08</w:t>
            </w:r>
            <w:r>
              <w:rPr>
                <w:rFonts w:ascii="Times New Roman" w:hAnsi="Times New Roman"/>
                <w:color w:val="000000"/>
                <w:kern w:val="0"/>
                <w:sz w:val="18"/>
                <w:szCs w:val="18"/>
              </w:rPr>
              <w:t>公共管理与公共服务用地</w:t>
            </w:r>
          </w:p>
        </w:tc>
        <w:tc>
          <w:tcPr>
            <w:tcW w:w="683" w:type="pct"/>
            <w:vAlign w:val="center"/>
          </w:tcPr>
          <w:p w14:paraId="4120F6C6"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28A7E113"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B7252E5"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7BE2EF7B"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4C0A4F26" w14:textId="77777777" w:rsidR="00271798" w:rsidRDefault="00271798">
            <w:pPr>
              <w:spacing w:line="320" w:lineRule="exact"/>
              <w:jc w:val="center"/>
              <w:rPr>
                <w:rFonts w:ascii="Times New Roman" w:hAnsi="Times New Roman"/>
                <w:color w:val="000000"/>
                <w:kern w:val="0"/>
                <w:sz w:val="18"/>
                <w:szCs w:val="18"/>
              </w:rPr>
            </w:pPr>
          </w:p>
        </w:tc>
      </w:tr>
      <w:tr w:rsidR="00271798" w14:paraId="2BDC75C6" w14:textId="77777777">
        <w:trPr>
          <w:jc w:val="center"/>
        </w:trPr>
        <w:tc>
          <w:tcPr>
            <w:tcW w:w="1363" w:type="pct"/>
            <w:vAlign w:val="center"/>
          </w:tcPr>
          <w:p w14:paraId="729315C0"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09</w:t>
            </w:r>
            <w:r>
              <w:rPr>
                <w:rFonts w:ascii="Times New Roman" w:hAnsi="Times New Roman"/>
                <w:color w:val="000000"/>
                <w:kern w:val="0"/>
                <w:sz w:val="18"/>
                <w:szCs w:val="18"/>
              </w:rPr>
              <w:t>特殊用地</w:t>
            </w:r>
          </w:p>
        </w:tc>
        <w:tc>
          <w:tcPr>
            <w:tcW w:w="683" w:type="pct"/>
            <w:vAlign w:val="center"/>
          </w:tcPr>
          <w:p w14:paraId="0FB650ED"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604B5668"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53ECA78"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14EA2CA5"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76BF819E" w14:textId="77777777" w:rsidR="00271798" w:rsidRDefault="00271798">
            <w:pPr>
              <w:spacing w:line="320" w:lineRule="exact"/>
              <w:jc w:val="center"/>
              <w:rPr>
                <w:rFonts w:ascii="Times New Roman" w:hAnsi="Times New Roman"/>
                <w:color w:val="000000"/>
                <w:kern w:val="0"/>
                <w:sz w:val="18"/>
                <w:szCs w:val="18"/>
              </w:rPr>
            </w:pPr>
          </w:p>
        </w:tc>
      </w:tr>
      <w:tr w:rsidR="00271798" w14:paraId="70DC0991" w14:textId="77777777">
        <w:trPr>
          <w:jc w:val="center"/>
        </w:trPr>
        <w:tc>
          <w:tcPr>
            <w:tcW w:w="1363" w:type="pct"/>
            <w:vAlign w:val="center"/>
          </w:tcPr>
          <w:p w14:paraId="439EEBA5"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10</w:t>
            </w:r>
            <w:r>
              <w:rPr>
                <w:rFonts w:ascii="Times New Roman" w:hAnsi="Times New Roman"/>
                <w:color w:val="000000"/>
                <w:kern w:val="0"/>
                <w:sz w:val="18"/>
                <w:szCs w:val="18"/>
              </w:rPr>
              <w:t>交通运输用地</w:t>
            </w:r>
          </w:p>
        </w:tc>
        <w:tc>
          <w:tcPr>
            <w:tcW w:w="683" w:type="pct"/>
            <w:vAlign w:val="center"/>
          </w:tcPr>
          <w:p w14:paraId="42C2F40E"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4C199221"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0C07DC0D"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24918CF5"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7ED94940" w14:textId="77777777" w:rsidR="00271798" w:rsidRDefault="00271798">
            <w:pPr>
              <w:spacing w:line="320" w:lineRule="exact"/>
              <w:jc w:val="center"/>
              <w:rPr>
                <w:rFonts w:ascii="Times New Roman" w:hAnsi="Times New Roman"/>
                <w:color w:val="000000"/>
                <w:kern w:val="0"/>
                <w:sz w:val="18"/>
                <w:szCs w:val="18"/>
              </w:rPr>
            </w:pPr>
          </w:p>
        </w:tc>
      </w:tr>
      <w:tr w:rsidR="00271798" w14:paraId="36D3195C" w14:textId="77777777">
        <w:trPr>
          <w:jc w:val="center"/>
        </w:trPr>
        <w:tc>
          <w:tcPr>
            <w:tcW w:w="1363" w:type="pct"/>
            <w:vAlign w:val="center"/>
          </w:tcPr>
          <w:p w14:paraId="4468007A"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11</w:t>
            </w:r>
            <w:r>
              <w:rPr>
                <w:rFonts w:ascii="Times New Roman" w:hAnsi="Times New Roman"/>
                <w:color w:val="000000"/>
                <w:kern w:val="0"/>
                <w:sz w:val="18"/>
                <w:szCs w:val="18"/>
              </w:rPr>
              <w:t>水域及水利设施用地</w:t>
            </w:r>
          </w:p>
        </w:tc>
        <w:tc>
          <w:tcPr>
            <w:tcW w:w="683" w:type="pct"/>
            <w:vAlign w:val="center"/>
          </w:tcPr>
          <w:p w14:paraId="64E72B73"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137AC088"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6738EE81"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0E22C78C"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674E02ED" w14:textId="77777777" w:rsidR="00271798" w:rsidRDefault="00271798">
            <w:pPr>
              <w:spacing w:line="320" w:lineRule="exact"/>
              <w:jc w:val="center"/>
              <w:rPr>
                <w:rFonts w:ascii="Times New Roman" w:hAnsi="Times New Roman"/>
                <w:color w:val="000000"/>
                <w:kern w:val="0"/>
                <w:sz w:val="18"/>
                <w:szCs w:val="18"/>
              </w:rPr>
            </w:pPr>
          </w:p>
        </w:tc>
      </w:tr>
      <w:tr w:rsidR="00271798" w14:paraId="7B1A59D5" w14:textId="77777777">
        <w:trPr>
          <w:jc w:val="center"/>
        </w:trPr>
        <w:tc>
          <w:tcPr>
            <w:tcW w:w="1363" w:type="pct"/>
            <w:vAlign w:val="center"/>
          </w:tcPr>
          <w:p w14:paraId="5B80C167"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12</w:t>
            </w:r>
            <w:r>
              <w:rPr>
                <w:rFonts w:ascii="Times New Roman" w:hAnsi="Times New Roman"/>
                <w:color w:val="000000"/>
                <w:kern w:val="0"/>
                <w:sz w:val="18"/>
                <w:szCs w:val="18"/>
              </w:rPr>
              <w:t>其他土地</w:t>
            </w:r>
          </w:p>
        </w:tc>
        <w:tc>
          <w:tcPr>
            <w:tcW w:w="683" w:type="pct"/>
            <w:vAlign w:val="center"/>
          </w:tcPr>
          <w:p w14:paraId="7588643B"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0C7A2725"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53C65B9"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39173549"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4A640B82" w14:textId="77777777" w:rsidR="00271798" w:rsidRDefault="00271798">
            <w:pPr>
              <w:spacing w:line="320" w:lineRule="exact"/>
              <w:jc w:val="center"/>
              <w:rPr>
                <w:rFonts w:ascii="Times New Roman" w:hAnsi="Times New Roman"/>
                <w:color w:val="000000"/>
                <w:kern w:val="0"/>
                <w:sz w:val="18"/>
                <w:szCs w:val="18"/>
              </w:rPr>
            </w:pPr>
          </w:p>
        </w:tc>
      </w:tr>
      <w:tr w:rsidR="00271798" w14:paraId="30A797C9" w14:textId="77777777">
        <w:trPr>
          <w:jc w:val="center"/>
        </w:trPr>
        <w:tc>
          <w:tcPr>
            <w:tcW w:w="1363" w:type="pct"/>
            <w:vAlign w:val="center"/>
          </w:tcPr>
          <w:p w14:paraId="3CF537E4" w14:textId="77777777" w:rsidR="00271798" w:rsidRDefault="00E5328F">
            <w:pPr>
              <w:spacing w:line="320" w:lineRule="exact"/>
              <w:jc w:val="left"/>
              <w:rPr>
                <w:rFonts w:ascii="Times New Roman" w:hAnsi="Times New Roman"/>
                <w:color w:val="000000"/>
                <w:kern w:val="0"/>
                <w:sz w:val="18"/>
                <w:szCs w:val="18"/>
              </w:rPr>
            </w:pPr>
            <w:r>
              <w:rPr>
                <w:rFonts w:ascii="Times New Roman" w:hAnsi="Times New Roman"/>
                <w:color w:val="000000"/>
                <w:kern w:val="0"/>
                <w:sz w:val="18"/>
                <w:szCs w:val="18"/>
              </w:rPr>
              <w:t>合计</w:t>
            </w:r>
          </w:p>
        </w:tc>
        <w:tc>
          <w:tcPr>
            <w:tcW w:w="683" w:type="pct"/>
            <w:vAlign w:val="center"/>
          </w:tcPr>
          <w:p w14:paraId="266DF4E1" w14:textId="77777777" w:rsidR="00271798" w:rsidRDefault="00271798">
            <w:pPr>
              <w:spacing w:line="320" w:lineRule="exact"/>
              <w:jc w:val="center"/>
              <w:rPr>
                <w:rFonts w:ascii="Times New Roman" w:hAnsi="Times New Roman"/>
                <w:color w:val="000000"/>
                <w:kern w:val="0"/>
                <w:sz w:val="18"/>
                <w:szCs w:val="18"/>
              </w:rPr>
            </w:pPr>
          </w:p>
        </w:tc>
        <w:tc>
          <w:tcPr>
            <w:tcW w:w="682" w:type="pct"/>
            <w:vAlign w:val="center"/>
          </w:tcPr>
          <w:p w14:paraId="6358276A" w14:textId="77777777" w:rsidR="00271798" w:rsidRDefault="00271798">
            <w:pPr>
              <w:spacing w:line="320" w:lineRule="exact"/>
              <w:jc w:val="center"/>
              <w:rPr>
                <w:rFonts w:ascii="Times New Roman" w:hAnsi="Times New Roman"/>
                <w:color w:val="000000"/>
                <w:kern w:val="0"/>
                <w:sz w:val="18"/>
                <w:szCs w:val="18"/>
              </w:rPr>
            </w:pPr>
          </w:p>
        </w:tc>
        <w:tc>
          <w:tcPr>
            <w:tcW w:w="754" w:type="pct"/>
            <w:vAlign w:val="center"/>
          </w:tcPr>
          <w:p w14:paraId="47ECF8E1" w14:textId="77777777" w:rsidR="00271798" w:rsidRDefault="00271798">
            <w:pPr>
              <w:spacing w:line="320" w:lineRule="exact"/>
              <w:jc w:val="center"/>
              <w:rPr>
                <w:rFonts w:ascii="Times New Roman" w:hAnsi="Times New Roman"/>
                <w:color w:val="000000"/>
                <w:kern w:val="0"/>
                <w:sz w:val="18"/>
                <w:szCs w:val="18"/>
              </w:rPr>
            </w:pPr>
          </w:p>
        </w:tc>
        <w:tc>
          <w:tcPr>
            <w:tcW w:w="649" w:type="pct"/>
          </w:tcPr>
          <w:p w14:paraId="6914B4BD" w14:textId="77777777" w:rsidR="00271798" w:rsidRDefault="00271798">
            <w:pPr>
              <w:spacing w:line="320" w:lineRule="exact"/>
              <w:jc w:val="center"/>
              <w:rPr>
                <w:rFonts w:ascii="Times New Roman" w:hAnsi="Times New Roman"/>
                <w:color w:val="000000"/>
                <w:kern w:val="0"/>
                <w:sz w:val="18"/>
                <w:szCs w:val="18"/>
              </w:rPr>
            </w:pPr>
          </w:p>
        </w:tc>
        <w:tc>
          <w:tcPr>
            <w:tcW w:w="869" w:type="pct"/>
          </w:tcPr>
          <w:p w14:paraId="5A66B12B" w14:textId="77777777" w:rsidR="00271798" w:rsidRDefault="00271798">
            <w:pPr>
              <w:spacing w:line="320" w:lineRule="exact"/>
              <w:jc w:val="center"/>
              <w:rPr>
                <w:rFonts w:ascii="Times New Roman" w:hAnsi="Times New Roman"/>
                <w:color w:val="000000"/>
                <w:kern w:val="0"/>
                <w:sz w:val="18"/>
                <w:szCs w:val="18"/>
              </w:rPr>
            </w:pPr>
          </w:p>
        </w:tc>
      </w:tr>
    </w:tbl>
    <w:p w14:paraId="2876D9B4" w14:textId="77777777" w:rsidR="00271798" w:rsidRDefault="00E5328F">
      <w:pPr>
        <w:numPr>
          <w:ilvl w:val="1"/>
          <w:numId w:val="37"/>
        </w:numPr>
        <w:tabs>
          <w:tab w:val="clear" w:pos="0"/>
          <w:tab w:val="left" w:pos="420"/>
        </w:tabs>
        <w:snapToGrid w:val="0"/>
        <w:spacing w:beforeLines="50" w:before="156" w:afterLines="50" w:after="156"/>
        <w:jc w:val="center"/>
        <w:textAlignment w:val="baseline"/>
        <w:rPr>
          <w:rFonts w:ascii="黑体" w:eastAsia="黑体" w:hAnsi="Times New Roman"/>
          <w:kern w:val="21"/>
        </w:rPr>
      </w:pPr>
      <w:r>
        <w:rPr>
          <w:rFonts w:ascii="黑体" w:eastAsia="黑体" w:hAnsi="Times New Roman"/>
          <w:kern w:val="21"/>
        </w:rPr>
        <w:br w:type="page"/>
      </w:r>
      <w:r>
        <w:rPr>
          <w:rFonts w:ascii="黑体" w:eastAsia="黑体" w:hAnsi="Times New Roman" w:hint="eastAsia"/>
          <w:kern w:val="21"/>
        </w:rPr>
        <w:lastRenderedPageBreak/>
        <w:t xml:space="preserve"> XX县（市、区）生态保护红线调入情况统计表</w:t>
      </w:r>
    </w:p>
    <w:tbl>
      <w:tblPr>
        <w:tblW w:w="5120" w:type="pct"/>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84"/>
        <w:gridCol w:w="1457"/>
        <w:gridCol w:w="1120"/>
        <w:gridCol w:w="2418"/>
        <w:gridCol w:w="1579"/>
      </w:tblGrid>
      <w:tr w:rsidR="00271798" w14:paraId="6677F9D2" w14:textId="77777777">
        <w:trPr>
          <w:trHeight w:val="90"/>
        </w:trPr>
        <w:tc>
          <w:tcPr>
            <w:tcW w:w="1561" w:type="pct"/>
            <w:tcBorders>
              <w:top w:val="single" w:sz="8" w:space="0" w:color="000000"/>
              <w:bottom w:val="single" w:sz="8" w:space="0" w:color="000000"/>
            </w:tcBorders>
            <w:tcMar>
              <w:top w:w="10" w:type="dxa"/>
              <w:left w:w="10" w:type="dxa"/>
              <w:right w:w="10" w:type="dxa"/>
            </w:tcMar>
            <w:vAlign w:val="center"/>
          </w:tcPr>
          <w:p w14:paraId="728AA681" w14:textId="77777777" w:rsidR="00271798" w:rsidRDefault="00E5328F">
            <w:pPr>
              <w:spacing w:line="240" w:lineRule="auto"/>
              <w:jc w:val="center"/>
              <w:rPr>
                <w:rFonts w:ascii="宋体" w:hAnsi="宋体"/>
                <w:b/>
                <w:color w:val="000000"/>
                <w:sz w:val="18"/>
                <w:szCs w:val="18"/>
              </w:rPr>
            </w:pPr>
            <w:r>
              <w:rPr>
                <w:rFonts w:ascii="宋体" w:hAnsi="宋体"/>
                <w:sz w:val="18"/>
                <w:szCs w:val="18"/>
              </w:rPr>
              <w:t>类型</w:t>
            </w:r>
          </w:p>
        </w:tc>
        <w:tc>
          <w:tcPr>
            <w:tcW w:w="762" w:type="pct"/>
            <w:tcBorders>
              <w:top w:val="single" w:sz="8" w:space="0" w:color="000000"/>
              <w:bottom w:val="single" w:sz="8" w:space="0" w:color="000000"/>
            </w:tcBorders>
            <w:tcMar>
              <w:top w:w="10" w:type="dxa"/>
              <w:left w:w="10" w:type="dxa"/>
              <w:right w:w="10" w:type="dxa"/>
            </w:tcMar>
            <w:vAlign w:val="center"/>
          </w:tcPr>
          <w:p w14:paraId="4C229414" w14:textId="77777777" w:rsidR="00271798" w:rsidRDefault="00E5328F">
            <w:pPr>
              <w:widowControl/>
              <w:spacing w:line="240" w:lineRule="auto"/>
              <w:jc w:val="center"/>
              <w:rPr>
                <w:rFonts w:ascii="宋体" w:hAnsi="宋体"/>
                <w:color w:val="000000"/>
                <w:kern w:val="0"/>
                <w:sz w:val="18"/>
                <w:szCs w:val="18"/>
              </w:rPr>
            </w:pPr>
            <w:r>
              <w:rPr>
                <w:rFonts w:ascii="宋体" w:hAnsi="宋体" w:hint="eastAsia"/>
                <w:color w:val="000000"/>
                <w:kern w:val="0"/>
                <w:sz w:val="18"/>
                <w:szCs w:val="18"/>
              </w:rPr>
              <w:t>已有生态保护红线</w:t>
            </w:r>
            <w:r>
              <w:rPr>
                <w:rFonts w:ascii="宋体" w:hAnsi="宋体"/>
                <w:color w:val="000000"/>
                <w:kern w:val="0"/>
                <w:sz w:val="18"/>
                <w:szCs w:val="18"/>
              </w:rPr>
              <w:t>内面积（km</w:t>
            </w:r>
            <w:r>
              <w:rPr>
                <w:rFonts w:ascii="宋体" w:hAnsi="宋体"/>
                <w:color w:val="000000"/>
                <w:kern w:val="0"/>
                <w:sz w:val="18"/>
                <w:szCs w:val="18"/>
                <w:vertAlign w:val="superscript"/>
              </w:rPr>
              <w:t>2</w:t>
            </w:r>
            <w:r>
              <w:rPr>
                <w:rFonts w:ascii="宋体" w:hAnsi="宋体"/>
                <w:color w:val="000000"/>
                <w:kern w:val="0"/>
                <w:sz w:val="18"/>
                <w:szCs w:val="18"/>
              </w:rPr>
              <w:t>）</w:t>
            </w:r>
          </w:p>
        </w:tc>
        <w:tc>
          <w:tcPr>
            <w:tcW w:w="586" w:type="pct"/>
            <w:tcBorders>
              <w:top w:val="single" w:sz="8" w:space="0" w:color="000000"/>
              <w:bottom w:val="single" w:sz="8" w:space="0" w:color="000000"/>
            </w:tcBorders>
            <w:tcMar>
              <w:top w:w="10" w:type="dxa"/>
              <w:left w:w="10" w:type="dxa"/>
              <w:right w:w="10" w:type="dxa"/>
            </w:tcMar>
            <w:vAlign w:val="center"/>
          </w:tcPr>
          <w:p w14:paraId="6597AEC9" w14:textId="77777777" w:rsidR="00271798" w:rsidRDefault="00E5328F">
            <w:pPr>
              <w:widowControl/>
              <w:spacing w:line="240" w:lineRule="auto"/>
              <w:jc w:val="center"/>
              <w:rPr>
                <w:rFonts w:ascii="宋体" w:hAnsi="宋体"/>
                <w:color w:val="000000"/>
                <w:kern w:val="0"/>
                <w:sz w:val="18"/>
                <w:szCs w:val="18"/>
              </w:rPr>
            </w:pPr>
            <w:r>
              <w:rPr>
                <w:rFonts w:ascii="宋体" w:hAnsi="宋体"/>
                <w:color w:val="000000"/>
                <w:kern w:val="0"/>
                <w:sz w:val="18"/>
                <w:szCs w:val="18"/>
              </w:rPr>
              <w:t>调入面积（km</w:t>
            </w:r>
            <w:r>
              <w:rPr>
                <w:rFonts w:ascii="宋体" w:hAnsi="宋体"/>
                <w:color w:val="000000"/>
                <w:kern w:val="0"/>
                <w:sz w:val="18"/>
                <w:szCs w:val="18"/>
                <w:vertAlign w:val="superscript"/>
              </w:rPr>
              <w:t>2</w:t>
            </w:r>
            <w:r>
              <w:rPr>
                <w:rFonts w:ascii="宋体" w:hAnsi="宋体"/>
                <w:color w:val="000000"/>
                <w:kern w:val="0"/>
                <w:sz w:val="18"/>
                <w:szCs w:val="18"/>
              </w:rPr>
              <w:t>）</w:t>
            </w:r>
          </w:p>
        </w:tc>
        <w:tc>
          <w:tcPr>
            <w:tcW w:w="1265" w:type="pct"/>
            <w:tcBorders>
              <w:top w:val="single" w:sz="8" w:space="0" w:color="000000"/>
              <w:bottom w:val="single" w:sz="8" w:space="0" w:color="000000"/>
            </w:tcBorders>
            <w:noWrap/>
            <w:tcMar>
              <w:top w:w="10" w:type="dxa"/>
              <w:left w:w="10" w:type="dxa"/>
              <w:right w:w="10" w:type="dxa"/>
            </w:tcMar>
            <w:vAlign w:val="center"/>
          </w:tcPr>
          <w:p w14:paraId="071947F7" w14:textId="77777777" w:rsidR="00271798" w:rsidRDefault="00E5328F">
            <w:pPr>
              <w:widowControl/>
              <w:spacing w:line="240" w:lineRule="auto"/>
              <w:jc w:val="center"/>
              <w:rPr>
                <w:rFonts w:ascii="宋体" w:hAnsi="宋体"/>
                <w:color w:val="000000"/>
                <w:kern w:val="0"/>
                <w:sz w:val="18"/>
                <w:szCs w:val="18"/>
              </w:rPr>
            </w:pPr>
            <w:r>
              <w:rPr>
                <w:rFonts w:ascii="宋体" w:hAnsi="宋体"/>
                <w:color w:val="000000"/>
                <w:kern w:val="0"/>
                <w:sz w:val="18"/>
                <w:szCs w:val="18"/>
              </w:rPr>
              <w:t>调入图斑数量</w:t>
            </w:r>
          </w:p>
          <w:p w14:paraId="6FEA7444" w14:textId="77777777" w:rsidR="00271798" w:rsidRDefault="00E5328F">
            <w:pPr>
              <w:widowControl/>
              <w:spacing w:line="240" w:lineRule="auto"/>
              <w:jc w:val="center"/>
              <w:rPr>
                <w:rFonts w:ascii="宋体" w:hAnsi="宋体"/>
                <w:color w:val="000000"/>
                <w:kern w:val="0"/>
                <w:sz w:val="18"/>
                <w:szCs w:val="18"/>
              </w:rPr>
            </w:pPr>
            <w:r>
              <w:rPr>
                <w:rFonts w:ascii="宋体" w:hAnsi="宋体"/>
                <w:color w:val="000000"/>
                <w:kern w:val="0"/>
                <w:sz w:val="18"/>
                <w:szCs w:val="18"/>
              </w:rPr>
              <w:t>（</w:t>
            </w:r>
            <w:proofErr w:type="gramStart"/>
            <w:r>
              <w:rPr>
                <w:rFonts w:ascii="宋体" w:hAnsi="宋体"/>
                <w:color w:val="000000"/>
                <w:kern w:val="0"/>
                <w:sz w:val="18"/>
                <w:szCs w:val="18"/>
              </w:rPr>
              <w:t>个</w:t>
            </w:r>
            <w:proofErr w:type="gramEnd"/>
            <w:r>
              <w:rPr>
                <w:rFonts w:ascii="宋体" w:hAnsi="宋体"/>
                <w:color w:val="000000"/>
                <w:kern w:val="0"/>
                <w:sz w:val="18"/>
                <w:szCs w:val="18"/>
              </w:rPr>
              <w:t>）</w:t>
            </w:r>
          </w:p>
        </w:tc>
        <w:tc>
          <w:tcPr>
            <w:tcW w:w="825" w:type="pct"/>
            <w:tcBorders>
              <w:top w:val="single" w:sz="8" w:space="0" w:color="000000"/>
              <w:bottom w:val="single" w:sz="8" w:space="0" w:color="000000"/>
            </w:tcBorders>
            <w:noWrap/>
            <w:tcMar>
              <w:top w:w="10" w:type="dxa"/>
              <w:left w:w="10" w:type="dxa"/>
              <w:right w:w="10" w:type="dxa"/>
            </w:tcMar>
            <w:vAlign w:val="center"/>
          </w:tcPr>
          <w:p w14:paraId="107B54FC" w14:textId="77777777" w:rsidR="00271798" w:rsidRDefault="00E5328F">
            <w:pPr>
              <w:widowControl/>
              <w:spacing w:line="240" w:lineRule="auto"/>
              <w:jc w:val="center"/>
              <w:rPr>
                <w:rFonts w:ascii="宋体" w:hAnsi="宋体"/>
                <w:color w:val="000000"/>
                <w:kern w:val="0"/>
                <w:sz w:val="18"/>
                <w:szCs w:val="18"/>
              </w:rPr>
            </w:pPr>
            <w:r>
              <w:rPr>
                <w:rFonts w:ascii="宋体" w:hAnsi="宋体"/>
                <w:color w:val="000000"/>
                <w:kern w:val="0"/>
                <w:sz w:val="18"/>
                <w:szCs w:val="18"/>
              </w:rPr>
              <w:t>调入斑块主要分布区域</w:t>
            </w:r>
          </w:p>
        </w:tc>
      </w:tr>
      <w:tr w:rsidR="00271798" w14:paraId="2A51695D" w14:textId="77777777">
        <w:trPr>
          <w:trHeight w:val="90"/>
        </w:trPr>
        <w:tc>
          <w:tcPr>
            <w:tcW w:w="1561" w:type="pct"/>
            <w:tcBorders>
              <w:top w:val="single" w:sz="8" w:space="0" w:color="000000"/>
            </w:tcBorders>
            <w:tcMar>
              <w:top w:w="10" w:type="dxa"/>
              <w:left w:w="10" w:type="dxa"/>
              <w:right w:w="10" w:type="dxa"/>
            </w:tcMar>
            <w:vAlign w:val="center"/>
          </w:tcPr>
          <w:p w14:paraId="23B7E8EC" w14:textId="77777777" w:rsidR="00271798" w:rsidRDefault="00E5328F">
            <w:pPr>
              <w:spacing w:line="240" w:lineRule="auto"/>
              <w:jc w:val="center"/>
              <w:rPr>
                <w:rFonts w:ascii="宋体" w:hAnsi="宋体"/>
                <w:b/>
                <w:color w:val="000000"/>
                <w:sz w:val="18"/>
                <w:szCs w:val="18"/>
              </w:rPr>
            </w:pPr>
            <w:r>
              <w:rPr>
                <w:rFonts w:ascii="宋体" w:hAnsi="宋体"/>
                <w:color w:val="000000"/>
                <w:kern w:val="0"/>
                <w:sz w:val="18"/>
                <w:szCs w:val="18"/>
              </w:rPr>
              <w:t>生态保护极重要区</w:t>
            </w:r>
          </w:p>
        </w:tc>
        <w:tc>
          <w:tcPr>
            <w:tcW w:w="762" w:type="pct"/>
            <w:tcBorders>
              <w:top w:val="single" w:sz="8" w:space="0" w:color="000000"/>
            </w:tcBorders>
            <w:tcMar>
              <w:top w:w="10" w:type="dxa"/>
              <w:left w:w="10" w:type="dxa"/>
              <w:right w:w="10" w:type="dxa"/>
            </w:tcMar>
            <w:vAlign w:val="center"/>
          </w:tcPr>
          <w:p w14:paraId="616F7455" w14:textId="77777777" w:rsidR="00271798" w:rsidRDefault="00271798">
            <w:pPr>
              <w:widowControl/>
              <w:spacing w:line="240" w:lineRule="auto"/>
              <w:jc w:val="center"/>
              <w:rPr>
                <w:rFonts w:ascii="宋体" w:hAnsi="宋体"/>
                <w:b/>
                <w:bCs/>
                <w:color w:val="000000"/>
                <w:kern w:val="0"/>
                <w:sz w:val="18"/>
                <w:szCs w:val="18"/>
              </w:rPr>
            </w:pPr>
          </w:p>
        </w:tc>
        <w:tc>
          <w:tcPr>
            <w:tcW w:w="586" w:type="pct"/>
            <w:tcBorders>
              <w:top w:val="single" w:sz="8" w:space="0" w:color="000000"/>
            </w:tcBorders>
            <w:tcMar>
              <w:top w:w="10" w:type="dxa"/>
              <w:left w:w="10" w:type="dxa"/>
              <w:right w:w="10" w:type="dxa"/>
            </w:tcMar>
            <w:vAlign w:val="center"/>
          </w:tcPr>
          <w:p w14:paraId="0BCECF7A" w14:textId="77777777" w:rsidR="00271798" w:rsidRDefault="00271798">
            <w:pPr>
              <w:widowControl/>
              <w:spacing w:line="240" w:lineRule="auto"/>
              <w:jc w:val="center"/>
              <w:rPr>
                <w:rFonts w:ascii="宋体" w:hAnsi="宋体"/>
                <w:b/>
                <w:bCs/>
                <w:color w:val="000000"/>
                <w:kern w:val="0"/>
                <w:sz w:val="18"/>
                <w:szCs w:val="18"/>
              </w:rPr>
            </w:pPr>
          </w:p>
        </w:tc>
        <w:tc>
          <w:tcPr>
            <w:tcW w:w="1265" w:type="pct"/>
            <w:tcBorders>
              <w:top w:val="single" w:sz="8" w:space="0" w:color="000000"/>
            </w:tcBorders>
            <w:noWrap/>
            <w:tcMar>
              <w:top w:w="10" w:type="dxa"/>
              <w:left w:w="10" w:type="dxa"/>
              <w:right w:w="10" w:type="dxa"/>
            </w:tcMar>
            <w:vAlign w:val="center"/>
          </w:tcPr>
          <w:p w14:paraId="17FA32B2" w14:textId="77777777" w:rsidR="00271798" w:rsidRDefault="00271798">
            <w:pPr>
              <w:widowControl/>
              <w:spacing w:line="240" w:lineRule="auto"/>
              <w:jc w:val="center"/>
              <w:rPr>
                <w:rFonts w:ascii="宋体" w:hAnsi="宋体"/>
                <w:b/>
                <w:bCs/>
                <w:color w:val="000000"/>
                <w:kern w:val="0"/>
                <w:sz w:val="18"/>
                <w:szCs w:val="18"/>
              </w:rPr>
            </w:pPr>
          </w:p>
        </w:tc>
        <w:tc>
          <w:tcPr>
            <w:tcW w:w="825" w:type="pct"/>
            <w:tcBorders>
              <w:top w:val="single" w:sz="8" w:space="0" w:color="000000"/>
            </w:tcBorders>
            <w:noWrap/>
            <w:tcMar>
              <w:top w:w="10" w:type="dxa"/>
              <w:left w:w="10" w:type="dxa"/>
              <w:right w:w="10" w:type="dxa"/>
            </w:tcMar>
            <w:vAlign w:val="center"/>
          </w:tcPr>
          <w:p w14:paraId="7477930E" w14:textId="77777777" w:rsidR="00271798" w:rsidRDefault="00271798">
            <w:pPr>
              <w:widowControl/>
              <w:spacing w:line="240" w:lineRule="auto"/>
              <w:jc w:val="center"/>
              <w:rPr>
                <w:rFonts w:ascii="宋体" w:hAnsi="宋体"/>
                <w:b/>
                <w:bCs/>
                <w:color w:val="000000"/>
                <w:kern w:val="0"/>
                <w:sz w:val="18"/>
                <w:szCs w:val="18"/>
              </w:rPr>
            </w:pPr>
          </w:p>
        </w:tc>
      </w:tr>
      <w:tr w:rsidR="00271798" w14:paraId="4E0F431D" w14:textId="77777777">
        <w:trPr>
          <w:trHeight w:val="280"/>
        </w:trPr>
        <w:tc>
          <w:tcPr>
            <w:tcW w:w="1561" w:type="pct"/>
            <w:tcMar>
              <w:top w:w="10" w:type="dxa"/>
              <w:left w:w="10" w:type="dxa"/>
              <w:right w:w="10" w:type="dxa"/>
            </w:tcMar>
            <w:vAlign w:val="center"/>
          </w:tcPr>
          <w:p w14:paraId="1043D035" w14:textId="77777777" w:rsidR="00271798" w:rsidRDefault="00E5328F">
            <w:pPr>
              <w:widowControl/>
              <w:spacing w:line="240" w:lineRule="auto"/>
              <w:jc w:val="center"/>
              <w:rPr>
                <w:rFonts w:ascii="宋体" w:hAnsi="宋体"/>
                <w:color w:val="000000"/>
                <w:sz w:val="18"/>
                <w:szCs w:val="18"/>
              </w:rPr>
            </w:pPr>
            <w:r>
              <w:rPr>
                <w:rFonts w:ascii="宋体" w:hAnsi="宋体"/>
                <w:color w:val="000000"/>
                <w:kern w:val="0"/>
                <w:sz w:val="18"/>
                <w:szCs w:val="18"/>
              </w:rPr>
              <w:t>国家公园</w:t>
            </w:r>
          </w:p>
        </w:tc>
        <w:tc>
          <w:tcPr>
            <w:tcW w:w="762" w:type="pct"/>
            <w:tcMar>
              <w:top w:w="10" w:type="dxa"/>
              <w:left w:w="10" w:type="dxa"/>
              <w:right w:w="10" w:type="dxa"/>
            </w:tcMar>
            <w:vAlign w:val="center"/>
          </w:tcPr>
          <w:p w14:paraId="1497364E"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080B18E5"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2CC6B267"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5DB6EF82" w14:textId="77777777" w:rsidR="00271798" w:rsidRDefault="00271798">
            <w:pPr>
              <w:spacing w:line="240" w:lineRule="auto"/>
              <w:jc w:val="center"/>
              <w:rPr>
                <w:rFonts w:ascii="宋体" w:hAnsi="宋体"/>
                <w:color w:val="000000"/>
                <w:sz w:val="18"/>
                <w:szCs w:val="18"/>
              </w:rPr>
            </w:pPr>
          </w:p>
        </w:tc>
      </w:tr>
      <w:tr w:rsidR="00271798" w14:paraId="08F3B9BE" w14:textId="77777777">
        <w:trPr>
          <w:trHeight w:val="280"/>
        </w:trPr>
        <w:tc>
          <w:tcPr>
            <w:tcW w:w="1561" w:type="pct"/>
            <w:tcMar>
              <w:top w:w="10" w:type="dxa"/>
              <w:left w:w="10" w:type="dxa"/>
              <w:right w:w="10" w:type="dxa"/>
            </w:tcMar>
            <w:vAlign w:val="center"/>
          </w:tcPr>
          <w:p w14:paraId="3A8E9729" w14:textId="77777777" w:rsidR="00271798" w:rsidRDefault="00E5328F">
            <w:pPr>
              <w:widowControl/>
              <w:spacing w:line="240" w:lineRule="auto"/>
              <w:jc w:val="center"/>
              <w:rPr>
                <w:rFonts w:ascii="宋体" w:hAnsi="宋体"/>
                <w:color w:val="000000"/>
                <w:kern w:val="0"/>
                <w:sz w:val="18"/>
                <w:szCs w:val="18"/>
                <w:lang w:bidi="ar"/>
              </w:rPr>
            </w:pPr>
            <w:r>
              <w:rPr>
                <w:rFonts w:ascii="宋体" w:hAnsi="宋体"/>
                <w:color w:val="000000"/>
                <w:kern w:val="0"/>
                <w:sz w:val="18"/>
                <w:szCs w:val="18"/>
              </w:rPr>
              <w:t>自然保护区</w:t>
            </w:r>
          </w:p>
        </w:tc>
        <w:tc>
          <w:tcPr>
            <w:tcW w:w="762" w:type="pct"/>
            <w:tcMar>
              <w:top w:w="10" w:type="dxa"/>
              <w:left w:w="10" w:type="dxa"/>
              <w:right w:w="10" w:type="dxa"/>
            </w:tcMar>
            <w:vAlign w:val="center"/>
          </w:tcPr>
          <w:p w14:paraId="0B49E1C1"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2C666522"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6F428FC8"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6792E1F7" w14:textId="77777777" w:rsidR="00271798" w:rsidRDefault="00271798">
            <w:pPr>
              <w:spacing w:line="240" w:lineRule="auto"/>
              <w:jc w:val="center"/>
              <w:rPr>
                <w:rFonts w:ascii="宋体" w:hAnsi="宋体"/>
                <w:color w:val="000000"/>
                <w:sz w:val="18"/>
                <w:szCs w:val="18"/>
              </w:rPr>
            </w:pPr>
          </w:p>
        </w:tc>
      </w:tr>
      <w:tr w:rsidR="00271798" w14:paraId="20C8E0A2" w14:textId="77777777">
        <w:trPr>
          <w:trHeight w:val="280"/>
        </w:trPr>
        <w:tc>
          <w:tcPr>
            <w:tcW w:w="1561" w:type="pct"/>
            <w:tcMar>
              <w:top w:w="10" w:type="dxa"/>
              <w:left w:w="10" w:type="dxa"/>
              <w:right w:w="10" w:type="dxa"/>
            </w:tcMar>
            <w:vAlign w:val="center"/>
          </w:tcPr>
          <w:p w14:paraId="09296EEA" w14:textId="77777777" w:rsidR="00271798" w:rsidRDefault="00E5328F">
            <w:pPr>
              <w:widowControl/>
              <w:spacing w:line="240" w:lineRule="auto"/>
              <w:jc w:val="center"/>
              <w:rPr>
                <w:rFonts w:ascii="宋体" w:hAnsi="宋体"/>
                <w:color w:val="000000"/>
                <w:kern w:val="0"/>
                <w:sz w:val="18"/>
                <w:szCs w:val="18"/>
                <w:lang w:bidi="ar"/>
              </w:rPr>
            </w:pPr>
            <w:r>
              <w:rPr>
                <w:rFonts w:ascii="宋体" w:hAnsi="宋体"/>
                <w:color w:val="000000"/>
                <w:kern w:val="0"/>
                <w:sz w:val="18"/>
                <w:szCs w:val="18"/>
              </w:rPr>
              <w:t>自然公园</w:t>
            </w:r>
          </w:p>
        </w:tc>
        <w:tc>
          <w:tcPr>
            <w:tcW w:w="762" w:type="pct"/>
            <w:tcMar>
              <w:top w:w="10" w:type="dxa"/>
              <w:left w:w="10" w:type="dxa"/>
              <w:right w:w="10" w:type="dxa"/>
            </w:tcMar>
            <w:vAlign w:val="center"/>
          </w:tcPr>
          <w:p w14:paraId="1590C607"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6E09A4CD"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03043766"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53CDFF52" w14:textId="77777777" w:rsidR="00271798" w:rsidRDefault="00271798">
            <w:pPr>
              <w:spacing w:line="240" w:lineRule="auto"/>
              <w:jc w:val="center"/>
              <w:rPr>
                <w:rFonts w:ascii="宋体" w:hAnsi="宋体"/>
                <w:color w:val="000000"/>
                <w:sz w:val="18"/>
                <w:szCs w:val="18"/>
              </w:rPr>
            </w:pPr>
          </w:p>
        </w:tc>
      </w:tr>
      <w:tr w:rsidR="00271798" w14:paraId="2638EFD8" w14:textId="77777777">
        <w:trPr>
          <w:trHeight w:val="280"/>
        </w:trPr>
        <w:tc>
          <w:tcPr>
            <w:tcW w:w="1561" w:type="pct"/>
            <w:tcMar>
              <w:top w:w="10" w:type="dxa"/>
              <w:left w:w="10" w:type="dxa"/>
              <w:right w:w="10" w:type="dxa"/>
            </w:tcMar>
            <w:vAlign w:val="center"/>
          </w:tcPr>
          <w:p w14:paraId="555E6A49" w14:textId="77777777" w:rsidR="00271798" w:rsidRDefault="00E5328F">
            <w:pPr>
              <w:widowControl/>
              <w:spacing w:line="240" w:lineRule="auto"/>
              <w:jc w:val="center"/>
              <w:rPr>
                <w:rFonts w:ascii="宋体" w:hAnsi="宋体"/>
                <w:color w:val="000000"/>
                <w:kern w:val="0"/>
                <w:sz w:val="18"/>
                <w:szCs w:val="18"/>
                <w:lang w:bidi="ar"/>
              </w:rPr>
            </w:pPr>
            <w:r>
              <w:rPr>
                <w:rFonts w:ascii="宋体" w:hAnsi="宋体"/>
                <w:color w:val="000000"/>
                <w:kern w:val="0"/>
                <w:sz w:val="18"/>
                <w:szCs w:val="18"/>
              </w:rPr>
              <w:t>饮用水水源地</w:t>
            </w:r>
          </w:p>
        </w:tc>
        <w:tc>
          <w:tcPr>
            <w:tcW w:w="762" w:type="pct"/>
            <w:tcMar>
              <w:top w:w="10" w:type="dxa"/>
              <w:left w:w="10" w:type="dxa"/>
              <w:right w:w="10" w:type="dxa"/>
            </w:tcMar>
            <w:vAlign w:val="center"/>
          </w:tcPr>
          <w:p w14:paraId="22205EA5"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4EDB978A"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59515A6E"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21070AE0" w14:textId="77777777" w:rsidR="00271798" w:rsidRDefault="00271798">
            <w:pPr>
              <w:spacing w:line="240" w:lineRule="auto"/>
              <w:jc w:val="center"/>
              <w:rPr>
                <w:rFonts w:ascii="宋体" w:hAnsi="宋体"/>
                <w:color w:val="000000"/>
                <w:sz w:val="18"/>
                <w:szCs w:val="18"/>
              </w:rPr>
            </w:pPr>
          </w:p>
        </w:tc>
      </w:tr>
      <w:tr w:rsidR="00271798" w14:paraId="7F3B1645" w14:textId="77777777">
        <w:trPr>
          <w:trHeight w:val="280"/>
        </w:trPr>
        <w:tc>
          <w:tcPr>
            <w:tcW w:w="1561" w:type="pct"/>
            <w:tcMar>
              <w:top w:w="10" w:type="dxa"/>
              <w:left w:w="10" w:type="dxa"/>
              <w:right w:w="10" w:type="dxa"/>
            </w:tcMar>
            <w:vAlign w:val="center"/>
          </w:tcPr>
          <w:p w14:paraId="7155FB58" w14:textId="77777777" w:rsidR="00271798" w:rsidRDefault="00E5328F">
            <w:pPr>
              <w:widowControl/>
              <w:spacing w:line="240" w:lineRule="auto"/>
              <w:jc w:val="center"/>
              <w:rPr>
                <w:rFonts w:ascii="宋体" w:hAnsi="宋体"/>
                <w:color w:val="000000"/>
                <w:sz w:val="18"/>
                <w:szCs w:val="18"/>
              </w:rPr>
            </w:pPr>
            <w:r>
              <w:rPr>
                <w:rFonts w:ascii="宋体" w:hAnsi="宋体"/>
                <w:color w:val="000000"/>
                <w:kern w:val="0"/>
                <w:sz w:val="18"/>
                <w:szCs w:val="18"/>
              </w:rPr>
              <w:t>重要湿地（含滨海湿地）</w:t>
            </w:r>
          </w:p>
        </w:tc>
        <w:tc>
          <w:tcPr>
            <w:tcW w:w="762" w:type="pct"/>
            <w:tcMar>
              <w:top w:w="10" w:type="dxa"/>
              <w:left w:w="10" w:type="dxa"/>
              <w:right w:w="10" w:type="dxa"/>
            </w:tcMar>
            <w:vAlign w:val="center"/>
          </w:tcPr>
          <w:p w14:paraId="0A9862EC"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1317A645"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0D5250D4"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29F38B7D" w14:textId="77777777" w:rsidR="00271798" w:rsidRDefault="00271798">
            <w:pPr>
              <w:spacing w:line="240" w:lineRule="auto"/>
              <w:jc w:val="center"/>
              <w:rPr>
                <w:rFonts w:ascii="宋体" w:hAnsi="宋体"/>
                <w:color w:val="000000"/>
                <w:sz w:val="18"/>
                <w:szCs w:val="18"/>
              </w:rPr>
            </w:pPr>
          </w:p>
        </w:tc>
      </w:tr>
      <w:tr w:rsidR="00271798" w14:paraId="201D1E0A" w14:textId="77777777">
        <w:trPr>
          <w:trHeight w:val="280"/>
        </w:trPr>
        <w:tc>
          <w:tcPr>
            <w:tcW w:w="1561" w:type="pct"/>
            <w:tcMar>
              <w:top w:w="10" w:type="dxa"/>
              <w:left w:w="10" w:type="dxa"/>
              <w:right w:w="10" w:type="dxa"/>
            </w:tcMar>
            <w:vAlign w:val="center"/>
          </w:tcPr>
          <w:p w14:paraId="18D2496F" w14:textId="77777777" w:rsidR="00271798" w:rsidRDefault="00E5328F">
            <w:pPr>
              <w:widowControl/>
              <w:spacing w:line="240" w:lineRule="auto"/>
              <w:jc w:val="center"/>
              <w:rPr>
                <w:rFonts w:ascii="宋体" w:hAnsi="宋体"/>
                <w:color w:val="000000"/>
                <w:sz w:val="18"/>
                <w:szCs w:val="18"/>
              </w:rPr>
            </w:pPr>
            <w:r>
              <w:rPr>
                <w:rFonts w:ascii="宋体" w:hAnsi="宋体"/>
                <w:color w:val="000000"/>
                <w:kern w:val="0"/>
                <w:sz w:val="18"/>
                <w:szCs w:val="18"/>
              </w:rPr>
              <w:t>公益林</w:t>
            </w:r>
          </w:p>
        </w:tc>
        <w:tc>
          <w:tcPr>
            <w:tcW w:w="762" w:type="pct"/>
            <w:tcMar>
              <w:top w:w="10" w:type="dxa"/>
              <w:left w:w="10" w:type="dxa"/>
              <w:right w:w="10" w:type="dxa"/>
            </w:tcMar>
            <w:vAlign w:val="center"/>
          </w:tcPr>
          <w:p w14:paraId="5657DE3F"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03F5F633"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0DF2B7CE"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338212EF" w14:textId="77777777" w:rsidR="00271798" w:rsidRDefault="00271798">
            <w:pPr>
              <w:spacing w:line="240" w:lineRule="auto"/>
              <w:jc w:val="center"/>
              <w:rPr>
                <w:rFonts w:ascii="宋体" w:hAnsi="宋体"/>
                <w:color w:val="000000"/>
                <w:sz w:val="18"/>
                <w:szCs w:val="18"/>
              </w:rPr>
            </w:pPr>
          </w:p>
        </w:tc>
      </w:tr>
      <w:tr w:rsidR="00271798" w14:paraId="2B4E9E34" w14:textId="77777777">
        <w:trPr>
          <w:trHeight w:val="280"/>
        </w:trPr>
        <w:tc>
          <w:tcPr>
            <w:tcW w:w="1561" w:type="pct"/>
            <w:tcMar>
              <w:top w:w="10" w:type="dxa"/>
              <w:left w:w="10" w:type="dxa"/>
              <w:right w:w="10" w:type="dxa"/>
            </w:tcMar>
            <w:vAlign w:val="center"/>
          </w:tcPr>
          <w:p w14:paraId="1816167D" w14:textId="77777777" w:rsidR="00271798" w:rsidRDefault="00E5328F">
            <w:pPr>
              <w:widowControl/>
              <w:spacing w:line="240" w:lineRule="auto"/>
              <w:jc w:val="center"/>
              <w:rPr>
                <w:rFonts w:ascii="宋体" w:hAnsi="宋体"/>
                <w:color w:val="000000"/>
                <w:sz w:val="18"/>
                <w:szCs w:val="18"/>
              </w:rPr>
            </w:pPr>
            <w:r>
              <w:rPr>
                <w:rFonts w:ascii="宋体" w:hAnsi="宋体"/>
                <w:color w:val="000000"/>
                <w:kern w:val="0"/>
                <w:sz w:val="18"/>
                <w:szCs w:val="18"/>
              </w:rPr>
              <w:t>世界自然与文化遗产地</w:t>
            </w:r>
          </w:p>
        </w:tc>
        <w:tc>
          <w:tcPr>
            <w:tcW w:w="762" w:type="pct"/>
            <w:tcMar>
              <w:top w:w="10" w:type="dxa"/>
              <w:left w:w="10" w:type="dxa"/>
              <w:right w:w="10" w:type="dxa"/>
            </w:tcMar>
            <w:vAlign w:val="center"/>
          </w:tcPr>
          <w:p w14:paraId="22697D5F"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43FB75AF"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20DEA20D"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17FBA0A5" w14:textId="77777777" w:rsidR="00271798" w:rsidRDefault="00271798">
            <w:pPr>
              <w:spacing w:line="240" w:lineRule="auto"/>
              <w:jc w:val="center"/>
              <w:rPr>
                <w:rFonts w:ascii="宋体" w:hAnsi="宋体"/>
                <w:color w:val="000000"/>
                <w:sz w:val="18"/>
                <w:szCs w:val="18"/>
              </w:rPr>
            </w:pPr>
          </w:p>
        </w:tc>
      </w:tr>
      <w:tr w:rsidR="00271798" w14:paraId="54DC679F" w14:textId="77777777">
        <w:trPr>
          <w:trHeight w:val="219"/>
        </w:trPr>
        <w:tc>
          <w:tcPr>
            <w:tcW w:w="1561" w:type="pct"/>
            <w:tcMar>
              <w:top w:w="10" w:type="dxa"/>
              <w:left w:w="10" w:type="dxa"/>
              <w:right w:w="10" w:type="dxa"/>
            </w:tcMar>
            <w:vAlign w:val="center"/>
          </w:tcPr>
          <w:p w14:paraId="0217F694" w14:textId="77777777" w:rsidR="00271798" w:rsidRDefault="00E5328F">
            <w:pPr>
              <w:widowControl/>
              <w:spacing w:line="240" w:lineRule="auto"/>
              <w:jc w:val="center"/>
              <w:textAlignment w:val="center"/>
              <w:rPr>
                <w:rFonts w:ascii="宋体" w:hAnsi="宋体"/>
                <w:color w:val="000000"/>
                <w:sz w:val="18"/>
                <w:szCs w:val="18"/>
              </w:rPr>
            </w:pPr>
            <w:r>
              <w:rPr>
                <w:rFonts w:ascii="宋体" w:hAnsi="宋体"/>
                <w:color w:val="000000"/>
                <w:kern w:val="0"/>
                <w:sz w:val="18"/>
                <w:szCs w:val="18"/>
                <w:lang w:bidi="ar"/>
              </w:rPr>
              <w:t>国家级水土流失重点</w:t>
            </w:r>
            <w:proofErr w:type="gramStart"/>
            <w:r>
              <w:rPr>
                <w:rFonts w:ascii="宋体" w:hAnsi="宋体"/>
                <w:color w:val="000000"/>
                <w:kern w:val="0"/>
                <w:sz w:val="18"/>
                <w:szCs w:val="18"/>
                <w:lang w:bidi="ar"/>
              </w:rPr>
              <w:t>预防区</w:t>
            </w:r>
            <w:proofErr w:type="gramEnd"/>
          </w:p>
        </w:tc>
        <w:tc>
          <w:tcPr>
            <w:tcW w:w="762" w:type="pct"/>
            <w:tcMar>
              <w:top w:w="10" w:type="dxa"/>
              <w:left w:w="10" w:type="dxa"/>
              <w:right w:w="10" w:type="dxa"/>
            </w:tcMar>
            <w:vAlign w:val="center"/>
          </w:tcPr>
          <w:p w14:paraId="6C5B3C64"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0328C41E"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4DF859C9"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4B995847" w14:textId="77777777" w:rsidR="00271798" w:rsidRDefault="00271798">
            <w:pPr>
              <w:spacing w:line="240" w:lineRule="auto"/>
              <w:jc w:val="center"/>
              <w:rPr>
                <w:rFonts w:ascii="宋体" w:hAnsi="宋体"/>
                <w:color w:val="000000"/>
                <w:sz w:val="18"/>
                <w:szCs w:val="18"/>
              </w:rPr>
            </w:pPr>
          </w:p>
        </w:tc>
      </w:tr>
      <w:tr w:rsidR="00271798" w14:paraId="61EFC841" w14:textId="77777777">
        <w:trPr>
          <w:trHeight w:val="50"/>
        </w:trPr>
        <w:tc>
          <w:tcPr>
            <w:tcW w:w="1561" w:type="pct"/>
            <w:tcMar>
              <w:top w:w="10" w:type="dxa"/>
              <w:left w:w="10" w:type="dxa"/>
              <w:right w:w="10" w:type="dxa"/>
            </w:tcMar>
            <w:vAlign w:val="center"/>
          </w:tcPr>
          <w:p w14:paraId="268011B6" w14:textId="77777777" w:rsidR="00271798" w:rsidRDefault="00E5328F">
            <w:pPr>
              <w:widowControl/>
              <w:spacing w:line="240" w:lineRule="auto"/>
              <w:jc w:val="center"/>
              <w:textAlignment w:val="center"/>
              <w:rPr>
                <w:rFonts w:ascii="宋体" w:hAnsi="宋体"/>
                <w:color w:val="000000"/>
                <w:sz w:val="18"/>
                <w:szCs w:val="18"/>
              </w:rPr>
            </w:pPr>
            <w:r>
              <w:rPr>
                <w:rFonts w:ascii="宋体" w:hAnsi="宋体"/>
                <w:color w:val="000000"/>
                <w:kern w:val="0"/>
                <w:sz w:val="18"/>
                <w:szCs w:val="18"/>
                <w:lang w:bidi="ar"/>
              </w:rPr>
              <w:t>国家级沙化土地封禁保护区</w:t>
            </w:r>
          </w:p>
        </w:tc>
        <w:tc>
          <w:tcPr>
            <w:tcW w:w="762" w:type="pct"/>
            <w:tcMar>
              <w:top w:w="10" w:type="dxa"/>
              <w:left w:w="10" w:type="dxa"/>
              <w:right w:w="10" w:type="dxa"/>
            </w:tcMar>
            <w:vAlign w:val="center"/>
          </w:tcPr>
          <w:p w14:paraId="1A342985"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5E2981D8"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796733F3"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0740F47B" w14:textId="77777777" w:rsidR="00271798" w:rsidRDefault="00271798">
            <w:pPr>
              <w:spacing w:line="240" w:lineRule="auto"/>
              <w:jc w:val="center"/>
              <w:rPr>
                <w:rFonts w:ascii="宋体" w:hAnsi="宋体"/>
                <w:color w:val="000000"/>
                <w:sz w:val="18"/>
                <w:szCs w:val="18"/>
              </w:rPr>
            </w:pPr>
          </w:p>
        </w:tc>
      </w:tr>
      <w:tr w:rsidR="00271798" w14:paraId="22D0B6BA" w14:textId="77777777">
        <w:trPr>
          <w:trHeight w:val="280"/>
        </w:trPr>
        <w:tc>
          <w:tcPr>
            <w:tcW w:w="1561" w:type="pct"/>
            <w:tcMar>
              <w:top w:w="10" w:type="dxa"/>
              <w:left w:w="10" w:type="dxa"/>
              <w:right w:w="10" w:type="dxa"/>
            </w:tcMar>
            <w:vAlign w:val="center"/>
          </w:tcPr>
          <w:p w14:paraId="46E260F2" w14:textId="77777777" w:rsidR="00271798" w:rsidRDefault="00E5328F">
            <w:pPr>
              <w:widowControl/>
              <w:spacing w:line="240" w:lineRule="auto"/>
              <w:jc w:val="center"/>
              <w:textAlignment w:val="center"/>
              <w:rPr>
                <w:rFonts w:ascii="宋体" w:hAnsi="宋体"/>
                <w:color w:val="000000"/>
                <w:sz w:val="18"/>
                <w:szCs w:val="18"/>
              </w:rPr>
            </w:pPr>
            <w:r>
              <w:rPr>
                <w:rFonts w:ascii="宋体" w:hAnsi="宋体"/>
                <w:color w:val="000000"/>
                <w:kern w:val="0"/>
                <w:sz w:val="18"/>
                <w:szCs w:val="18"/>
                <w:lang w:bidi="ar"/>
              </w:rPr>
              <w:t>珍稀濒危物种分布区</w:t>
            </w:r>
          </w:p>
        </w:tc>
        <w:tc>
          <w:tcPr>
            <w:tcW w:w="762" w:type="pct"/>
            <w:tcMar>
              <w:top w:w="10" w:type="dxa"/>
              <w:left w:w="10" w:type="dxa"/>
              <w:right w:w="10" w:type="dxa"/>
            </w:tcMar>
            <w:vAlign w:val="center"/>
          </w:tcPr>
          <w:p w14:paraId="75ADFD00"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2ECFE814"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79072380"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21E9D658" w14:textId="77777777" w:rsidR="00271798" w:rsidRDefault="00271798">
            <w:pPr>
              <w:spacing w:line="240" w:lineRule="auto"/>
              <w:jc w:val="center"/>
              <w:rPr>
                <w:rFonts w:ascii="宋体" w:hAnsi="宋体"/>
                <w:color w:val="000000"/>
                <w:sz w:val="18"/>
                <w:szCs w:val="18"/>
              </w:rPr>
            </w:pPr>
          </w:p>
        </w:tc>
      </w:tr>
      <w:tr w:rsidR="00271798" w14:paraId="589E9865" w14:textId="77777777">
        <w:trPr>
          <w:trHeight w:val="218"/>
        </w:trPr>
        <w:tc>
          <w:tcPr>
            <w:tcW w:w="1561" w:type="pct"/>
            <w:tcMar>
              <w:top w:w="10" w:type="dxa"/>
              <w:left w:w="10" w:type="dxa"/>
              <w:right w:w="10" w:type="dxa"/>
            </w:tcMar>
            <w:vAlign w:val="center"/>
          </w:tcPr>
          <w:p w14:paraId="3BFEBF5C" w14:textId="77777777" w:rsidR="00271798" w:rsidRDefault="00E5328F">
            <w:pPr>
              <w:widowControl/>
              <w:spacing w:line="240" w:lineRule="auto"/>
              <w:jc w:val="center"/>
              <w:textAlignment w:val="center"/>
              <w:rPr>
                <w:rFonts w:ascii="宋体" w:hAnsi="宋体"/>
                <w:color w:val="000000"/>
                <w:sz w:val="18"/>
                <w:szCs w:val="18"/>
              </w:rPr>
            </w:pPr>
            <w:r>
              <w:rPr>
                <w:rFonts w:ascii="宋体" w:hAnsi="宋体"/>
                <w:color w:val="000000"/>
                <w:kern w:val="0"/>
                <w:sz w:val="18"/>
                <w:szCs w:val="18"/>
                <w:lang w:bidi="ar"/>
              </w:rPr>
              <w:t>其他具有重要生态功能、潜在重要生态价值，有必要实施严格保护的区域</w:t>
            </w:r>
          </w:p>
        </w:tc>
        <w:tc>
          <w:tcPr>
            <w:tcW w:w="762" w:type="pct"/>
            <w:tcMar>
              <w:top w:w="10" w:type="dxa"/>
              <w:left w:w="10" w:type="dxa"/>
              <w:right w:w="10" w:type="dxa"/>
            </w:tcMar>
            <w:vAlign w:val="center"/>
          </w:tcPr>
          <w:p w14:paraId="36FFF255"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14006C6A"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6F4BE78F"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4DFF5CF9" w14:textId="77777777" w:rsidR="00271798" w:rsidRDefault="00271798">
            <w:pPr>
              <w:spacing w:line="240" w:lineRule="auto"/>
              <w:jc w:val="center"/>
              <w:rPr>
                <w:rFonts w:ascii="宋体" w:hAnsi="宋体"/>
                <w:color w:val="000000"/>
                <w:sz w:val="18"/>
                <w:szCs w:val="18"/>
              </w:rPr>
            </w:pPr>
          </w:p>
        </w:tc>
      </w:tr>
      <w:tr w:rsidR="00271798" w14:paraId="492E79FE" w14:textId="77777777">
        <w:trPr>
          <w:trHeight w:val="50"/>
        </w:trPr>
        <w:tc>
          <w:tcPr>
            <w:tcW w:w="1561" w:type="pct"/>
            <w:tcMar>
              <w:top w:w="10" w:type="dxa"/>
              <w:left w:w="10" w:type="dxa"/>
              <w:right w:w="10" w:type="dxa"/>
            </w:tcMar>
            <w:vAlign w:val="center"/>
          </w:tcPr>
          <w:p w14:paraId="57492FA9" w14:textId="77777777" w:rsidR="00271798" w:rsidRDefault="00E5328F">
            <w:pPr>
              <w:widowControl/>
              <w:spacing w:line="240" w:lineRule="auto"/>
              <w:jc w:val="center"/>
              <w:textAlignment w:val="center"/>
              <w:rPr>
                <w:rFonts w:ascii="宋体" w:hAnsi="宋体"/>
                <w:color w:val="000000"/>
                <w:kern w:val="0"/>
                <w:sz w:val="18"/>
                <w:szCs w:val="18"/>
                <w:lang w:bidi="ar"/>
              </w:rPr>
            </w:pPr>
            <w:r>
              <w:rPr>
                <w:rFonts w:ascii="宋体" w:hAnsi="宋体"/>
                <w:color w:val="000000"/>
                <w:kern w:val="0"/>
                <w:sz w:val="18"/>
                <w:szCs w:val="18"/>
                <w:lang w:bidi="ar"/>
              </w:rPr>
              <w:t>其他调入区域</w:t>
            </w:r>
          </w:p>
        </w:tc>
        <w:tc>
          <w:tcPr>
            <w:tcW w:w="762" w:type="pct"/>
            <w:tcMar>
              <w:top w:w="10" w:type="dxa"/>
              <w:left w:w="10" w:type="dxa"/>
              <w:right w:w="10" w:type="dxa"/>
            </w:tcMar>
            <w:vAlign w:val="center"/>
          </w:tcPr>
          <w:p w14:paraId="2DB63F7C"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43AE50C3"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115D2514"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3D643ABF" w14:textId="77777777" w:rsidR="00271798" w:rsidRDefault="00271798">
            <w:pPr>
              <w:spacing w:line="240" w:lineRule="auto"/>
              <w:jc w:val="center"/>
              <w:rPr>
                <w:rFonts w:ascii="宋体" w:hAnsi="宋体"/>
                <w:color w:val="000000"/>
                <w:sz w:val="18"/>
                <w:szCs w:val="18"/>
              </w:rPr>
            </w:pPr>
          </w:p>
        </w:tc>
      </w:tr>
      <w:tr w:rsidR="00271798" w14:paraId="1AFB1D63" w14:textId="77777777">
        <w:trPr>
          <w:trHeight w:val="50"/>
        </w:trPr>
        <w:tc>
          <w:tcPr>
            <w:tcW w:w="1561" w:type="pct"/>
            <w:tcMar>
              <w:top w:w="10" w:type="dxa"/>
              <w:left w:w="10" w:type="dxa"/>
              <w:right w:w="10" w:type="dxa"/>
            </w:tcMar>
            <w:vAlign w:val="center"/>
          </w:tcPr>
          <w:p w14:paraId="170ADF7D" w14:textId="77777777" w:rsidR="00271798" w:rsidRDefault="00E5328F">
            <w:pPr>
              <w:widowControl/>
              <w:spacing w:line="240" w:lineRule="auto"/>
              <w:jc w:val="center"/>
              <w:textAlignment w:val="center"/>
              <w:rPr>
                <w:rFonts w:ascii="宋体" w:hAnsi="宋体"/>
                <w:color w:val="000000"/>
                <w:kern w:val="0"/>
                <w:sz w:val="18"/>
                <w:szCs w:val="18"/>
                <w:lang w:bidi="ar"/>
              </w:rPr>
            </w:pPr>
            <w:r>
              <w:rPr>
                <w:rFonts w:ascii="宋体" w:hAnsi="宋体" w:cs="宋体" w:hint="eastAsia"/>
                <w:color w:val="000000"/>
                <w:sz w:val="18"/>
                <w:szCs w:val="18"/>
              </w:rPr>
              <w:t>……</w:t>
            </w:r>
          </w:p>
        </w:tc>
        <w:tc>
          <w:tcPr>
            <w:tcW w:w="762" w:type="pct"/>
            <w:tcMar>
              <w:top w:w="10" w:type="dxa"/>
              <w:left w:w="10" w:type="dxa"/>
              <w:right w:w="10" w:type="dxa"/>
            </w:tcMar>
            <w:vAlign w:val="center"/>
          </w:tcPr>
          <w:p w14:paraId="172C8C90"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23193519"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1916D02F"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1B3D5539" w14:textId="77777777" w:rsidR="00271798" w:rsidRDefault="00271798">
            <w:pPr>
              <w:spacing w:line="240" w:lineRule="auto"/>
              <w:jc w:val="center"/>
              <w:rPr>
                <w:rFonts w:ascii="宋体" w:hAnsi="宋体"/>
                <w:color w:val="000000"/>
                <w:sz w:val="18"/>
                <w:szCs w:val="18"/>
              </w:rPr>
            </w:pPr>
          </w:p>
        </w:tc>
      </w:tr>
      <w:tr w:rsidR="00271798" w14:paraId="75284046" w14:textId="77777777">
        <w:trPr>
          <w:trHeight w:val="50"/>
        </w:trPr>
        <w:tc>
          <w:tcPr>
            <w:tcW w:w="1561" w:type="pct"/>
            <w:tcMar>
              <w:top w:w="10" w:type="dxa"/>
              <w:left w:w="10" w:type="dxa"/>
              <w:right w:w="10" w:type="dxa"/>
            </w:tcMar>
            <w:vAlign w:val="center"/>
          </w:tcPr>
          <w:p w14:paraId="2EA322DA" w14:textId="77777777" w:rsidR="00271798" w:rsidRDefault="00E5328F">
            <w:pPr>
              <w:widowControl/>
              <w:spacing w:line="240" w:lineRule="auto"/>
              <w:jc w:val="center"/>
              <w:textAlignment w:val="center"/>
              <w:rPr>
                <w:rFonts w:ascii="宋体" w:hAnsi="宋体"/>
                <w:color w:val="000000"/>
                <w:kern w:val="0"/>
                <w:sz w:val="18"/>
                <w:szCs w:val="18"/>
                <w:lang w:bidi="ar"/>
              </w:rPr>
            </w:pPr>
            <w:r>
              <w:rPr>
                <w:rFonts w:ascii="宋体" w:hAnsi="宋体"/>
                <w:color w:val="000000"/>
                <w:kern w:val="0"/>
                <w:sz w:val="18"/>
                <w:szCs w:val="18"/>
                <w:lang w:bidi="ar"/>
              </w:rPr>
              <w:t>调入总面积</w:t>
            </w:r>
          </w:p>
        </w:tc>
        <w:tc>
          <w:tcPr>
            <w:tcW w:w="762" w:type="pct"/>
            <w:tcMar>
              <w:top w:w="10" w:type="dxa"/>
              <w:left w:w="10" w:type="dxa"/>
              <w:right w:w="10" w:type="dxa"/>
            </w:tcMar>
            <w:vAlign w:val="center"/>
          </w:tcPr>
          <w:p w14:paraId="437CCE66" w14:textId="77777777" w:rsidR="00271798" w:rsidRDefault="00271798">
            <w:pPr>
              <w:spacing w:line="240" w:lineRule="auto"/>
              <w:jc w:val="center"/>
              <w:rPr>
                <w:rFonts w:ascii="宋体" w:hAnsi="宋体"/>
                <w:color w:val="000000"/>
                <w:sz w:val="18"/>
                <w:szCs w:val="18"/>
              </w:rPr>
            </w:pPr>
          </w:p>
        </w:tc>
        <w:tc>
          <w:tcPr>
            <w:tcW w:w="586" w:type="pct"/>
            <w:noWrap/>
            <w:tcMar>
              <w:top w:w="10" w:type="dxa"/>
              <w:left w:w="10" w:type="dxa"/>
              <w:right w:w="10" w:type="dxa"/>
            </w:tcMar>
            <w:vAlign w:val="center"/>
          </w:tcPr>
          <w:p w14:paraId="26070AA7" w14:textId="77777777" w:rsidR="00271798" w:rsidRDefault="00271798">
            <w:pPr>
              <w:spacing w:line="240" w:lineRule="auto"/>
              <w:jc w:val="center"/>
              <w:rPr>
                <w:rFonts w:ascii="宋体" w:hAnsi="宋体"/>
                <w:color w:val="000000"/>
                <w:sz w:val="18"/>
                <w:szCs w:val="18"/>
              </w:rPr>
            </w:pPr>
          </w:p>
        </w:tc>
        <w:tc>
          <w:tcPr>
            <w:tcW w:w="1265" w:type="pct"/>
            <w:noWrap/>
            <w:tcMar>
              <w:top w:w="10" w:type="dxa"/>
              <w:left w:w="10" w:type="dxa"/>
              <w:right w:w="10" w:type="dxa"/>
            </w:tcMar>
            <w:vAlign w:val="center"/>
          </w:tcPr>
          <w:p w14:paraId="77307C36" w14:textId="77777777" w:rsidR="00271798" w:rsidRDefault="00271798">
            <w:pPr>
              <w:spacing w:line="240" w:lineRule="auto"/>
              <w:jc w:val="center"/>
              <w:rPr>
                <w:rFonts w:ascii="宋体" w:hAnsi="宋体"/>
                <w:color w:val="000000"/>
                <w:sz w:val="18"/>
                <w:szCs w:val="18"/>
              </w:rPr>
            </w:pPr>
          </w:p>
        </w:tc>
        <w:tc>
          <w:tcPr>
            <w:tcW w:w="825" w:type="pct"/>
            <w:noWrap/>
            <w:tcMar>
              <w:top w:w="10" w:type="dxa"/>
              <w:left w:w="10" w:type="dxa"/>
              <w:right w:w="10" w:type="dxa"/>
            </w:tcMar>
            <w:vAlign w:val="center"/>
          </w:tcPr>
          <w:p w14:paraId="1A1A11C4" w14:textId="77777777" w:rsidR="00271798" w:rsidRDefault="00271798">
            <w:pPr>
              <w:spacing w:line="240" w:lineRule="auto"/>
              <w:jc w:val="center"/>
              <w:rPr>
                <w:rFonts w:ascii="宋体" w:hAnsi="宋体"/>
                <w:color w:val="000000"/>
                <w:sz w:val="18"/>
                <w:szCs w:val="18"/>
              </w:rPr>
            </w:pPr>
          </w:p>
        </w:tc>
      </w:tr>
      <w:tr w:rsidR="00271798" w14:paraId="647751C4" w14:textId="77777777">
        <w:trPr>
          <w:trHeight w:val="50"/>
        </w:trPr>
        <w:tc>
          <w:tcPr>
            <w:tcW w:w="5000" w:type="pct"/>
            <w:gridSpan w:val="5"/>
            <w:tcBorders>
              <w:bottom w:val="single" w:sz="8" w:space="0" w:color="000000"/>
            </w:tcBorders>
            <w:tcMar>
              <w:top w:w="10" w:type="dxa"/>
              <w:left w:w="10" w:type="dxa"/>
              <w:right w:w="10" w:type="dxa"/>
            </w:tcMar>
            <w:vAlign w:val="center"/>
          </w:tcPr>
          <w:p w14:paraId="2436C6DA" w14:textId="77777777" w:rsidR="00271798" w:rsidRDefault="00E5328F">
            <w:pPr>
              <w:numPr>
                <w:ilvl w:val="0"/>
                <w:numId w:val="27"/>
              </w:numPr>
              <w:autoSpaceDE w:val="0"/>
              <w:autoSpaceDN w:val="0"/>
              <w:rPr>
                <w:rFonts w:ascii="宋体" w:hAnsi="宋体"/>
                <w:color w:val="000000"/>
                <w:sz w:val="18"/>
                <w:szCs w:val="18"/>
              </w:rPr>
            </w:pPr>
            <w:r>
              <w:rPr>
                <w:rFonts w:ascii="宋体" w:hAnsi="Times New Roman"/>
                <w:sz w:val="18"/>
                <w:szCs w:val="18"/>
              </w:rPr>
              <w:t>根据本区域具体情况填写，可适当增加或减少，并详细说明。</w:t>
            </w:r>
          </w:p>
        </w:tc>
      </w:tr>
    </w:tbl>
    <w:p w14:paraId="5088AB5D" w14:textId="77777777" w:rsidR="00271798" w:rsidRDefault="00271798">
      <w:pPr>
        <w:autoSpaceDE w:val="0"/>
        <w:autoSpaceDN w:val="0"/>
        <w:ind w:firstLineChars="200" w:firstLine="420"/>
        <w:rPr>
          <w:rFonts w:ascii="宋体" w:hAnsi="Times New Roman"/>
        </w:rPr>
      </w:pPr>
    </w:p>
    <w:p w14:paraId="2622DC7D" w14:textId="77777777" w:rsidR="00271798" w:rsidRDefault="00E5328F">
      <w:pPr>
        <w:widowControl/>
        <w:adjustRightInd/>
        <w:spacing w:line="240" w:lineRule="auto"/>
        <w:jc w:val="left"/>
        <w:rPr>
          <w:rFonts w:ascii="黑体" w:eastAsia="黑体" w:hAnsi="Times New Roman"/>
          <w:kern w:val="21"/>
          <w:szCs w:val="20"/>
        </w:rPr>
      </w:pPr>
      <w:r>
        <w:br w:type="page"/>
      </w:r>
    </w:p>
    <w:p w14:paraId="227168C0" w14:textId="77777777" w:rsidR="00271798" w:rsidRDefault="00E5328F">
      <w:pPr>
        <w:numPr>
          <w:ilvl w:val="1"/>
          <w:numId w:val="37"/>
        </w:numPr>
        <w:tabs>
          <w:tab w:val="clear" w:pos="0"/>
          <w:tab w:val="left" w:pos="420"/>
        </w:tabs>
        <w:snapToGrid w:val="0"/>
        <w:spacing w:beforeLines="50" w:before="156" w:afterLines="50" w:after="156"/>
        <w:jc w:val="center"/>
        <w:textAlignment w:val="baseline"/>
        <w:rPr>
          <w:rFonts w:ascii="黑体" w:eastAsia="黑体" w:hAnsi="Times New Roman"/>
          <w:kern w:val="21"/>
        </w:rPr>
      </w:pPr>
      <w:r>
        <w:rPr>
          <w:rFonts w:ascii="黑体" w:eastAsia="黑体" w:hAnsi="Times New Roman" w:hint="eastAsia"/>
          <w:kern w:val="21"/>
        </w:rPr>
        <w:lastRenderedPageBreak/>
        <w:t>XX县（市、区）生态保护红线调出情况统计表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
        <w:gridCol w:w="2239"/>
        <w:gridCol w:w="1883"/>
        <w:gridCol w:w="1211"/>
        <w:gridCol w:w="1640"/>
        <w:gridCol w:w="1460"/>
      </w:tblGrid>
      <w:tr w:rsidR="00271798" w14:paraId="396B3E16" w14:textId="77777777">
        <w:trPr>
          <w:trHeight w:val="640"/>
          <w:tblHeader/>
        </w:trPr>
        <w:tc>
          <w:tcPr>
            <w:tcW w:w="1683" w:type="pct"/>
            <w:gridSpan w:val="2"/>
            <w:tcMar>
              <w:top w:w="10" w:type="dxa"/>
              <w:left w:w="10" w:type="dxa"/>
              <w:right w:w="10" w:type="dxa"/>
            </w:tcMar>
            <w:vAlign w:val="center"/>
          </w:tcPr>
          <w:p w14:paraId="73CC5035" w14:textId="77777777" w:rsidR="00271798" w:rsidRDefault="00E5328F">
            <w:pPr>
              <w:spacing w:line="240" w:lineRule="auto"/>
              <w:jc w:val="center"/>
              <w:rPr>
                <w:rFonts w:ascii="宋体" w:hAnsi="宋体" w:cs="仿宋"/>
                <w:bCs/>
                <w:color w:val="000000"/>
                <w:sz w:val="18"/>
                <w:szCs w:val="18"/>
              </w:rPr>
            </w:pPr>
            <w:r>
              <w:rPr>
                <w:rFonts w:ascii="宋体" w:hAnsi="宋体" w:cs="仿宋" w:hint="eastAsia"/>
                <w:bCs/>
                <w:color w:val="000000"/>
                <w:sz w:val="18"/>
                <w:szCs w:val="18"/>
              </w:rPr>
              <w:t>类型</w:t>
            </w:r>
          </w:p>
        </w:tc>
        <w:tc>
          <w:tcPr>
            <w:tcW w:w="1009" w:type="pct"/>
            <w:tcMar>
              <w:top w:w="10" w:type="dxa"/>
              <w:left w:w="10" w:type="dxa"/>
              <w:right w:w="10" w:type="dxa"/>
            </w:tcMar>
            <w:vAlign w:val="center"/>
          </w:tcPr>
          <w:p w14:paraId="002E05E2" w14:textId="77777777" w:rsidR="00271798" w:rsidRDefault="00E5328F">
            <w:pPr>
              <w:widowControl/>
              <w:spacing w:line="240" w:lineRule="auto"/>
              <w:jc w:val="center"/>
              <w:textAlignment w:val="center"/>
              <w:rPr>
                <w:rFonts w:ascii="宋体" w:hAnsi="宋体" w:cs="仿宋"/>
                <w:bCs/>
                <w:color w:val="000000"/>
                <w:sz w:val="18"/>
                <w:szCs w:val="18"/>
              </w:rPr>
            </w:pPr>
            <w:r>
              <w:rPr>
                <w:rFonts w:ascii="宋体" w:hAnsi="宋体" w:cs="仿宋" w:hint="eastAsia"/>
                <w:bCs/>
                <w:color w:val="000000"/>
                <w:kern w:val="0"/>
                <w:sz w:val="18"/>
                <w:szCs w:val="18"/>
                <w:lang w:bidi="ar"/>
              </w:rPr>
              <w:t>已有生态保护红线内面积</w:t>
            </w:r>
            <w:r>
              <w:rPr>
                <w:rFonts w:ascii="宋体" w:hAnsi="宋体" w:cs="仿宋" w:hint="eastAsia"/>
                <w:bCs/>
                <w:color w:val="000000"/>
                <w:kern w:val="0"/>
                <w:sz w:val="18"/>
                <w:szCs w:val="18"/>
              </w:rPr>
              <w:t>（</w:t>
            </w:r>
            <w:r>
              <w:rPr>
                <w:rFonts w:ascii="宋体" w:hAnsi="宋体" w:cs="仿宋"/>
                <w:bCs/>
                <w:color w:val="000000"/>
                <w:kern w:val="0"/>
                <w:sz w:val="18"/>
                <w:szCs w:val="18"/>
              </w:rPr>
              <w:t>km</w:t>
            </w:r>
            <w:r>
              <w:rPr>
                <w:rFonts w:ascii="宋体" w:hAnsi="宋体" w:cs="仿宋"/>
                <w:bCs/>
                <w:color w:val="000000"/>
                <w:kern w:val="0"/>
                <w:sz w:val="18"/>
                <w:szCs w:val="18"/>
                <w:vertAlign w:val="superscript"/>
              </w:rPr>
              <w:t>2</w:t>
            </w:r>
            <w:r>
              <w:rPr>
                <w:rFonts w:ascii="宋体" w:hAnsi="宋体" w:cs="仿宋" w:hint="eastAsia"/>
                <w:bCs/>
                <w:color w:val="000000"/>
                <w:kern w:val="0"/>
                <w:sz w:val="18"/>
                <w:szCs w:val="18"/>
              </w:rPr>
              <w:t>）</w:t>
            </w:r>
          </w:p>
        </w:tc>
        <w:tc>
          <w:tcPr>
            <w:tcW w:w="649" w:type="pct"/>
            <w:tcMar>
              <w:top w:w="10" w:type="dxa"/>
              <w:left w:w="10" w:type="dxa"/>
              <w:right w:w="10" w:type="dxa"/>
            </w:tcMar>
            <w:vAlign w:val="center"/>
          </w:tcPr>
          <w:p w14:paraId="00A44FB3" w14:textId="77777777" w:rsidR="00271798" w:rsidRDefault="00E5328F">
            <w:pPr>
              <w:widowControl/>
              <w:spacing w:line="240" w:lineRule="auto"/>
              <w:jc w:val="center"/>
              <w:textAlignment w:val="center"/>
              <w:rPr>
                <w:rFonts w:ascii="宋体" w:hAnsi="宋体" w:cs="仿宋"/>
                <w:bCs/>
                <w:color w:val="000000"/>
                <w:sz w:val="18"/>
                <w:szCs w:val="18"/>
              </w:rPr>
            </w:pPr>
            <w:r>
              <w:rPr>
                <w:rFonts w:ascii="宋体" w:hAnsi="宋体" w:cs="仿宋" w:hint="eastAsia"/>
                <w:bCs/>
                <w:color w:val="000000"/>
                <w:kern w:val="0"/>
                <w:sz w:val="18"/>
                <w:szCs w:val="18"/>
                <w:lang w:bidi="ar"/>
              </w:rPr>
              <w:t>调出红线面积</w:t>
            </w:r>
            <w:r>
              <w:rPr>
                <w:rFonts w:ascii="宋体" w:hAnsi="宋体" w:cs="仿宋" w:hint="eastAsia"/>
                <w:bCs/>
                <w:color w:val="000000"/>
                <w:kern w:val="0"/>
                <w:sz w:val="18"/>
                <w:szCs w:val="18"/>
              </w:rPr>
              <w:t>（</w:t>
            </w:r>
            <w:r>
              <w:rPr>
                <w:rFonts w:ascii="宋体" w:hAnsi="宋体" w:cs="仿宋"/>
                <w:bCs/>
                <w:color w:val="000000"/>
                <w:kern w:val="0"/>
                <w:sz w:val="18"/>
                <w:szCs w:val="18"/>
              </w:rPr>
              <w:t>km</w:t>
            </w:r>
            <w:r>
              <w:rPr>
                <w:rFonts w:ascii="宋体" w:hAnsi="宋体" w:cs="仿宋"/>
                <w:bCs/>
                <w:color w:val="000000"/>
                <w:kern w:val="0"/>
                <w:sz w:val="18"/>
                <w:szCs w:val="18"/>
                <w:vertAlign w:val="superscript"/>
              </w:rPr>
              <w:t>2</w:t>
            </w:r>
            <w:r>
              <w:rPr>
                <w:rFonts w:ascii="宋体" w:hAnsi="宋体" w:cs="仿宋" w:hint="eastAsia"/>
                <w:bCs/>
                <w:color w:val="000000"/>
                <w:kern w:val="0"/>
                <w:sz w:val="18"/>
                <w:szCs w:val="18"/>
              </w:rPr>
              <w:t>）</w:t>
            </w:r>
          </w:p>
        </w:tc>
        <w:tc>
          <w:tcPr>
            <w:tcW w:w="878" w:type="pct"/>
            <w:noWrap/>
            <w:tcMar>
              <w:top w:w="10" w:type="dxa"/>
              <w:left w:w="10" w:type="dxa"/>
              <w:right w:w="10" w:type="dxa"/>
            </w:tcMar>
            <w:vAlign w:val="center"/>
          </w:tcPr>
          <w:p w14:paraId="3A923A08" w14:textId="77777777" w:rsidR="00271798" w:rsidRDefault="00E5328F">
            <w:pPr>
              <w:widowControl/>
              <w:spacing w:line="240" w:lineRule="auto"/>
              <w:jc w:val="center"/>
              <w:textAlignment w:val="bottom"/>
              <w:rPr>
                <w:rFonts w:ascii="宋体" w:hAnsi="宋体" w:cs="仿宋"/>
                <w:bCs/>
                <w:color w:val="000000"/>
                <w:sz w:val="18"/>
                <w:szCs w:val="18"/>
              </w:rPr>
            </w:pPr>
            <w:r>
              <w:rPr>
                <w:rFonts w:ascii="宋体" w:hAnsi="宋体" w:cs="仿宋" w:hint="eastAsia"/>
                <w:bCs/>
                <w:color w:val="000000"/>
                <w:kern w:val="0"/>
                <w:sz w:val="18"/>
                <w:szCs w:val="18"/>
                <w:lang w:bidi="ar"/>
              </w:rPr>
              <w:t>调出图斑数量（</w:t>
            </w:r>
            <w:proofErr w:type="gramStart"/>
            <w:r>
              <w:rPr>
                <w:rFonts w:ascii="宋体" w:hAnsi="宋体" w:cs="仿宋" w:hint="eastAsia"/>
                <w:bCs/>
                <w:color w:val="000000"/>
                <w:kern w:val="0"/>
                <w:sz w:val="18"/>
                <w:szCs w:val="18"/>
                <w:lang w:bidi="ar"/>
              </w:rPr>
              <w:t>个</w:t>
            </w:r>
            <w:proofErr w:type="gramEnd"/>
            <w:r>
              <w:rPr>
                <w:rFonts w:ascii="宋体" w:hAnsi="宋体" w:cs="仿宋" w:hint="eastAsia"/>
                <w:bCs/>
                <w:color w:val="000000"/>
                <w:kern w:val="0"/>
                <w:sz w:val="18"/>
                <w:szCs w:val="18"/>
                <w:lang w:bidi="ar"/>
              </w:rPr>
              <w:t>）</w:t>
            </w:r>
          </w:p>
        </w:tc>
        <w:tc>
          <w:tcPr>
            <w:tcW w:w="781" w:type="pct"/>
            <w:noWrap/>
            <w:tcMar>
              <w:top w:w="10" w:type="dxa"/>
              <w:left w:w="10" w:type="dxa"/>
              <w:right w:w="10" w:type="dxa"/>
            </w:tcMar>
            <w:vAlign w:val="center"/>
          </w:tcPr>
          <w:p w14:paraId="16C90902" w14:textId="77777777" w:rsidR="00271798" w:rsidRDefault="00E5328F">
            <w:pPr>
              <w:widowControl/>
              <w:spacing w:line="240" w:lineRule="auto"/>
              <w:jc w:val="center"/>
              <w:textAlignment w:val="bottom"/>
              <w:rPr>
                <w:rFonts w:ascii="宋体" w:hAnsi="宋体" w:cs="仿宋"/>
                <w:bCs/>
                <w:color w:val="000000"/>
                <w:sz w:val="18"/>
                <w:szCs w:val="18"/>
              </w:rPr>
            </w:pPr>
            <w:r>
              <w:rPr>
                <w:rFonts w:ascii="宋体" w:hAnsi="宋体" w:cs="仿宋" w:hint="eastAsia"/>
                <w:bCs/>
                <w:color w:val="000000"/>
                <w:kern w:val="0"/>
                <w:sz w:val="18"/>
                <w:szCs w:val="18"/>
                <w:lang w:bidi="ar"/>
              </w:rPr>
              <w:t>调出主要分布区域</w:t>
            </w:r>
          </w:p>
        </w:tc>
      </w:tr>
      <w:tr w:rsidR="00271798" w14:paraId="3D46BAFA" w14:textId="77777777">
        <w:trPr>
          <w:trHeight w:val="280"/>
        </w:trPr>
        <w:tc>
          <w:tcPr>
            <w:tcW w:w="483" w:type="pct"/>
            <w:vMerge w:val="restart"/>
            <w:tcMar>
              <w:top w:w="10" w:type="dxa"/>
              <w:left w:w="10" w:type="dxa"/>
              <w:right w:w="10" w:type="dxa"/>
            </w:tcMar>
            <w:vAlign w:val="center"/>
          </w:tcPr>
          <w:p w14:paraId="623999D9" w14:textId="77777777" w:rsidR="00271798" w:rsidRDefault="00E5328F">
            <w:pPr>
              <w:spacing w:line="240" w:lineRule="auto"/>
              <w:jc w:val="center"/>
              <w:rPr>
                <w:rFonts w:ascii="宋体" w:hAnsi="宋体" w:cs="仿宋"/>
                <w:color w:val="000000"/>
                <w:sz w:val="18"/>
                <w:szCs w:val="18"/>
              </w:rPr>
            </w:pPr>
            <w:r>
              <w:rPr>
                <w:rFonts w:ascii="宋体" w:hAnsi="宋体" w:cs="仿宋" w:hint="eastAsia"/>
                <w:color w:val="000000"/>
                <w:kern w:val="0"/>
                <w:sz w:val="18"/>
                <w:szCs w:val="18"/>
                <w:lang w:bidi="ar"/>
              </w:rPr>
              <w:t>矛盾冲突区域调出情况</w:t>
            </w:r>
          </w:p>
        </w:tc>
        <w:tc>
          <w:tcPr>
            <w:tcW w:w="1200" w:type="pct"/>
            <w:tcMar>
              <w:top w:w="10" w:type="dxa"/>
              <w:left w:w="10" w:type="dxa"/>
              <w:right w:w="10" w:type="dxa"/>
            </w:tcMar>
            <w:vAlign w:val="center"/>
          </w:tcPr>
          <w:p w14:paraId="56CFFB16"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耕地</w:t>
            </w:r>
          </w:p>
        </w:tc>
        <w:tc>
          <w:tcPr>
            <w:tcW w:w="1009" w:type="pct"/>
            <w:tcMar>
              <w:top w:w="10" w:type="dxa"/>
              <w:left w:w="10" w:type="dxa"/>
              <w:right w:w="10" w:type="dxa"/>
            </w:tcMar>
            <w:vAlign w:val="center"/>
          </w:tcPr>
          <w:p w14:paraId="03E0725B"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548FCE18"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2BE26209"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26D7BBA7" w14:textId="77777777" w:rsidR="00271798" w:rsidRDefault="00271798">
            <w:pPr>
              <w:spacing w:line="240" w:lineRule="auto"/>
              <w:jc w:val="center"/>
              <w:rPr>
                <w:rFonts w:ascii="宋体" w:hAnsi="宋体" w:cs="仿宋"/>
                <w:color w:val="000000"/>
                <w:sz w:val="18"/>
                <w:szCs w:val="18"/>
              </w:rPr>
            </w:pPr>
          </w:p>
        </w:tc>
      </w:tr>
      <w:tr w:rsidR="00271798" w14:paraId="654A85E6" w14:textId="77777777">
        <w:trPr>
          <w:trHeight w:val="280"/>
        </w:trPr>
        <w:tc>
          <w:tcPr>
            <w:tcW w:w="483" w:type="pct"/>
            <w:vMerge/>
            <w:tcMar>
              <w:top w:w="10" w:type="dxa"/>
              <w:left w:w="10" w:type="dxa"/>
              <w:right w:w="10" w:type="dxa"/>
            </w:tcMar>
            <w:vAlign w:val="center"/>
          </w:tcPr>
          <w:p w14:paraId="5D7FE355"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0E411DE8"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永久基本农田</w:t>
            </w:r>
          </w:p>
        </w:tc>
        <w:tc>
          <w:tcPr>
            <w:tcW w:w="1009" w:type="pct"/>
            <w:tcMar>
              <w:top w:w="10" w:type="dxa"/>
              <w:left w:w="10" w:type="dxa"/>
              <w:right w:w="10" w:type="dxa"/>
            </w:tcMar>
            <w:vAlign w:val="center"/>
          </w:tcPr>
          <w:p w14:paraId="73250194"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6DBA82B9"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2735EC11"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5AAE2190" w14:textId="77777777" w:rsidR="00271798" w:rsidRDefault="00271798">
            <w:pPr>
              <w:spacing w:line="240" w:lineRule="auto"/>
              <w:jc w:val="center"/>
              <w:rPr>
                <w:rFonts w:ascii="宋体" w:hAnsi="宋体" w:cs="仿宋"/>
                <w:color w:val="000000"/>
                <w:sz w:val="18"/>
                <w:szCs w:val="18"/>
              </w:rPr>
            </w:pPr>
          </w:p>
        </w:tc>
      </w:tr>
      <w:tr w:rsidR="00271798" w14:paraId="2CB9D4E4" w14:textId="77777777">
        <w:trPr>
          <w:trHeight w:val="280"/>
        </w:trPr>
        <w:tc>
          <w:tcPr>
            <w:tcW w:w="483" w:type="pct"/>
            <w:vMerge/>
            <w:tcMar>
              <w:top w:w="10" w:type="dxa"/>
              <w:left w:w="10" w:type="dxa"/>
              <w:right w:w="10" w:type="dxa"/>
            </w:tcMar>
            <w:vAlign w:val="center"/>
          </w:tcPr>
          <w:p w14:paraId="76FFBAAB"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4BA92476"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人工商品林</w:t>
            </w:r>
          </w:p>
        </w:tc>
        <w:tc>
          <w:tcPr>
            <w:tcW w:w="1009" w:type="pct"/>
            <w:tcMar>
              <w:top w:w="10" w:type="dxa"/>
              <w:left w:w="10" w:type="dxa"/>
              <w:right w:w="10" w:type="dxa"/>
            </w:tcMar>
            <w:vAlign w:val="center"/>
          </w:tcPr>
          <w:p w14:paraId="32E8A3E7"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21E49103"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589BED7D"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70F2C699" w14:textId="77777777" w:rsidR="00271798" w:rsidRDefault="00271798">
            <w:pPr>
              <w:spacing w:line="240" w:lineRule="auto"/>
              <w:jc w:val="center"/>
              <w:rPr>
                <w:rFonts w:ascii="宋体" w:hAnsi="宋体" w:cs="仿宋"/>
                <w:color w:val="000000"/>
                <w:sz w:val="18"/>
                <w:szCs w:val="18"/>
              </w:rPr>
            </w:pPr>
          </w:p>
        </w:tc>
      </w:tr>
      <w:tr w:rsidR="00271798" w14:paraId="0782D611" w14:textId="77777777">
        <w:trPr>
          <w:trHeight w:val="280"/>
        </w:trPr>
        <w:tc>
          <w:tcPr>
            <w:tcW w:w="483" w:type="pct"/>
            <w:vMerge/>
            <w:tcMar>
              <w:top w:w="10" w:type="dxa"/>
              <w:left w:w="10" w:type="dxa"/>
              <w:right w:w="10" w:type="dxa"/>
            </w:tcMar>
            <w:vAlign w:val="center"/>
          </w:tcPr>
          <w:p w14:paraId="70290BA9"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71B1549E" w14:textId="77777777" w:rsidR="00271798" w:rsidRDefault="00E5328F">
            <w:pPr>
              <w:widowControl/>
              <w:spacing w:line="240" w:lineRule="auto"/>
              <w:jc w:val="center"/>
              <w:textAlignment w:val="bottom"/>
              <w:rPr>
                <w:rFonts w:ascii="宋体" w:hAnsi="宋体" w:cs="仿宋"/>
                <w:color w:val="000000"/>
                <w:kern w:val="0"/>
                <w:sz w:val="18"/>
                <w:szCs w:val="18"/>
                <w:lang w:bidi="ar"/>
              </w:rPr>
            </w:pPr>
            <w:r>
              <w:rPr>
                <w:rFonts w:ascii="宋体" w:hAnsi="宋体" w:cs="仿宋" w:hint="eastAsia"/>
                <w:color w:val="000000"/>
                <w:kern w:val="0"/>
                <w:sz w:val="18"/>
                <w:szCs w:val="18"/>
                <w:lang w:bidi="ar"/>
              </w:rPr>
              <w:t>其他农用地</w:t>
            </w:r>
          </w:p>
        </w:tc>
        <w:tc>
          <w:tcPr>
            <w:tcW w:w="1009" w:type="pct"/>
            <w:tcMar>
              <w:top w:w="10" w:type="dxa"/>
              <w:left w:w="10" w:type="dxa"/>
              <w:right w:w="10" w:type="dxa"/>
            </w:tcMar>
            <w:vAlign w:val="center"/>
          </w:tcPr>
          <w:p w14:paraId="3B0825EA"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42A346DE"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0CE289B8"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69CA0DDD" w14:textId="77777777" w:rsidR="00271798" w:rsidRDefault="00271798">
            <w:pPr>
              <w:spacing w:line="240" w:lineRule="auto"/>
              <w:jc w:val="center"/>
              <w:rPr>
                <w:rFonts w:ascii="宋体" w:hAnsi="宋体" w:cs="仿宋"/>
                <w:color w:val="000000"/>
                <w:sz w:val="18"/>
                <w:szCs w:val="18"/>
              </w:rPr>
            </w:pPr>
          </w:p>
        </w:tc>
      </w:tr>
      <w:tr w:rsidR="00271798" w14:paraId="09819820" w14:textId="77777777">
        <w:trPr>
          <w:trHeight w:val="280"/>
        </w:trPr>
        <w:tc>
          <w:tcPr>
            <w:tcW w:w="483" w:type="pct"/>
            <w:vMerge/>
            <w:tcMar>
              <w:top w:w="10" w:type="dxa"/>
              <w:left w:w="10" w:type="dxa"/>
              <w:right w:w="10" w:type="dxa"/>
            </w:tcMar>
            <w:vAlign w:val="center"/>
          </w:tcPr>
          <w:p w14:paraId="415B0A8A"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5CB02B18"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城市</w:t>
            </w:r>
          </w:p>
        </w:tc>
        <w:tc>
          <w:tcPr>
            <w:tcW w:w="1009" w:type="pct"/>
            <w:tcMar>
              <w:top w:w="10" w:type="dxa"/>
              <w:left w:w="10" w:type="dxa"/>
              <w:right w:w="10" w:type="dxa"/>
            </w:tcMar>
            <w:vAlign w:val="center"/>
          </w:tcPr>
          <w:p w14:paraId="6D722530"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4F098ABD"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3C1C4881"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24166085" w14:textId="77777777" w:rsidR="00271798" w:rsidRDefault="00271798">
            <w:pPr>
              <w:spacing w:line="240" w:lineRule="auto"/>
              <w:jc w:val="center"/>
              <w:rPr>
                <w:rFonts w:ascii="宋体" w:hAnsi="宋体" w:cs="仿宋"/>
                <w:color w:val="000000"/>
                <w:sz w:val="18"/>
                <w:szCs w:val="18"/>
              </w:rPr>
            </w:pPr>
          </w:p>
        </w:tc>
      </w:tr>
      <w:tr w:rsidR="00271798" w14:paraId="615CC324" w14:textId="77777777">
        <w:trPr>
          <w:trHeight w:val="280"/>
        </w:trPr>
        <w:tc>
          <w:tcPr>
            <w:tcW w:w="483" w:type="pct"/>
            <w:vMerge/>
            <w:tcMar>
              <w:top w:w="10" w:type="dxa"/>
              <w:left w:w="10" w:type="dxa"/>
              <w:right w:w="10" w:type="dxa"/>
            </w:tcMar>
            <w:vAlign w:val="center"/>
          </w:tcPr>
          <w:p w14:paraId="4BB5B3E1"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14C297AE"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建制镇</w:t>
            </w:r>
          </w:p>
        </w:tc>
        <w:tc>
          <w:tcPr>
            <w:tcW w:w="1009" w:type="pct"/>
            <w:tcMar>
              <w:top w:w="10" w:type="dxa"/>
              <w:left w:w="10" w:type="dxa"/>
              <w:right w:w="10" w:type="dxa"/>
            </w:tcMar>
            <w:vAlign w:val="center"/>
          </w:tcPr>
          <w:p w14:paraId="0841B8FE"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5C62A663"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4F96140F"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4B8C5319" w14:textId="77777777" w:rsidR="00271798" w:rsidRDefault="00271798">
            <w:pPr>
              <w:spacing w:line="240" w:lineRule="auto"/>
              <w:jc w:val="center"/>
              <w:rPr>
                <w:rFonts w:ascii="宋体" w:hAnsi="宋体" w:cs="仿宋"/>
                <w:color w:val="000000"/>
                <w:sz w:val="18"/>
                <w:szCs w:val="18"/>
              </w:rPr>
            </w:pPr>
          </w:p>
        </w:tc>
      </w:tr>
      <w:tr w:rsidR="00271798" w14:paraId="558FB2A1" w14:textId="77777777">
        <w:trPr>
          <w:trHeight w:val="280"/>
        </w:trPr>
        <w:tc>
          <w:tcPr>
            <w:tcW w:w="483" w:type="pct"/>
            <w:vMerge/>
            <w:tcMar>
              <w:top w:w="10" w:type="dxa"/>
              <w:left w:w="10" w:type="dxa"/>
              <w:right w:w="10" w:type="dxa"/>
            </w:tcMar>
            <w:vAlign w:val="center"/>
          </w:tcPr>
          <w:p w14:paraId="3EB72CD8"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14404279"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村庄</w:t>
            </w:r>
          </w:p>
        </w:tc>
        <w:tc>
          <w:tcPr>
            <w:tcW w:w="1009" w:type="pct"/>
            <w:tcMar>
              <w:top w:w="10" w:type="dxa"/>
              <w:left w:w="10" w:type="dxa"/>
              <w:right w:w="10" w:type="dxa"/>
            </w:tcMar>
            <w:vAlign w:val="center"/>
          </w:tcPr>
          <w:p w14:paraId="0042D3EF"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1EC91F3D"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24C02F78"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7BE9DB51" w14:textId="77777777" w:rsidR="00271798" w:rsidRDefault="00271798">
            <w:pPr>
              <w:spacing w:line="240" w:lineRule="auto"/>
              <w:jc w:val="center"/>
              <w:rPr>
                <w:rFonts w:ascii="宋体" w:hAnsi="宋体" w:cs="仿宋"/>
                <w:color w:val="000000"/>
                <w:sz w:val="18"/>
                <w:szCs w:val="18"/>
              </w:rPr>
            </w:pPr>
          </w:p>
        </w:tc>
      </w:tr>
      <w:tr w:rsidR="00271798" w14:paraId="4B6E43EB" w14:textId="77777777">
        <w:trPr>
          <w:trHeight w:val="280"/>
        </w:trPr>
        <w:tc>
          <w:tcPr>
            <w:tcW w:w="483" w:type="pct"/>
            <w:vMerge/>
            <w:tcMar>
              <w:top w:w="10" w:type="dxa"/>
              <w:left w:w="10" w:type="dxa"/>
              <w:right w:w="10" w:type="dxa"/>
            </w:tcMar>
            <w:vAlign w:val="center"/>
          </w:tcPr>
          <w:p w14:paraId="04C49C3D"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05AA8A29"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已批其他建设用地</w:t>
            </w:r>
          </w:p>
        </w:tc>
        <w:tc>
          <w:tcPr>
            <w:tcW w:w="1009" w:type="pct"/>
            <w:tcMar>
              <w:top w:w="10" w:type="dxa"/>
              <w:left w:w="10" w:type="dxa"/>
              <w:right w:w="10" w:type="dxa"/>
            </w:tcMar>
            <w:vAlign w:val="center"/>
          </w:tcPr>
          <w:p w14:paraId="7A82EAA2"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0B703B58"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6BA1676C"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2A098CE0" w14:textId="77777777" w:rsidR="00271798" w:rsidRDefault="00271798">
            <w:pPr>
              <w:spacing w:line="240" w:lineRule="auto"/>
              <w:jc w:val="center"/>
              <w:rPr>
                <w:rFonts w:ascii="宋体" w:hAnsi="宋体" w:cs="仿宋"/>
                <w:color w:val="000000"/>
                <w:sz w:val="18"/>
                <w:szCs w:val="18"/>
              </w:rPr>
            </w:pPr>
          </w:p>
        </w:tc>
      </w:tr>
      <w:tr w:rsidR="00271798" w14:paraId="15C4454E" w14:textId="77777777">
        <w:trPr>
          <w:trHeight w:val="280"/>
        </w:trPr>
        <w:tc>
          <w:tcPr>
            <w:tcW w:w="483" w:type="pct"/>
            <w:vMerge/>
            <w:tcMar>
              <w:top w:w="10" w:type="dxa"/>
              <w:left w:w="10" w:type="dxa"/>
              <w:right w:w="10" w:type="dxa"/>
            </w:tcMar>
            <w:vAlign w:val="center"/>
          </w:tcPr>
          <w:p w14:paraId="60306057"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3AECDEDE"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相关规划范围</w:t>
            </w:r>
          </w:p>
        </w:tc>
        <w:tc>
          <w:tcPr>
            <w:tcW w:w="1009" w:type="pct"/>
            <w:tcMar>
              <w:top w:w="10" w:type="dxa"/>
              <w:left w:w="10" w:type="dxa"/>
              <w:right w:w="10" w:type="dxa"/>
            </w:tcMar>
            <w:vAlign w:val="center"/>
          </w:tcPr>
          <w:p w14:paraId="2C2ECEC1"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1ABE8F5E"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1B8EC70B"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4F76A5D2" w14:textId="77777777" w:rsidR="00271798" w:rsidRDefault="00271798">
            <w:pPr>
              <w:spacing w:line="240" w:lineRule="auto"/>
              <w:jc w:val="center"/>
              <w:rPr>
                <w:rFonts w:ascii="宋体" w:hAnsi="宋体" w:cs="仿宋"/>
                <w:color w:val="000000"/>
                <w:sz w:val="18"/>
                <w:szCs w:val="18"/>
              </w:rPr>
            </w:pPr>
          </w:p>
        </w:tc>
      </w:tr>
      <w:tr w:rsidR="00271798" w14:paraId="0E0774E3" w14:textId="77777777">
        <w:trPr>
          <w:trHeight w:val="280"/>
        </w:trPr>
        <w:tc>
          <w:tcPr>
            <w:tcW w:w="483" w:type="pct"/>
            <w:vMerge/>
            <w:tcMar>
              <w:top w:w="10" w:type="dxa"/>
              <w:left w:w="10" w:type="dxa"/>
              <w:right w:w="10" w:type="dxa"/>
            </w:tcMar>
            <w:vAlign w:val="center"/>
          </w:tcPr>
          <w:p w14:paraId="25A376E9"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0B159D9E"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合法采矿权</w:t>
            </w:r>
          </w:p>
        </w:tc>
        <w:tc>
          <w:tcPr>
            <w:tcW w:w="1009" w:type="pct"/>
            <w:tcMar>
              <w:top w:w="10" w:type="dxa"/>
              <w:left w:w="10" w:type="dxa"/>
              <w:right w:w="10" w:type="dxa"/>
            </w:tcMar>
            <w:vAlign w:val="center"/>
          </w:tcPr>
          <w:p w14:paraId="574C6920"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2969C958"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5A5DEAD7"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60072AF2" w14:textId="77777777" w:rsidR="00271798" w:rsidRDefault="00271798">
            <w:pPr>
              <w:spacing w:line="240" w:lineRule="auto"/>
              <w:jc w:val="center"/>
              <w:rPr>
                <w:rFonts w:ascii="宋体" w:hAnsi="宋体" w:cs="仿宋"/>
                <w:color w:val="000000"/>
                <w:sz w:val="18"/>
                <w:szCs w:val="18"/>
              </w:rPr>
            </w:pPr>
          </w:p>
        </w:tc>
      </w:tr>
      <w:tr w:rsidR="00271798" w14:paraId="34BB1DDA" w14:textId="77777777">
        <w:trPr>
          <w:trHeight w:val="280"/>
        </w:trPr>
        <w:tc>
          <w:tcPr>
            <w:tcW w:w="483" w:type="pct"/>
            <w:vMerge/>
            <w:tcMar>
              <w:top w:w="10" w:type="dxa"/>
              <w:left w:w="10" w:type="dxa"/>
              <w:right w:w="10" w:type="dxa"/>
            </w:tcMar>
            <w:vAlign w:val="center"/>
          </w:tcPr>
          <w:p w14:paraId="4F1BDC51"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7ADFDD93"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合法探矿权</w:t>
            </w:r>
          </w:p>
        </w:tc>
        <w:tc>
          <w:tcPr>
            <w:tcW w:w="1009" w:type="pct"/>
            <w:tcMar>
              <w:top w:w="10" w:type="dxa"/>
              <w:left w:w="10" w:type="dxa"/>
              <w:right w:w="10" w:type="dxa"/>
            </w:tcMar>
            <w:vAlign w:val="center"/>
          </w:tcPr>
          <w:p w14:paraId="79443B8C"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49AD6078"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1B5ACA1E"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0508914E" w14:textId="77777777" w:rsidR="00271798" w:rsidRDefault="00271798">
            <w:pPr>
              <w:spacing w:line="240" w:lineRule="auto"/>
              <w:jc w:val="center"/>
              <w:rPr>
                <w:rFonts w:ascii="宋体" w:hAnsi="宋体" w:cs="仿宋"/>
                <w:color w:val="000000"/>
                <w:sz w:val="18"/>
                <w:szCs w:val="18"/>
              </w:rPr>
            </w:pPr>
          </w:p>
        </w:tc>
      </w:tr>
      <w:tr w:rsidR="00271798" w14:paraId="24204718" w14:textId="77777777">
        <w:trPr>
          <w:trHeight w:val="280"/>
        </w:trPr>
        <w:tc>
          <w:tcPr>
            <w:tcW w:w="483" w:type="pct"/>
            <w:vMerge/>
            <w:tcMar>
              <w:top w:w="10" w:type="dxa"/>
              <w:left w:w="10" w:type="dxa"/>
              <w:right w:w="10" w:type="dxa"/>
            </w:tcMar>
            <w:vAlign w:val="center"/>
          </w:tcPr>
          <w:p w14:paraId="0974F6BC"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672A4929"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国家规划矿区</w:t>
            </w:r>
          </w:p>
        </w:tc>
        <w:tc>
          <w:tcPr>
            <w:tcW w:w="1009" w:type="pct"/>
            <w:tcMar>
              <w:top w:w="10" w:type="dxa"/>
              <w:left w:w="10" w:type="dxa"/>
              <w:right w:w="10" w:type="dxa"/>
            </w:tcMar>
            <w:vAlign w:val="center"/>
          </w:tcPr>
          <w:p w14:paraId="5C4592F1"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74231AB6"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01C4BF4B"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73EB476E" w14:textId="77777777" w:rsidR="00271798" w:rsidRDefault="00271798">
            <w:pPr>
              <w:spacing w:line="240" w:lineRule="auto"/>
              <w:jc w:val="center"/>
              <w:rPr>
                <w:rFonts w:ascii="宋体" w:hAnsi="宋体" w:cs="仿宋"/>
                <w:color w:val="000000"/>
                <w:sz w:val="18"/>
                <w:szCs w:val="18"/>
              </w:rPr>
            </w:pPr>
          </w:p>
        </w:tc>
      </w:tr>
      <w:tr w:rsidR="00271798" w14:paraId="5F765C5F" w14:textId="77777777">
        <w:trPr>
          <w:trHeight w:val="280"/>
        </w:trPr>
        <w:tc>
          <w:tcPr>
            <w:tcW w:w="483" w:type="pct"/>
            <w:vMerge/>
            <w:tcMar>
              <w:top w:w="10" w:type="dxa"/>
              <w:left w:w="10" w:type="dxa"/>
              <w:right w:w="10" w:type="dxa"/>
            </w:tcMar>
            <w:vAlign w:val="center"/>
          </w:tcPr>
          <w:p w14:paraId="05541F24"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073B5D22"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重大项目（旅游开发）</w:t>
            </w:r>
          </w:p>
        </w:tc>
        <w:tc>
          <w:tcPr>
            <w:tcW w:w="1009" w:type="pct"/>
            <w:tcMar>
              <w:top w:w="10" w:type="dxa"/>
              <w:left w:w="10" w:type="dxa"/>
              <w:right w:w="10" w:type="dxa"/>
            </w:tcMar>
            <w:vAlign w:val="center"/>
          </w:tcPr>
          <w:p w14:paraId="0B70858C"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76BFF511"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3D2989A2"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7D91DA73" w14:textId="77777777" w:rsidR="00271798" w:rsidRDefault="00271798">
            <w:pPr>
              <w:spacing w:line="240" w:lineRule="auto"/>
              <w:jc w:val="center"/>
              <w:rPr>
                <w:rFonts w:ascii="宋体" w:hAnsi="宋体" w:cs="仿宋"/>
                <w:color w:val="000000"/>
                <w:sz w:val="18"/>
                <w:szCs w:val="18"/>
              </w:rPr>
            </w:pPr>
          </w:p>
        </w:tc>
      </w:tr>
      <w:tr w:rsidR="00271798" w14:paraId="07003B46" w14:textId="77777777">
        <w:trPr>
          <w:trHeight w:val="540"/>
        </w:trPr>
        <w:tc>
          <w:tcPr>
            <w:tcW w:w="483" w:type="pct"/>
            <w:vMerge/>
            <w:tcMar>
              <w:top w:w="10" w:type="dxa"/>
              <w:left w:w="10" w:type="dxa"/>
              <w:right w:w="10" w:type="dxa"/>
            </w:tcMar>
            <w:vAlign w:val="center"/>
          </w:tcPr>
          <w:p w14:paraId="5AC2863F"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73A501A4"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重大项目（风电、水电、光伏等）</w:t>
            </w:r>
          </w:p>
        </w:tc>
        <w:tc>
          <w:tcPr>
            <w:tcW w:w="1009" w:type="pct"/>
            <w:tcMar>
              <w:top w:w="10" w:type="dxa"/>
              <w:left w:w="10" w:type="dxa"/>
              <w:right w:w="10" w:type="dxa"/>
            </w:tcMar>
            <w:vAlign w:val="center"/>
          </w:tcPr>
          <w:p w14:paraId="1C3CD9DB"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657E61FA"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3C818F3C"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5160BB5A" w14:textId="77777777" w:rsidR="00271798" w:rsidRDefault="00271798">
            <w:pPr>
              <w:spacing w:line="240" w:lineRule="auto"/>
              <w:jc w:val="center"/>
              <w:rPr>
                <w:rFonts w:ascii="宋体" w:hAnsi="宋体" w:cs="仿宋"/>
                <w:color w:val="000000"/>
                <w:sz w:val="18"/>
                <w:szCs w:val="18"/>
              </w:rPr>
            </w:pPr>
          </w:p>
        </w:tc>
      </w:tr>
      <w:tr w:rsidR="00271798" w14:paraId="0C879E2F" w14:textId="77777777">
        <w:trPr>
          <w:trHeight w:val="280"/>
        </w:trPr>
        <w:tc>
          <w:tcPr>
            <w:tcW w:w="483" w:type="pct"/>
            <w:vMerge/>
            <w:tcMar>
              <w:top w:w="10" w:type="dxa"/>
              <w:left w:w="10" w:type="dxa"/>
              <w:right w:w="10" w:type="dxa"/>
            </w:tcMar>
            <w:vAlign w:val="center"/>
          </w:tcPr>
          <w:p w14:paraId="2EEE9C29"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12E99F6C"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基础设施（线性）</w:t>
            </w:r>
          </w:p>
        </w:tc>
        <w:tc>
          <w:tcPr>
            <w:tcW w:w="1009" w:type="pct"/>
            <w:noWrap/>
            <w:tcMar>
              <w:top w:w="10" w:type="dxa"/>
              <w:left w:w="10" w:type="dxa"/>
              <w:right w:w="10" w:type="dxa"/>
            </w:tcMar>
            <w:vAlign w:val="center"/>
          </w:tcPr>
          <w:p w14:paraId="2795B380"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3513F0FE"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591122A7"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016B4D78" w14:textId="77777777" w:rsidR="00271798" w:rsidRDefault="00271798">
            <w:pPr>
              <w:spacing w:line="240" w:lineRule="auto"/>
              <w:jc w:val="center"/>
              <w:rPr>
                <w:rFonts w:ascii="宋体" w:hAnsi="宋体" w:cs="仿宋"/>
                <w:color w:val="000000"/>
                <w:sz w:val="18"/>
                <w:szCs w:val="18"/>
              </w:rPr>
            </w:pPr>
          </w:p>
        </w:tc>
      </w:tr>
      <w:tr w:rsidR="00271798" w14:paraId="617AE4DB" w14:textId="77777777">
        <w:trPr>
          <w:trHeight w:val="280"/>
        </w:trPr>
        <w:tc>
          <w:tcPr>
            <w:tcW w:w="483" w:type="pct"/>
            <w:vMerge/>
            <w:tcMar>
              <w:top w:w="10" w:type="dxa"/>
              <w:left w:w="10" w:type="dxa"/>
              <w:right w:w="10" w:type="dxa"/>
            </w:tcMar>
            <w:vAlign w:val="center"/>
          </w:tcPr>
          <w:p w14:paraId="49CC1D48" w14:textId="77777777" w:rsidR="00271798" w:rsidRDefault="00271798">
            <w:pPr>
              <w:spacing w:line="240" w:lineRule="auto"/>
              <w:jc w:val="center"/>
              <w:rPr>
                <w:rFonts w:ascii="宋体" w:hAnsi="宋体" w:cs="仿宋"/>
                <w:color w:val="000000"/>
                <w:sz w:val="18"/>
                <w:szCs w:val="18"/>
              </w:rPr>
            </w:pPr>
          </w:p>
        </w:tc>
        <w:tc>
          <w:tcPr>
            <w:tcW w:w="1200" w:type="pct"/>
            <w:tcMar>
              <w:top w:w="10" w:type="dxa"/>
              <w:left w:w="10" w:type="dxa"/>
              <w:right w:w="10" w:type="dxa"/>
            </w:tcMar>
            <w:vAlign w:val="center"/>
          </w:tcPr>
          <w:p w14:paraId="368C3EF1"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基础设施（非线性）</w:t>
            </w:r>
          </w:p>
        </w:tc>
        <w:tc>
          <w:tcPr>
            <w:tcW w:w="1009" w:type="pct"/>
            <w:noWrap/>
            <w:tcMar>
              <w:top w:w="10" w:type="dxa"/>
              <w:left w:w="10" w:type="dxa"/>
              <w:right w:w="10" w:type="dxa"/>
            </w:tcMar>
            <w:vAlign w:val="center"/>
          </w:tcPr>
          <w:p w14:paraId="3D57755F" w14:textId="77777777" w:rsidR="00271798" w:rsidRDefault="00271798">
            <w:pPr>
              <w:spacing w:line="240" w:lineRule="auto"/>
              <w:jc w:val="center"/>
              <w:rPr>
                <w:rFonts w:ascii="宋体" w:hAnsi="宋体" w:cs="仿宋"/>
                <w:b/>
                <w:color w:val="000000"/>
                <w:sz w:val="18"/>
                <w:szCs w:val="18"/>
              </w:rPr>
            </w:pPr>
          </w:p>
        </w:tc>
        <w:tc>
          <w:tcPr>
            <w:tcW w:w="649" w:type="pct"/>
            <w:noWrap/>
            <w:tcMar>
              <w:top w:w="10" w:type="dxa"/>
              <w:left w:w="10" w:type="dxa"/>
              <w:right w:w="10" w:type="dxa"/>
            </w:tcMar>
            <w:vAlign w:val="center"/>
          </w:tcPr>
          <w:p w14:paraId="5F3EA4D6"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01469218"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0B5F48DC" w14:textId="77777777" w:rsidR="00271798" w:rsidRDefault="00271798">
            <w:pPr>
              <w:spacing w:line="240" w:lineRule="auto"/>
              <w:jc w:val="center"/>
              <w:rPr>
                <w:rFonts w:ascii="宋体" w:hAnsi="宋体" w:cs="仿宋"/>
                <w:color w:val="000000"/>
                <w:sz w:val="18"/>
                <w:szCs w:val="18"/>
              </w:rPr>
            </w:pPr>
          </w:p>
        </w:tc>
      </w:tr>
      <w:tr w:rsidR="00271798" w14:paraId="0BA8BB06" w14:textId="77777777">
        <w:trPr>
          <w:trHeight w:val="280"/>
        </w:trPr>
        <w:tc>
          <w:tcPr>
            <w:tcW w:w="483" w:type="pct"/>
            <w:vMerge w:val="restart"/>
            <w:tcMar>
              <w:top w:w="10" w:type="dxa"/>
              <w:left w:w="10" w:type="dxa"/>
              <w:right w:w="10" w:type="dxa"/>
            </w:tcMar>
            <w:vAlign w:val="center"/>
          </w:tcPr>
          <w:p w14:paraId="42AA8F18" w14:textId="77777777" w:rsidR="00271798" w:rsidRDefault="00E5328F">
            <w:pPr>
              <w:widowControl/>
              <w:spacing w:line="240" w:lineRule="auto"/>
              <w:jc w:val="center"/>
              <w:textAlignment w:val="center"/>
              <w:rPr>
                <w:rFonts w:ascii="宋体" w:hAnsi="宋体" w:cs="仿宋"/>
                <w:color w:val="000000"/>
                <w:sz w:val="18"/>
                <w:szCs w:val="18"/>
              </w:rPr>
            </w:pPr>
            <w:r>
              <w:rPr>
                <w:rFonts w:ascii="宋体" w:hAnsi="宋体" w:cs="仿宋" w:hint="eastAsia"/>
                <w:color w:val="000000"/>
                <w:kern w:val="0"/>
                <w:sz w:val="18"/>
                <w:szCs w:val="18"/>
                <w:lang w:bidi="ar"/>
              </w:rPr>
              <w:t>其他原因调出</w:t>
            </w:r>
          </w:p>
        </w:tc>
        <w:tc>
          <w:tcPr>
            <w:tcW w:w="1200" w:type="pct"/>
            <w:noWrap/>
            <w:tcMar>
              <w:top w:w="10" w:type="dxa"/>
              <w:left w:w="10" w:type="dxa"/>
              <w:right w:w="10" w:type="dxa"/>
            </w:tcMar>
            <w:vAlign w:val="center"/>
          </w:tcPr>
          <w:p w14:paraId="244072AC"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细碎斑块</w:t>
            </w:r>
          </w:p>
        </w:tc>
        <w:tc>
          <w:tcPr>
            <w:tcW w:w="1009" w:type="pct"/>
            <w:tcMar>
              <w:top w:w="10" w:type="dxa"/>
              <w:left w:w="10" w:type="dxa"/>
              <w:right w:w="10" w:type="dxa"/>
            </w:tcMar>
            <w:vAlign w:val="center"/>
          </w:tcPr>
          <w:p w14:paraId="577BF9FD"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4A324004"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04CEC2E2"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0B16FB06" w14:textId="77777777" w:rsidR="00271798" w:rsidRDefault="00271798">
            <w:pPr>
              <w:spacing w:line="240" w:lineRule="auto"/>
              <w:jc w:val="center"/>
              <w:rPr>
                <w:rFonts w:ascii="宋体" w:hAnsi="宋体" w:cs="仿宋"/>
                <w:color w:val="000000"/>
                <w:sz w:val="18"/>
                <w:szCs w:val="18"/>
              </w:rPr>
            </w:pPr>
          </w:p>
        </w:tc>
      </w:tr>
      <w:tr w:rsidR="00271798" w14:paraId="438F96AF" w14:textId="77777777">
        <w:trPr>
          <w:trHeight w:val="280"/>
        </w:trPr>
        <w:tc>
          <w:tcPr>
            <w:tcW w:w="483" w:type="pct"/>
            <w:vMerge/>
            <w:tcMar>
              <w:top w:w="10" w:type="dxa"/>
              <w:left w:w="10" w:type="dxa"/>
              <w:right w:w="10" w:type="dxa"/>
            </w:tcMar>
            <w:vAlign w:val="center"/>
          </w:tcPr>
          <w:p w14:paraId="631B7E3D" w14:textId="77777777" w:rsidR="00271798" w:rsidRDefault="00271798">
            <w:pPr>
              <w:spacing w:line="240" w:lineRule="auto"/>
              <w:jc w:val="center"/>
              <w:rPr>
                <w:rFonts w:ascii="宋体" w:hAnsi="宋体" w:cs="仿宋"/>
                <w:color w:val="000000"/>
                <w:sz w:val="18"/>
                <w:szCs w:val="18"/>
              </w:rPr>
            </w:pPr>
          </w:p>
        </w:tc>
        <w:tc>
          <w:tcPr>
            <w:tcW w:w="1200" w:type="pct"/>
            <w:noWrap/>
            <w:tcMar>
              <w:top w:w="10" w:type="dxa"/>
              <w:left w:w="10" w:type="dxa"/>
              <w:right w:w="10" w:type="dxa"/>
            </w:tcMar>
            <w:vAlign w:val="center"/>
          </w:tcPr>
          <w:p w14:paraId="30C6D8AE"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其他</w:t>
            </w:r>
          </w:p>
        </w:tc>
        <w:tc>
          <w:tcPr>
            <w:tcW w:w="1009" w:type="pct"/>
            <w:tcMar>
              <w:top w:w="10" w:type="dxa"/>
              <w:left w:w="10" w:type="dxa"/>
              <w:right w:w="10" w:type="dxa"/>
            </w:tcMar>
            <w:vAlign w:val="center"/>
          </w:tcPr>
          <w:p w14:paraId="577361FA"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00829AB3"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2D758791"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10DE848C" w14:textId="77777777" w:rsidR="00271798" w:rsidRDefault="00271798">
            <w:pPr>
              <w:spacing w:line="240" w:lineRule="auto"/>
              <w:jc w:val="center"/>
              <w:rPr>
                <w:rFonts w:ascii="宋体" w:hAnsi="宋体" w:cs="仿宋"/>
                <w:color w:val="000000"/>
                <w:sz w:val="18"/>
                <w:szCs w:val="18"/>
              </w:rPr>
            </w:pPr>
          </w:p>
        </w:tc>
      </w:tr>
      <w:tr w:rsidR="00271798" w14:paraId="1E41D676" w14:textId="77777777">
        <w:trPr>
          <w:trHeight w:val="280"/>
        </w:trPr>
        <w:tc>
          <w:tcPr>
            <w:tcW w:w="1683" w:type="pct"/>
            <w:gridSpan w:val="2"/>
            <w:noWrap/>
            <w:tcMar>
              <w:top w:w="10" w:type="dxa"/>
              <w:left w:w="10" w:type="dxa"/>
              <w:right w:w="10" w:type="dxa"/>
            </w:tcMar>
            <w:vAlign w:val="center"/>
          </w:tcPr>
          <w:p w14:paraId="76949305" w14:textId="77777777" w:rsidR="00271798" w:rsidRDefault="00E5328F">
            <w:pPr>
              <w:widowControl/>
              <w:spacing w:line="240" w:lineRule="auto"/>
              <w:jc w:val="center"/>
              <w:textAlignment w:val="bottom"/>
              <w:rPr>
                <w:rFonts w:ascii="宋体" w:hAnsi="宋体" w:cs="仿宋"/>
                <w:color w:val="000000"/>
                <w:kern w:val="0"/>
                <w:sz w:val="18"/>
                <w:szCs w:val="18"/>
                <w:lang w:bidi="ar"/>
              </w:rPr>
            </w:pPr>
            <w:r>
              <w:rPr>
                <w:rFonts w:ascii="宋体" w:hAnsi="宋体" w:cs="宋体" w:hint="eastAsia"/>
                <w:color w:val="000000"/>
                <w:sz w:val="18"/>
                <w:szCs w:val="18"/>
              </w:rPr>
              <w:t>……</w:t>
            </w:r>
          </w:p>
        </w:tc>
        <w:tc>
          <w:tcPr>
            <w:tcW w:w="1009" w:type="pct"/>
            <w:tcMar>
              <w:top w:w="10" w:type="dxa"/>
              <w:left w:w="10" w:type="dxa"/>
              <w:right w:w="10" w:type="dxa"/>
            </w:tcMar>
            <w:vAlign w:val="center"/>
          </w:tcPr>
          <w:p w14:paraId="3CD92E70"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72D74FD5"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491E93B7"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3515BEB4" w14:textId="77777777" w:rsidR="00271798" w:rsidRDefault="00271798">
            <w:pPr>
              <w:spacing w:line="240" w:lineRule="auto"/>
              <w:jc w:val="center"/>
              <w:rPr>
                <w:rFonts w:ascii="宋体" w:hAnsi="宋体" w:cs="仿宋"/>
                <w:color w:val="000000"/>
                <w:sz w:val="18"/>
                <w:szCs w:val="18"/>
              </w:rPr>
            </w:pPr>
          </w:p>
        </w:tc>
      </w:tr>
      <w:tr w:rsidR="00271798" w14:paraId="24AED32F" w14:textId="77777777">
        <w:trPr>
          <w:trHeight w:val="280"/>
        </w:trPr>
        <w:tc>
          <w:tcPr>
            <w:tcW w:w="1683" w:type="pct"/>
            <w:gridSpan w:val="2"/>
            <w:noWrap/>
            <w:tcMar>
              <w:top w:w="10" w:type="dxa"/>
              <w:left w:w="10" w:type="dxa"/>
              <w:right w:w="10" w:type="dxa"/>
            </w:tcMar>
            <w:vAlign w:val="center"/>
          </w:tcPr>
          <w:p w14:paraId="5ECD22E4" w14:textId="77777777" w:rsidR="00271798" w:rsidRDefault="00E5328F">
            <w:pPr>
              <w:widowControl/>
              <w:spacing w:line="240" w:lineRule="auto"/>
              <w:jc w:val="center"/>
              <w:textAlignment w:val="bottom"/>
              <w:rPr>
                <w:rFonts w:ascii="宋体" w:hAnsi="宋体" w:cs="仿宋"/>
                <w:color w:val="000000"/>
                <w:sz w:val="18"/>
                <w:szCs w:val="18"/>
              </w:rPr>
            </w:pPr>
            <w:r>
              <w:rPr>
                <w:rFonts w:ascii="宋体" w:hAnsi="宋体" w:cs="仿宋" w:hint="eastAsia"/>
                <w:color w:val="000000"/>
                <w:kern w:val="0"/>
                <w:sz w:val="18"/>
                <w:szCs w:val="18"/>
                <w:lang w:bidi="ar"/>
              </w:rPr>
              <w:t>调出总面积</w:t>
            </w:r>
          </w:p>
        </w:tc>
        <w:tc>
          <w:tcPr>
            <w:tcW w:w="1009" w:type="pct"/>
            <w:tcMar>
              <w:top w:w="10" w:type="dxa"/>
              <w:left w:w="10" w:type="dxa"/>
              <w:right w:w="10" w:type="dxa"/>
            </w:tcMar>
            <w:vAlign w:val="center"/>
          </w:tcPr>
          <w:p w14:paraId="7EC05D3D" w14:textId="77777777" w:rsidR="00271798" w:rsidRDefault="00271798">
            <w:pPr>
              <w:spacing w:line="240" w:lineRule="auto"/>
              <w:jc w:val="center"/>
              <w:rPr>
                <w:rFonts w:ascii="宋体" w:hAnsi="宋体" w:cs="仿宋"/>
                <w:color w:val="000000"/>
                <w:sz w:val="18"/>
                <w:szCs w:val="18"/>
              </w:rPr>
            </w:pPr>
          </w:p>
        </w:tc>
        <w:tc>
          <w:tcPr>
            <w:tcW w:w="649" w:type="pct"/>
            <w:noWrap/>
            <w:tcMar>
              <w:top w:w="10" w:type="dxa"/>
              <w:left w:w="10" w:type="dxa"/>
              <w:right w:w="10" w:type="dxa"/>
            </w:tcMar>
            <w:vAlign w:val="center"/>
          </w:tcPr>
          <w:p w14:paraId="34C5FA40" w14:textId="77777777" w:rsidR="00271798" w:rsidRDefault="00271798">
            <w:pPr>
              <w:spacing w:line="240" w:lineRule="auto"/>
              <w:jc w:val="center"/>
              <w:rPr>
                <w:rFonts w:ascii="宋体" w:hAnsi="宋体" w:cs="仿宋"/>
                <w:color w:val="000000"/>
                <w:sz w:val="18"/>
                <w:szCs w:val="18"/>
              </w:rPr>
            </w:pPr>
          </w:p>
        </w:tc>
        <w:tc>
          <w:tcPr>
            <w:tcW w:w="878" w:type="pct"/>
            <w:noWrap/>
            <w:tcMar>
              <w:top w:w="10" w:type="dxa"/>
              <w:left w:w="10" w:type="dxa"/>
              <w:right w:w="10" w:type="dxa"/>
            </w:tcMar>
            <w:vAlign w:val="center"/>
          </w:tcPr>
          <w:p w14:paraId="2A1E444A" w14:textId="77777777" w:rsidR="00271798" w:rsidRDefault="00271798">
            <w:pPr>
              <w:spacing w:line="240" w:lineRule="auto"/>
              <w:jc w:val="center"/>
              <w:rPr>
                <w:rFonts w:ascii="宋体" w:hAnsi="宋体" w:cs="仿宋"/>
                <w:color w:val="000000"/>
                <w:sz w:val="18"/>
                <w:szCs w:val="18"/>
              </w:rPr>
            </w:pPr>
          </w:p>
        </w:tc>
        <w:tc>
          <w:tcPr>
            <w:tcW w:w="781" w:type="pct"/>
            <w:noWrap/>
            <w:tcMar>
              <w:top w:w="10" w:type="dxa"/>
              <w:left w:w="10" w:type="dxa"/>
              <w:right w:w="10" w:type="dxa"/>
            </w:tcMar>
            <w:vAlign w:val="center"/>
          </w:tcPr>
          <w:p w14:paraId="662E98F5" w14:textId="77777777" w:rsidR="00271798" w:rsidRDefault="00271798">
            <w:pPr>
              <w:spacing w:line="240" w:lineRule="auto"/>
              <w:jc w:val="center"/>
              <w:rPr>
                <w:rFonts w:ascii="宋体" w:hAnsi="宋体" w:cs="仿宋"/>
                <w:color w:val="000000"/>
                <w:sz w:val="18"/>
                <w:szCs w:val="18"/>
              </w:rPr>
            </w:pPr>
          </w:p>
        </w:tc>
      </w:tr>
      <w:tr w:rsidR="00271798" w14:paraId="3074CB61" w14:textId="77777777">
        <w:trPr>
          <w:trHeight w:val="280"/>
        </w:trPr>
        <w:tc>
          <w:tcPr>
            <w:tcW w:w="5000" w:type="pct"/>
            <w:gridSpan w:val="6"/>
            <w:noWrap/>
            <w:tcMar>
              <w:top w:w="10" w:type="dxa"/>
              <w:left w:w="10" w:type="dxa"/>
              <w:right w:w="10" w:type="dxa"/>
            </w:tcMar>
            <w:vAlign w:val="center"/>
          </w:tcPr>
          <w:p w14:paraId="61E8864B" w14:textId="77777777" w:rsidR="00271798" w:rsidRDefault="00E5328F">
            <w:pPr>
              <w:numPr>
                <w:ilvl w:val="0"/>
                <w:numId w:val="27"/>
              </w:numPr>
              <w:autoSpaceDE w:val="0"/>
              <w:autoSpaceDN w:val="0"/>
              <w:rPr>
                <w:rFonts w:ascii="宋体" w:hAnsi="Times New Roman" w:cs="仿宋"/>
                <w:color w:val="000000"/>
                <w:sz w:val="18"/>
                <w:szCs w:val="18"/>
              </w:rPr>
            </w:pPr>
            <w:r>
              <w:rPr>
                <w:rFonts w:ascii="宋体" w:hAnsi="Times New Roman" w:hint="eastAsia"/>
                <w:sz w:val="18"/>
                <w:szCs w:val="18"/>
              </w:rPr>
              <w:t>根据本区域具体情况填写，可适当增加或减少，并详细说明。</w:t>
            </w:r>
          </w:p>
        </w:tc>
      </w:tr>
    </w:tbl>
    <w:p w14:paraId="0BAB23CE" w14:textId="77777777" w:rsidR="00271798" w:rsidRDefault="00271798">
      <w:pPr>
        <w:autoSpaceDE w:val="0"/>
        <w:autoSpaceDN w:val="0"/>
        <w:ind w:firstLineChars="200" w:firstLine="420"/>
        <w:rPr>
          <w:rFonts w:ascii="宋体" w:hAnsi="Times New Roman"/>
        </w:rPr>
      </w:pPr>
    </w:p>
    <w:p w14:paraId="3F8947F7" w14:textId="77777777" w:rsidR="00271798" w:rsidRDefault="00271798">
      <w:pPr>
        <w:autoSpaceDE w:val="0"/>
        <w:autoSpaceDN w:val="0"/>
        <w:ind w:firstLineChars="200" w:firstLine="420"/>
        <w:rPr>
          <w:rFonts w:ascii="宋体" w:hAnsi="Times New Roman"/>
        </w:rPr>
      </w:pPr>
    </w:p>
    <w:p w14:paraId="109A9611" w14:textId="77777777" w:rsidR="00271798" w:rsidRDefault="00271798">
      <w:pPr>
        <w:autoSpaceDE w:val="0"/>
        <w:autoSpaceDN w:val="0"/>
        <w:ind w:firstLineChars="200" w:firstLine="420"/>
        <w:rPr>
          <w:rFonts w:ascii="宋体" w:hAnsi="Times New Roman"/>
        </w:rPr>
      </w:pPr>
    </w:p>
    <w:p w14:paraId="157BBAA8" w14:textId="77777777" w:rsidR="00271798" w:rsidRDefault="00271798">
      <w:pPr>
        <w:autoSpaceDE w:val="0"/>
        <w:autoSpaceDN w:val="0"/>
        <w:ind w:firstLineChars="200" w:firstLine="420"/>
        <w:rPr>
          <w:rFonts w:ascii="宋体" w:hAnsi="Times New Roman"/>
        </w:rPr>
      </w:pPr>
    </w:p>
    <w:p w14:paraId="46B48683" w14:textId="77777777" w:rsidR="00271798" w:rsidRDefault="00271798">
      <w:pPr>
        <w:autoSpaceDE w:val="0"/>
        <w:autoSpaceDN w:val="0"/>
        <w:ind w:firstLineChars="200" w:firstLine="420"/>
        <w:rPr>
          <w:rFonts w:ascii="宋体" w:hAnsi="Times New Roman"/>
        </w:rPr>
      </w:pPr>
    </w:p>
    <w:p w14:paraId="1699345F" w14:textId="77777777" w:rsidR="00271798" w:rsidRDefault="00271798">
      <w:pPr>
        <w:autoSpaceDE w:val="0"/>
        <w:autoSpaceDN w:val="0"/>
        <w:ind w:firstLineChars="200" w:firstLine="420"/>
        <w:rPr>
          <w:rFonts w:ascii="宋体" w:hAnsi="Times New Roman"/>
        </w:rPr>
      </w:pPr>
    </w:p>
    <w:p w14:paraId="0E7ADFC1" w14:textId="77777777" w:rsidR="00271798" w:rsidRDefault="00271798">
      <w:pPr>
        <w:autoSpaceDE w:val="0"/>
        <w:autoSpaceDN w:val="0"/>
        <w:ind w:firstLineChars="200" w:firstLine="420"/>
        <w:rPr>
          <w:rFonts w:ascii="宋体" w:hAnsi="Times New Roman"/>
        </w:rPr>
      </w:pPr>
    </w:p>
    <w:p w14:paraId="1AE6AE48" w14:textId="77777777" w:rsidR="00271798" w:rsidRDefault="00271798">
      <w:pPr>
        <w:autoSpaceDE w:val="0"/>
        <w:autoSpaceDN w:val="0"/>
        <w:ind w:firstLineChars="200" w:firstLine="420"/>
        <w:rPr>
          <w:rFonts w:ascii="宋体" w:hAnsi="Times New Roman"/>
        </w:rPr>
      </w:pPr>
    </w:p>
    <w:p w14:paraId="1EB8B85B" w14:textId="77777777" w:rsidR="00271798" w:rsidRDefault="00271798">
      <w:pPr>
        <w:autoSpaceDE w:val="0"/>
        <w:autoSpaceDN w:val="0"/>
        <w:ind w:firstLineChars="200" w:firstLine="420"/>
        <w:rPr>
          <w:rFonts w:ascii="宋体" w:hAnsi="Times New Roman"/>
        </w:rPr>
      </w:pPr>
    </w:p>
    <w:p w14:paraId="2F853761" w14:textId="77777777" w:rsidR="00271798" w:rsidRDefault="00271798">
      <w:pPr>
        <w:autoSpaceDE w:val="0"/>
        <w:autoSpaceDN w:val="0"/>
        <w:ind w:firstLineChars="200" w:firstLine="420"/>
        <w:rPr>
          <w:rFonts w:ascii="宋体" w:hAnsi="Times New Roman"/>
        </w:rPr>
      </w:pPr>
    </w:p>
    <w:p w14:paraId="24AA402F" w14:textId="77777777" w:rsidR="00271798" w:rsidRDefault="00271798">
      <w:pPr>
        <w:autoSpaceDE w:val="0"/>
        <w:autoSpaceDN w:val="0"/>
        <w:ind w:firstLineChars="200" w:firstLine="420"/>
        <w:rPr>
          <w:rFonts w:ascii="宋体" w:hAnsi="Times New Roman"/>
        </w:rPr>
      </w:pPr>
    </w:p>
    <w:p w14:paraId="326D0A8A" w14:textId="77777777" w:rsidR="00271798" w:rsidRDefault="00271798">
      <w:pPr>
        <w:autoSpaceDE w:val="0"/>
        <w:autoSpaceDN w:val="0"/>
        <w:ind w:firstLineChars="200" w:firstLine="420"/>
        <w:rPr>
          <w:rFonts w:ascii="宋体" w:hAnsi="Times New Roman"/>
        </w:rPr>
      </w:pPr>
    </w:p>
    <w:p w14:paraId="1C3A2434" w14:textId="77777777" w:rsidR="00271798" w:rsidRDefault="00271798">
      <w:pPr>
        <w:spacing w:before="156" w:after="156"/>
        <w:sectPr w:rsidR="00271798">
          <w:pgSz w:w="11906" w:h="16838"/>
          <w:pgMar w:top="1928" w:right="1134" w:bottom="1134" w:left="1134" w:header="1418" w:footer="1134" w:gutter="284"/>
          <w:cols w:space="720"/>
          <w:formProt w:val="0"/>
          <w:docGrid w:type="lines" w:linePitch="312"/>
        </w:sectPr>
      </w:pPr>
    </w:p>
    <w:p w14:paraId="7D8BB115" w14:textId="77777777" w:rsidR="00271798" w:rsidRDefault="00E5328F">
      <w:pPr>
        <w:numPr>
          <w:ilvl w:val="1"/>
          <w:numId w:val="37"/>
        </w:numPr>
        <w:tabs>
          <w:tab w:val="clear" w:pos="0"/>
          <w:tab w:val="left" w:pos="420"/>
        </w:tabs>
        <w:snapToGrid w:val="0"/>
        <w:spacing w:beforeLines="50" w:before="156" w:afterLines="50" w:after="156"/>
        <w:jc w:val="center"/>
        <w:textAlignment w:val="baseline"/>
        <w:rPr>
          <w:rFonts w:ascii="黑体" w:eastAsia="黑体" w:hAnsi="Times New Roman"/>
          <w:kern w:val="21"/>
        </w:rPr>
      </w:pPr>
      <w:r>
        <w:rPr>
          <w:rFonts w:ascii="黑体" w:eastAsia="黑体" w:hAnsi="Times New Roman" w:hint="eastAsia"/>
          <w:kern w:val="21"/>
        </w:rPr>
        <w:lastRenderedPageBreak/>
        <w:t>XX县（市、区）生态保护红</w:t>
      </w:r>
      <w:proofErr w:type="gramStart"/>
      <w:r>
        <w:rPr>
          <w:rFonts w:ascii="黑体" w:eastAsia="黑体" w:hAnsi="Times New Roman" w:hint="eastAsia"/>
          <w:kern w:val="21"/>
        </w:rPr>
        <w:t>线矛盾</w:t>
      </w:r>
      <w:proofErr w:type="gramEnd"/>
      <w:r>
        <w:rPr>
          <w:rFonts w:ascii="黑体" w:eastAsia="黑体" w:hAnsi="Times New Roman" w:hint="eastAsia"/>
          <w:kern w:val="21"/>
        </w:rPr>
        <w:t>冲突处理表</w:t>
      </w:r>
    </w:p>
    <w:p w14:paraId="73157CCB" w14:textId="77777777" w:rsidR="00271798" w:rsidRDefault="00E5328F">
      <w:pPr>
        <w:autoSpaceDE w:val="0"/>
        <w:autoSpaceDN w:val="0"/>
        <w:ind w:firstLineChars="200" w:firstLine="360"/>
        <w:jc w:val="right"/>
        <w:rPr>
          <w:rFonts w:cs="Calibri"/>
          <w:sz w:val="18"/>
          <w:szCs w:val="18"/>
        </w:rPr>
      </w:pPr>
      <w:r>
        <w:rPr>
          <w:rFonts w:ascii="宋体" w:hAnsi="Times New Roman" w:hint="eastAsia"/>
          <w:sz w:val="18"/>
          <w:szCs w:val="18"/>
        </w:rPr>
        <w:t>单位：km</w:t>
      </w:r>
      <w:r>
        <w:rPr>
          <w:rFonts w:cs="Calibri"/>
          <w:sz w:val="18"/>
          <w:szCs w:val="18"/>
        </w:rPr>
        <w:t>²</w:t>
      </w:r>
    </w:p>
    <w:tbl>
      <w:tblPr>
        <w:tblW w:w="0" w:type="auto"/>
        <w:tblInd w:w="98" w:type="dxa"/>
        <w:tblLook w:val="04A0" w:firstRow="1" w:lastRow="0" w:firstColumn="1" w:lastColumn="0" w:noHBand="0" w:noVBand="1"/>
      </w:tblPr>
      <w:tblGrid>
        <w:gridCol w:w="396"/>
        <w:gridCol w:w="2284"/>
        <w:gridCol w:w="852"/>
        <w:gridCol w:w="996"/>
        <w:gridCol w:w="808"/>
        <w:gridCol w:w="1037"/>
        <w:gridCol w:w="923"/>
        <w:gridCol w:w="1023"/>
        <w:gridCol w:w="839"/>
        <w:gridCol w:w="975"/>
        <w:gridCol w:w="800"/>
        <w:gridCol w:w="1023"/>
        <w:gridCol w:w="810"/>
        <w:gridCol w:w="949"/>
      </w:tblGrid>
      <w:tr w:rsidR="00271798" w14:paraId="6ABEC2F4" w14:textId="77777777">
        <w:trPr>
          <w:trHeight w:val="280"/>
          <w:tblHead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14:paraId="1A6175DA"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序号</w:t>
            </w:r>
          </w:p>
        </w:tc>
        <w:tc>
          <w:tcPr>
            <w:tcW w:w="2302" w:type="dxa"/>
            <w:vMerge w:val="restart"/>
            <w:tcBorders>
              <w:top w:val="single" w:sz="8" w:space="0" w:color="000000"/>
              <w:left w:val="single" w:sz="8" w:space="0" w:color="000000"/>
              <w:bottom w:val="single" w:sz="8" w:space="0" w:color="000000"/>
              <w:right w:val="single" w:sz="8" w:space="0" w:color="000000"/>
            </w:tcBorders>
            <w:vAlign w:val="center"/>
          </w:tcPr>
          <w:p w14:paraId="27F2FAA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人为活动类型</w:t>
            </w:r>
          </w:p>
        </w:tc>
        <w:tc>
          <w:tcPr>
            <w:tcW w:w="7496" w:type="dxa"/>
            <w:gridSpan w:val="8"/>
            <w:tcBorders>
              <w:top w:val="single" w:sz="8" w:space="0" w:color="000000"/>
              <w:left w:val="single" w:sz="8" w:space="0" w:color="000000"/>
              <w:bottom w:val="single" w:sz="8" w:space="0" w:color="000000"/>
              <w:right w:val="single" w:sz="8" w:space="0" w:color="000000"/>
            </w:tcBorders>
            <w:vAlign w:val="center"/>
          </w:tcPr>
          <w:p w14:paraId="2F866C9A"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自然保护地内</w:t>
            </w:r>
          </w:p>
        </w:tc>
        <w:tc>
          <w:tcPr>
            <w:tcW w:w="0" w:type="auto"/>
            <w:gridSpan w:val="4"/>
            <w:vMerge w:val="restart"/>
            <w:tcBorders>
              <w:top w:val="single" w:sz="8" w:space="0" w:color="000000"/>
              <w:left w:val="single" w:sz="8" w:space="0" w:color="000000"/>
              <w:bottom w:val="single" w:sz="8" w:space="0" w:color="000000"/>
              <w:right w:val="single" w:sz="8" w:space="0" w:color="000000"/>
            </w:tcBorders>
            <w:vAlign w:val="center"/>
          </w:tcPr>
          <w:p w14:paraId="53010F8F"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自然保护地外红线内</w:t>
            </w:r>
          </w:p>
        </w:tc>
      </w:tr>
      <w:tr w:rsidR="00271798" w14:paraId="7AFF36CE" w14:textId="77777777">
        <w:trPr>
          <w:trHeight w:val="280"/>
          <w:tblHeader/>
        </w:trPr>
        <w:tc>
          <w:tcPr>
            <w:tcW w:w="0" w:type="auto"/>
            <w:vMerge/>
            <w:tcBorders>
              <w:top w:val="single" w:sz="8" w:space="0" w:color="000000"/>
              <w:left w:val="single" w:sz="8" w:space="0" w:color="000000"/>
              <w:bottom w:val="single" w:sz="8" w:space="0" w:color="000000"/>
              <w:right w:val="single" w:sz="8" w:space="0" w:color="000000"/>
            </w:tcBorders>
            <w:vAlign w:val="center"/>
          </w:tcPr>
          <w:p w14:paraId="3349FAF6" w14:textId="77777777" w:rsidR="00271798" w:rsidRDefault="00271798">
            <w:pPr>
              <w:jc w:val="center"/>
              <w:rPr>
                <w:rFonts w:ascii="宋体" w:hAnsi="宋体" w:cs="宋体"/>
                <w:color w:val="000000"/>
                <w:sz w:val="18"/>
                <w:szCs w:val="18"/>
              </w:rPr>
            </w:pPr>
          </w:p>
        </w:tc>
        <w:tc>
          <w:tcPr>
            <w:tcW w:w="2302" w:type="dxa"/>
            <w:vMerge/>
            <w:tcBorders>
              <w:top w:val="single" w:sz="8" w:space="0" w:color="000000"/>
              <w:left w:val="single" w:sz="8" w:space="0" w:color="000000"/>
              <w:bottom w:val="single" w:sz="8" w:space="0" w:color="000000"/>
              <w:right w:val="single" w:sz="8" w:space="0" w:color="000000"/>
            </w:tcBorders>
            <w:vAlign w:val="center"/>
          </w:tcPr>
          <w:p w14:paraId="382D6D8F" w14:textId="77777777" w:rsidR="00271798" w:rsidRDefault="00271798">
            <w:pPr>
              <w:jc w:val="center"/>
              <w:rPr>
                <w:rFonts w:ascii="宋体" w:hAnsi="宋体" w:cs="宋体"/>
                <w:color w:val="000000"/>
                <w:sz w:val="18"/>
                <w:szCs w:val="18"/>
              </w:rPr>
            </w:pPr>
          </w:p>
        </w:tc>
        <w:tc>
          <w:tcPr>
            <w:tcW w:w="3715" w:type="dxa"/>
            <w:gridSpan w:val="4"/>
            <w:tcBorders>
              <w:top w:val="single" w:sz="8" w:space="0" w:color="000000"/>
              <w:left w:val="single" w:sz="8" w:space="0" w:color="000000"/>
              <w:bottom w:val="single" w:sz="8" w:space="0" w:color="000000"/>
              <w:right w:val="single" w:sz="8" w:space="0" w:color="000000"/>
            </w:tcBorders>
            <w:vAlign w:val="center"/>
          </w:tcPr>
          <w:p w14:paraId="41D0D7A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核心区内</w:t>
            </w:r>
          </w:p>
        </w:tc>
        <w:tc>
          <w:tcPr>
            <w:tcW w:w="3781" w:type="dxa"/>
            <w:gridSpan w:val="4"/>
            <w:tcBorders>
              <w:top w:val="single" w:sz="8" w:space="0" w:color="000000"/>
              <w:left w:val="single" w:sz="8" w:space="0" w:color="000000"/>
              <w:bottom w:val="single" w:sz="8" w:space="0" w:color="000000"/>
              <w:right w:val="single" w:sz="8" w:space="0" w:color="000000"/>
            </w:tcBorders>
            <w:vAlign w:val="center"/>
          </w:tcPr>
          <w:p w14:paraId="03EDC6D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一般区内</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tcPr>
          <w:p w14:paraId="53F1B6D0" w14:textId="77777777" w:rsidR="00271798" w:rsidRDefault="00271798">
            <w:pPr>
              <w:jc w:val="center"/>
              <w:rPr>
                <w:rFonts w:ascii="宋体" w:hAnsi="宋体" w:cs="宋体"/>
                <w:color w:val="000000"/>
                <w:sz w:val="18"/>
                <w:szCs w:val="18"/>
              </w:rPr>
            </w:pPr>
          </w:p>
        </w:tc>
      </w:tr>
      <w:tr w:rsidR="00271798" w14:paraId="546BDDFA" w14:textId="77777777">
        <w:trPr>
          <w:trHeight w:val="495"/>
          <w:tblHeader/>
        </w:trPr>
        <w:tc>
          <w:tcPr>
            <w:tcW w:w="0" w:type="auto"/>
            <w:vMerge/>
            <w:tcBorders>
              <w:top w:val="single" w:sz="8" w:space="0" w:color="000000"/>
              <w:left w:val="single" w:sz="8" w:space="0" w:color="000000"/>
              <w:bottom w:val="single" w:sz="8" w:space="0" w:color="000000"/>
              <w:right w:val="single" w:sz="8" w:space="0" w:color="000000"/>
            </w:tcBorders>
            <w:vAlign w:val="center"/>
          </w:tcPr>
          <w:p w14:paraId="2BE67699" w14:textId="77777777" w:rsidR="00271798" w:rsidRDefault="00271798">
            <w:pPr>
              <w:jc w:val="center"/>
              <w:rPr>
                <w:rFonts w:ascii="宋体" w:hAnsi="宋体" w:cs="宋体"/>
                <w:color w:val="000000"/>
                <w:sz w:val="18"/>
                <w:szCs w:val="18"/>
              </w:rPr>
            </w:pPr>
          </w:p>
        </w:tc>
        <w:tc>
          <w:tcPr>
            <w:tcW w:w="2302" w:type="dxa"/>
            <w:vMerge/>
            <w:tcBorders>
              <w:top w:val="single" w:sz="8" w:space="0" w:color="000000"/>
              <w:left w:val="single" w:sz="8" w:space="0" w:color="000000"/>
              <w:bottom w:val="single" w:sz="8" w:space="0" w:color="000000"/>
              <w:right w:val="single" w:sz="8" w:space="0" w:color="000000"/>
            </w:tcBorders>
            <w:vAlign w:val="center"/>
          </w:tcPr>
          <w:p w14:paraId="43608580" w14:textId="77777777" w:rsidR="00271798" w:rsidRDefault="00271798">
            <w:pPr>
              <w:jc w:val="center"/>
              <w:rPr>
                <w:rFonts w:ascii="宋体" w:hAnsi="宋体" w:cs="宋体"/>
                <w:color w:val="000000"/>
                <w:sz w:val="18"/>
                <w:szCs w:val="18"/>
              </w:rPr>
            </w:pPr>
          </w:p>
        </w:tc>
        <w:tc>
          <w:tcPr>
            <w:tcW w:w="858" w:type="dxa"/>
            <w:tcBorders>
              <w:top w:val="single" w:sz="8" w:space="0" w:color="000000"/>
              <w:left w:val="single" w:sz="8" w:space="0" w:color="000000"/>
              <w:bottom w:val="single" w:sz="8" w:space="0" w:color="000000"/>
              <w:right w:val="single" w:sz="8" w:space="0" w:color="000000"/>
            </w:tcBorders>
            <w:vAlign w:val="center"/>
          </w:tcPr>
          <w:p w14:paraId="68EE68FF"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总面积</w:t>
            </w:r>
          </w:p>
        </w:tc>
        <w:tc>
          <w:tcPr>
            <w:tcW w:w="1002" w:type="dxa"/>
            <w:tcBorders>
              <w:top w:val="single" w:sz="8" w:space="0" w:color="000000"/>
              <w:left w:val="single" w:sz="8" w:space="0" w:color="000000"/>
              <w:bottom w:val="single" w:sz="8" w:space="0" w:color="000000"/>
              <w:right w:val="single" w:sz="8" w:space="0" w:color="000000"/>
            </w:tcBorders>
            <w:vAlign w:val="center"/>
          </w:tcPr>
          <w:p w14:paraId="1D3EF540"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保留面积</w:t>
            </w:r>
          </w:p>
        </w:tc>
        <w:tc>
          <w:tcPr>
            <w:tcW w:w="812" w:type="dxa"/>
            <w:tcBorders>
              <w:top w:val="single" w:sz="8" w:space="0" w:color="000000"/>
              <w:left w:val="single" w:sz="8" w:space="0" w:color="000000"/>
              <w:bottom w:val="single" w:sz="8" w:space="0" w:color="000000"/>
              <w:right w:val="single" w:sz="8" w:space="0" w:color="000000"/>
            </w:tcBorders>
            <w:vAlign w:val="center"/>
          </w:tcPr>
          <w:p w14:paraId="1353605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逐步退出面积</w:t>
            </w:r>
          </w:p>
        </w:tc>
        <w:tc>
          <w:tcPr>
            <w:tcW w:w="1043" w:type="dxa"/>
            <w:tcBorders>
              <w:top w:val="single" w:sz="8" w:space="0" w:color="000000"/>
              <w:left w:val="single" w:sz="8" w:space="0" w:color="000000"/>
              <w:bottom w:val="single" w:sz="8" w:space="0" w:color="000000"/>
              <w:right w:val="single" w:sz="8" w:space="0" w:color="000000"/>
            </w:tcBorders>
            <w:vAlign w:val="center"/>
          </w:tcPr>
          <w:p w14:paraId="00A36CAF"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调出面积</w:t>
            </w:r>
          </w:p>
        </w:tc>
        <w:tc>
          <w:tcPr>
            <w:tcW w:w="928" w:type="dxa"/>
            <w:tcBorders>
              <w:top w:val="single" w:sz="8" w:space="0" w:color="000000"/>
              <w:left w:val="single" w:sz="8" w:space="0" w:color="000000"/>
              <w:bottom w:val="single" w:sz="8" w:space="0" w:color="000000"/>
              <w:right w:val="single" w:sz="8" w:space="0" w:color="000000"/>
            </w:tcBorders>
            <w:vAlign w:val="center"/>
          </w:tcPr>
          <w:p w14:paraId="188D13D9"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总面积</w:t>
            </w:r>
          </w:p>
        </w:tc>
        <w:tc>
          <w:tcPr>
            <w:tcW w:w="1029" w:type="dxa"/>
            <w:tcBorders>
              <w:top w:val="single" w:sz="8" w:space="0" w:color="000000"/>
              <w:left w:val="single" w:sz="8" w:space="0" w:color="000000"/>
              <w:bottom w:val="single" w:sz="8" w:space="0" w:color="000000"/>
              <w:right w:val="single" w:sz="8" w:space="0" w:color="000000"/>
            </w:tcBorders>
            <w:vAlign w:val="center"/>
          </w:tcPr>
          <w:p w14:paraId="773F2DFE"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保留面积</w:t>
            </w:r>
          </w:p>
        </w:tc>
        <w:tc>
          <w:tcPr>
            <w:tcW w:w="843" w:type="dxa"/>
            <w:tcBorders>
              <w:top w:val="single" w:sz="8" w:space="0" w:color="000000"/>
              <w:left w:val="single" w:sz="8" w:space="0" w:color="000000"/>
              <w:bottom w:val="single" w:sz="8" w:space="0" w:color="000000"/>
              <w:right w:val="single" w:sz="8" w:space="0" w:color="000000"/>
            </w:tcBorders>
            <w:vAlign w:val="center"/>
          </w:tcPr>
          <w:p w14:paraId="4DD45D8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逐步退出面积</w:t>
            </w:r>
          </w:p>
        </w:tc>
        <w:tc>
          <w:tcPr>
            <w:tcW w:w="981" w:type="dxa"/>
            <w:tcBorders>
              <w:top w:val="single" w:sz="8" w:space="0" w:color="000000"/>
              <w:left w:val="single" w:sz="8" w:space="0" w:color="000000"/>
              <w:bottom w:val="single" w:sz="8" w:space="0" w:color="000000"/>
              <w:right w:val="single" w:sz="8" w:space="0" w:color="000000"/>
            </w:tcBorders>
            <w:vAlign w:val="center"/>
          </w:tcPr>
          <w:p w14:paraId="6714C3A8"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调出面积</w:t>
            </w:r>
          </w:p>
        </w:tc>
        <w:tc>
          <w:tcPr>
            <w:tcW w:w="804" w:type="dxa"/>
            <w:tcBorders>
              <w:top w:val="single" w:sz="8" w:space="0" w:color="000000"/>
              <w:left w:val="single" w:sz="8" w:space="0" w:color="000000"/>
              <w:bottom w:val="single" w:sz="8" w:space="0" w:color="000000"/>
              <w:right w:val="single" w:sz="8" w:space="0" w:color="000000"/>
            </w:tcBorders>
            <w:vAlign w:val="center"/>
          </w:tcPr>
          <w:p w14:paraId="22A2E60A"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总面积</w:t>
            </w:r>
          </w:p>
        </w:tc>
        <w:tc>
          <w:tcPr>
            <w:tcW w:w="1029" w:type="dxa"/>
            <w:tcBorders>
              <w:top w:val="single" w:sz="8" w:space="0" w:color="000000"/>
              <w:left w:val="single" w:sz="8" w:space="0" w:color="000000"/>
              <w:bottom w:val="single" w:sz="8" w:space="0" w:color="000000"/>
              <w:right w:val="single" w:sz="8" w:space="0" w:color="000000"/>
            </w:tcBorders>
            <w:vAlign w:val="center"/>
          </w:tcPr>
          <w:p w14:paraId="5E5FD796"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保留面积</w:t>
            </w:r>
          </w:p>
        </w:tc>
        <w:tc>
          <w:tcPr>
            <w:tcW w:w="814" w:type="dxa"/>
            <w:tcBorders>
              <w:top w:val="single" w:sz="8" w:space="0" w:color="000000"/>
              <w:left w:val="single" w:sz="8" w:space="0" w:color="000000"/>
              <w:bottom w:val="single" w:sz="8" w:space="0" w:color="000000"/>
              <w:right w:val="single" w:sz="8" w:space="0" w:color="000000"/>
            </w:tcBorders>
            <w:vAlign w:val="center"/>
          </w:tcPr>
          <w:p w14:paraId="1DDE7A0C"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逐步退出面积</w:t>
            </w:r>
          </w:p>
        </w:tc>
        <w:tc>
          <w:tcPr>
            <w:tcW w:w="955" w:type="dxa"/>
            <w:tcBorders>
              <w:top w:val="single" w:sz="8" w:space="0" w:color="000000"/>
              <w:left w:val="single" w:sz="8" w:space="0" w:color="000000"/>
              <w:bottom w:val="single" w:sz="8" w:space="0" w:color="000000"/>
              <w:right w:val="single" w:sz="8" w:space="0" w:color="000000"/>
            </w:tcBorders>
            <w:vAlign w:val="center"/>
          </w:tcPr>
          <w:p w14:paraId="7AFCEF0E"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调出面积</w:t>
            </w:r>
          </w:p>
        </w:tc>
      </w:tr>
      <w:tr w:rsidR="00271798" w14:paraId="5FB72DD0" w14:textId="77777777">
        <w:trPr>
          <w:trHeight w:val="255"/>
        </w:trPr>
        <w:tc>
          <w:tcPr>
            <w:tcW w:w="0" w:type="auto"/>
            <w:tcBorders>
              <w:top w:val="single" w:sz="8" w:space="0" w:color="000000"/>
              <w:left w:val="single" w:sz="8" w:space="0" w:color="000000"/>
              <w:bottom w:val="single" w:sz="8" w:space="0" w:color="000000"/>
              <w:right w:val="single" w:sz="8" w:space="0" w:color="000000"/>
            </w:tcBorders>
            <w:vAlign w:val="center"/>
          </w:tcPr>
          <w:p w14:paraId="492F9D41"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02" w:type="dxa"/>
            <w:tcBorders>
              <w:top w:val="single" w:sz="8" w:space="0" w:color="000000"/>
              <w:left w:val="single" w:sz="8" w:space="0" w:color="000000"/>
              <w:bottom w:val="single" w:sz="8" w:space="0" w:color="000000"/>
              <w:right w:val="single" w:sz="8" w:space="0" w:color="000000"/>
            </w:tcBorders>
            <w:vAlign w:val="center"/>
          </w:tcPr>
          <w:p w14:paraId="42B0B3DC"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一般耕地</w:t>
            </w:r>
          </w:p>
        </w:tc>
        <w:tc>
          <w:tcPr>
            <w:tcW w:w="858" w:type="dxa"/>
            <w:tcBorders>
              <w:top w:val="single" w:sz="8" w:space="0" w:color="000000"/>
              <w:left w:val="single" w:sz="8" w:space="0" w:color="000000"/>
              <w:bottom w:val="single" w:sz="8" w:space="0" w:color="000000"/>
              <w:right w:val="single" w:sz="8" w:space="0" w:color="000000"/>
            </w:tcBorders>
            <w:vAlign w:val="center"/>
          </w:tcPr>
          <w:p w14:paraId="0FF0D252"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24C14DA3"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26CC2262"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004FDDFA"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1303612B"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3B35B95"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12CD2460"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62F93A37"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0E3B3CFC"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119F55E8"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8AF6E43"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6D25D708" w14:textId="77777777" w:rsidR="00271798" w:rsidRDefault="00271798">
            <w:pPr>
              <w:jc w:val="center"/>
              <w:rPr>
                <w:rFonts w:ascii="宋体" w:hAnsi="宋体" w:cs="宋体"/>
                <w:color w:val="000000"/>
                <w:sz w:val="18"/>
                <w:szCs w:val="18"/>
              </w:rPr>
            </w:pPr>
          </w:p>
        </w:tc>
      </w:tr>
      <w:tr w:rsidR="00271798" w14:paraId="413F3C69"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11657196"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302" w:type="dxa"/>
            <w:tcBorders>
              <w:top w:val="single" w:sz="8" w:space="0" w:color="000000"/>
              <w:left w:val="single" w:sz="8" w:space="0" w:color="000000"/>
              <w:bottom w:val="single" w:sz="8" w:space="0" w:color="000000"/>
              <w:right w:val="single" w:sz="8" w:space="0" w:color="000000"/>
            </w:tcBorders>
            <w:vAlign w:val="center"/>
          </w:tcPr>
          <w:p w14:paraId="7BC345FB"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永久基本农田</w:t>
            </w:r>
          </w:p>
        </w:tc>
        <w:tc>
          <w:tcPr>
            <w:tcW w:w="858" w:type="dxa"/>
            <w:tcBorders>
              <w:top w:val="single" w:sz="8" w:space="0" w:color="000000"/>
              <w:left w:val="single" w:sz="8" w:space="0" w:color="000000"/>
              <w:bottom w:val="single" w:sz="8" w:space="0" w:color="000000"/>
              <w:right w:val="single" w:sz="8" w:space="0" w:color="000000"/>
            </w:tcBorders>
            <w:vAlign w:val="center"/>
          </w:tcPr>
          <w:p w14:paraId="0D609AC2"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4E1DBF98"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664C101F"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0F13504E"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72FC680C"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830788A"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568D1A6D"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7E3BAEB2"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52A9E078"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A153488"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7A8D368B"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16727D57" w14:textId="77777777" w:rsidR="00271798" w:rsidRDefault="00271798">
            <w:pPr>
              <w:jc w:val="center"/>
              <w:rPr>
                <w:rFonts w:ascii="宋体" w:hAnsi="宋体" w:cs="宋体"/>
                <w:color w:val="000000"/>
                <w:sz w:val="18"/>
                <w:szCs w:val="18"/>
              </w:rPr>
            </w:pPr>
          </w:p>
        </w:tc>
      </w:tr>
      <w:tr w:rsidR="00271798" w14:paraId="0AEE7CA2"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31FD5EC3"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02" w:type="dxa"/>
            <w:tcBorders>
              <w:top w:val="single" w:sz="8" w:space="0" w:color="000000"/>
              <w:left w:val="single" w:sz="8" w:space="0" w:color="000000"/>
              <w:bottom w:val="single" w:sz="8" w:space="0" w:color="000000"/>
              <w:right w:val="single" w:sz="8" w:space="0" w:color="000000"/>
            </w:tcBorders>
            <w:vAlign w:val="center"/>
          </w:tcPr>
          <w:p w14:paraId="602937C7"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基本农田储备区</w:t>
            </w:r>
          </w:p>
        </w:tc>
        <w:tc>
          <w:tcPr>
            <w:tcW w:w="858" w:type="dxa"/>
            <w:tcBorders>
              <w:top w:val="single" w:sz="8" w:space="0" w:color="000000"/>
              <w:left w:val="single" w:sz="8" w:space="0" w:color="000000"/>
              <w:bottom w:val="single" w:sz="8" w:space="0" w:color="000000"/>
              <w:right w:val="single" w:sz="8" w:space="0" w:color="000000"/>
            </w:tcBorders>
            <w:vAlign w:val="center"/>
          </w:tcPr>
          <w:p w14:paraId="284DBE70"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498F8CCE"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23198491"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24FF7E54"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789E1336"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6353EF62"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26136AAE"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51F05426"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0BD925D3"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248CD856"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4A541610"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16DF2DD8" w14:textId="77777777" w:rsidR="00271798" w:rsidRDefault="00271798">
            <w:pPr>
              <w:jc w:val="center"/>
              <w:rPr>
                <w:rFonts w:ascii="宋体" w:hAnsi="宋体" w:cs="宋体"/>
                <w:color w:val="000000"/>
                <w:sz w:val="18"/>
                <w:szCs w:val="18"/>
              </w:rPr>
            </w:pPr>
          </w:p>
        </w:tc>
      </w:tr>
      <w:tr w:rsidR="00271798" w14:paraId="4CEBFA8C"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7A2FF910"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02" w:type="dxa"/>
            <w:tcBorders>
              <w:top w:val="single" w:sz="8" w:space="0" w:color="000000"/>
              <w:left w:val="single" w:sz="8" w:space="0" w:color="000000"/>
              <w:bottom w:val="single" w:sz="8" w:space="0" w:color="000000"/>
              <w:right w:val="single" w:sz="8" w:space="0" w:color="000000"/>
            </w:tcBorders>
            <w:vAlign w:val="center"/>
          </w:tcPr>
          <w:p w14:paraId="1D72CD15"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人工商品林</w:t>
            </w:r>
          </w:p>
        </w:tc>
        <w:tc>
          <w:tcPr>
            <w:tcW w:w="858" w:type="dxa"/>
            <w:tcBorders>
              <w:top w:val="single" w:sz="8" w:space="0" w:color="000000"/>
              <w:left w:val="single" w:sz="8" w:space="0" w:color="000000"/>
              <w:bottom w:val="single" w:sz="8" w:space="0" w:color="000000"/>
              <w:right w:val="single" w:sz="8" w:space="0" w:color="000000"/>
            </w:tcBorders>
            <w:vAlign w:val="center"/>
          </w:tcPr>
          <w:p w14:paraId="58325241"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1D8A6739"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61A6C6DA"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56278E88"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4693E27B"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326451D1"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4DA37D31"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14069878"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5C13FB00"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5910CD0"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8A54AED"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683824E3" w14:textId="77777777" w:rsidR="00271798" w:rsidRDefault="00271798">
            <w:pPr>
              <w:jc w:val="center"/>
              <w:rPr>
                <w:rFonts w:ascii="宋体" w:hAnsi="宋体" w:cs="宋体"/>
                <w:color w:val="000000"/>
                <w:sz w:val="18"/>
                <w:szCs w:val="18"/>
              </w:rPr>
            </w:pPr>
          </w:p>
        </w:tc>
      </w:tr>
      <w:tr w:rsidR="00271798" w14:paraId="4FA5E2A8"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13F79DC9"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02" w:type="dxa"/>
            <w:tcBorders>
              <w:top w:val="single" w:sz="8" w:space="0" w:color="000000"/>
              <w:left w:val="single" w:sz="8" w:space="0" w:color="000000"/>
              <w:bottom w:val="single" w:sz="8" w:space="0" w:color="000000"/>
              <w:right w:val="single" w:sz="8" w:space="0" w:color="000000"/>
            </w:tcBorders>
            <w:vAlign w:val="center"/>
          </w:tcPr>
          <w:p w14:paraId="1D6CE217"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其他农用地</w:t>
            </w:r>
          </w:p>
        </w:tc>
        <w:tc>
          <w:tcPr>
            <w:tcW w:w="858" w:type="dxa"/>
            <w:tcBorders>
              <w:top w:val="single" w:sz="8" w:space="0" w:color="000000"/>
              <w:left w:val="single" w:sz="8" w:space="0" w:color="000000"/>
              <w:bottom w:val="single" w:sz="8" w:space="0" w:color="000000"/>
              <w:right w:val="single" w:sz="8" w:space="0" w:color="000000"/>
            </w:tcBorders>
            <w:vAlign w:val="center"/>
          </w:tcPr>
          <w:p w14:paraId="752A5D6D"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754F0CF7"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74B14EFF"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513082CC"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4D16B72E"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7B7E4F33"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37B16285"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2B1D600F"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20FAEDD4"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5829157"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0D0EA0B5"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0537FB07" w14:textId="77777777" w:rsidR="00271798" w:rsidRDefault="00271798">
            <w:pPr>
              <w:jc w:val="center"/>
              <w:rPr>
                <w:rFonts w:ascii="宋体" w:hAnsi="宋体" w:cs="宋体"/>
                <w:color w:val="000000"/>
                <w:sz w:val="18"/>
                <w:szCs w:val="18"/>
              </w:rPr>
            </w:pPr>
          </w:p>
        </w:tc>
      </w:tr>
      <w:tr w:rsidR="00271798" w14:paraId="7FBD263A" w14:textId="77777777">
        <w:trPr>
          <w:trHeight w:val="255"/>
        </w:trPr>
        <w:tc>
          <w:tcPr>
            <w:tcW w:w="0" w:type="auto"/>
            <w:tcBorders>
              <w:top w:val="single" w:sz="8" w:space="0" w:color="000000"/>
              <w:left w:val="single" w:sz="8" w:space="0" w:color="000000"/>
              <w:bottom w:val="single" w:sz="8" w:space="0" w:color="000000"/>
              <w:right w:val="single" w:sz="8" w:space="0" w:color="000000"/>
            </w:tcBorders>
            <w:vAlign w:val="center"/>
          </w:tcPr>
          <w:p w14:paraId="29F519D4"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02" w:type="dxa"/>
            <w:tcBorders>
              <w:top w:val="single" w:sz="8" w:space="0" w:color="000000"/>
              <w:left w:val="single" w:sz="8" w:space="0" w:color="000000"/>
              <w:bottom w:val="single" w:sz="8" w:space="0" w:color="000000"/>
              <w:right w:val="single" w:sz="8" w:space="0" w:color="000000"/>
            </w:tcBorders>
            <w:vAlign w:val="center"/>
          </w:tcPr>
          <w:p w14:paraId="3AECA8D7"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城市</w:t>
            </w:r>
          </w:p>
        </w:tc>
        <w:tc>
          <w:tcPr>
            <w:tcW w:w="858" w:type="dxa"/>
            <w:tcBorders>
              <w:top w:val="single" w:sz="8" w:space="0" w:color="000000"/>
              <w:left w:val="single" w:sz="8" w:space="0" w:color="000000"/>
              <w:bottom w:val="single" w:sz="8" w:space="0" w:color="000000"/>
              <w:right w:val="single" w:sz="8" w:space="0" w:color="000000"/>
            </w:tcBorders>
            <w:vAlign w:val="center"/>
          </w:tcPr>
          <w:p w14:paraId="24161D3E"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7F6CA4E4"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05FEC913"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1A749653"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05B7BF61"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75359BD1"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24A787E1"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4A148C64"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115AC760"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629F68B1"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18803EB2"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0AF1F7D4" w14:textId="77777777" w:rsidR="00271798" w:rsidRDefault="00271798">
            <w:pPr>
              <w:jc w:val="center"/>
              <w:rPr>
                <w:rFonts w:ascii="宋体" w:hAnsi="宋体" w:cs="宋体"/>
                <w:color w:val="000000"/>
                <w:sz w:val="18"/>
                <w:szCs w:val="18"/>
              </w:rPr>
            </w:pPr>
          </w:p>
        </w:tc>
      </w:tr>
      <w:tr w:rsidR="00271798" w14:paraId="3AD8FF7A" w14:textId="77777777">
        <w:trPr>
          <w:trHeight w:val="255"/>
        </w:trPr>
        <w:tc>
          <w:tcPr>
            <w:tcW w:w="0" w:type="auto"/>
            <w:tcBorders>
              <w:top w:val="single" w:sz="8" w:space="0" w:color="000000"/>
              <w:left w:val="single" w:sz="8" w:space="0" w:color="000000"/>
              <w:bottom w:val="single" w:sz="8" w:space="0" w:color="000000"/>
              <w:right w:val="single" w:sz="8" w:space="0" w:color="000000"/>
            </w:tcBorders>
            <w:vAlign w:val="center"/>
          </w:tcPr>
          <w:p w14:paraId="16707157"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02" w:type="dxa"/>
            <w:tcBorders>
              <w:top w:val="single" w:sz="8" w:space="0" w:color="000000"/>
              <w:left w:val="single" w:sz="8" w:space="0" w:color="000000"/>
              <w:bottom w:val="single" w:sz="8" w:space="0" w:color="000000"/>
              <w:right w:val="single" w:sz="8" w:space="0" w:color="000000"/>
            </w:tcBorders>
            <w:vAlign w:val="center"/>
          </w:tcPr>
          <w:p w14:paraId="72B8CA3A"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建制镇</w:t>
            </w:r>
          </w:p>
        </w:tc>
        <w:tc>
          <w:tcPr>
            <w:tcW w:w="858" w:type="dxa"/>
            <w:tcBorders>
              <w:top w:val="single" w:sz="8" w:space="0" w:color="000000"/>
              <w:left w:val="single" w:sz="8" w:space="0" w:color="000000"/>
              <w:bottom w:val="single" w:sz="8" w:space="0" w:color="000000"/>
              <w:right w:val="single" w:sz="8" w:space="0" w:color="000000"/>
            </w:tcBorders>
            <w:vAlign w:val="center"/>
          </w:tcPr>
          <w:p w14:paraId="3633190B"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61548C24"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0391366B"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74E16B94"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06E8FC43"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3322549B"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471495F9"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7BCA5F39"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1DB411E2"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201ECE77"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58E36A05"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276723E6" w14:textId="77777777" w:rsidR="00271798" w:rsidRDefault="00271798">
            <w:pPr>
              <w:jc w:val="center"/>
              <w:rPr>
                <w:rFonts w:ascii="宋体" w:hAnsi="宋体" w:cs="宋体"/>
                <w:color w:val="000000"/>
                <w:sz w:val="18"/>
                <w:szCs w:val="18"/>
              </w:rPr>
            </w:pPr>
          </w:p>
        </w:tc>
      </w:tr>
      <w:tr w:rsidR="00271798" w14:paraId="5D49BCF5" w14:textId="77777777">
        <w:trPr>
          <w:trHeight w:val="255"/>
        </w:trPr>
        <w:tc>
          <w:tcPr>
            <w:tcW w:w="0" w:type="auto"/>
            <w:tcBorders>
              <w:top w:val="single" w:sz="8" w:space="0" w:color="000000"/>
              <w:left w:val="single" w:sz="8" w:space="0" w:color="000000"/>
              <w:bottom w:val="single" w:sz="8" w:space="0" w:color="000000"/>
              <w:right w:val="single" w:sz="8" w:space="0" w:color="000000"/>
            </w:tcBorders>
            <w:vAlign w:val="center"/>
          </w:tcPr>
          <w:p w14:paraId="31CDCBC1"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02" w:type="dxa"/>
            <w:tcBorders>
              <w:top w:val="single" w:sz="8" w:space="0" w:color="000000"/>
              <w:left w:val="single" w:sz="8" w:space="0" w:color="000000"/>
              <w:bottom w:val="single" w:sz="8" w:space="0" w:color="000000"/>
              <w:right w:val="single" w:sz="8" w:space="0" w:color="000000"/>
            </w:tcBorders>
            <w:vAlign w:val="center"/>
          </w:tcPr>
          <w:p w14:paraId="3F0E7C30"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村庄</w:t>
            </w:r>
          </w:p>
        </w:tc>
        <w:tc>
          <w:tcPr>
            <w:tcW w:w="858" w:type="dxa"/>
            <w:tcBorders>
              <w:top w:val="single" w:sz="8" w:space="0" w:color="000000"/>
              <w:left w:val="single" w:sz="8" w:space="0" w:color="000000"/>
              <w:bottom w:val="single" w:sz="8" w:space="0" w:color="000000"/>
              <w:right w:val="single" w:sz="8" w:space="0" w:color="000000"/>
            </w:tcBorders>
            <w:vAlign w:val="center"/>
          </w:tcPr>
          <w:p w14:paraId="29BF0572"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2040AF3F"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6C8FCCA4"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63AA97BA"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228BA6FE"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629231BE"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1D8B2D34"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7F51DBEF"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026F5AEF"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5004716"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76B3DCAD"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6D25C6D5" w14:textId="77777777" w:rsidR="00271798" w:rsidRDefault="00271798">
            <w:pPr>
              <w:jc w:val="center"/>
              <w:rPr>
                <w:rFonts w:ascii="宋体" w:hAnsi="宋体" w:cs="宋体"/>
                <w:color w:val="000000"/>
                <w:sz w:val="18"/>
                <w:szCs w:val="18"/>
              </w:rPr>
            </w:pPr>
          </w:p>
        </w:tc>
      </w:tr>
      <w:tr w:rsidR="00271798" w14:paraId="4D077E48"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70E2EC47"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02" w:type="dxa"/>
            <w:tcBorders>
              <w:top w:val="single" w:sz="8" w:space="0" w:color="000000"/>
              <w:left w:val="single" w:sz="8" w:space="0" w:color="000000"/>
              <w:bottom w:val="single" w:sz="8" w:space="0" w:color="000000"/>
              <w:right w:val="single" w:sz="8" w:space="0" w:color="000000"/>
            </w:tcBorders>
            <w:vAlign w:val="center"/>
          </w:tcPr>
          <w:p w14:paraId="4C8F4180"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已批其他建设用地</w:t>
            </w:r>
          </w:p>
        </w:tc>
        <w:tc>
          <w:tcPr>
            <w:tcW w:w="858" w:type="dxa"/>
            <w:tcBorders>
              <w:top w:val="single" w:sz="8" w:space="0" w:color="000000"/>
              <w:left w:val="single" w:sz="8" w:space="0" w:color="000000"/>
              <w:bottom w:val="single" w:sz="8" w:space="0" w:color="000000"/>
              <w:right w:val="single" w:sz="8" w:space="0" w:color="000000"/>
            </w:tcBorders>
            <w:vAlign w:val="center"/>
          </w:tcPr>
          <w:p w14:paraId="2ED09FF2"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1494D597"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2CD2D10E"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2EAADFB4"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6C54B928"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950194A"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60E6D2C5"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1230B3D3"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716F5A79"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7EED655"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00A156D2"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488C64E5" w14:textId="77777777" w:rsidR="00271798" w:rsidRDefault="00271798">
            <w:pPr>
              <w:jc w:val="center"/>
              <w:rPr>
                <w:rFonts w:ascii="宋体" w:hAnsi="宋体" w:cs="宋体"/>
                <w:color w:val="000000"/>
                <w:sz w:val="18"/>
                <w:szCs w:val="18"/>
              </w:rPr>
            </w:pPr>
          </w:p>
        </w:tc>
      </w:tr>
      <w:tr w:rsidR="00271798" w14:paraId="2FDB5224" w14:textId="77777777">
        <w:trPr>
          <w:trHeight w:val="515"/>
        </w:trPr>
        <w:tc>
          <w:tcPr>
            <w:tcW w:w="0" w:type="auto"/>
            <w:tcBorders>
              <w:top w:val="single" w:sz="8" w:space="0" w:color="000000"/>
              <w:left w:val="single" w:sz="8" w:space="0" w:color="000000"/>
              <w:bottom w:val="single" w:sz="8" w:space="0" w:color="000000"/>
              <w:right w:val="single" w:sz="8" w:space="0" w:color="000000"/>
            </w:tcBorders>
            <w:vAlign w:val="center"/>
          </w:tcPr>
          <w:p w14:paraId="33847456"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02" w:type="dxa"/>
            <w:tcBorders>
              <w:top w:val="single" w:sz="8" w:space="0" w:color="000000"/>
              <w:left w:val="single" w:sz="8" w:space="0" w:color="000000"/>
              <w:bottom w:val="single" w:sz="8" w:space="0" w:color="000000"/>
              <w:right w:val="single" w:sz="8" w:space="0" w:color="000000"/>
            </w:tcBorders>
            <w:vAlign w:val="center"/>
          </w:tcPr>
          <w:p w14:paraId="7B6FDB75"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相关规划范围</w:t>
            </w:r>
          </w:p>
        </w:tc>
        <w:tc>
          <w:tcPr>
            <w:tcW w:w="858" w:type="dxa"/>
            <w:tcBorders>
              <w:top w:val="single" w:sz="8" w:space="0" w:color="000000"/>
              <w:left w:val="single" w:sz="8" w:space="0" w:color="000000"/>
              <w:bottom w:val="single" w:sz="8" w:space="0" w:color="000000"/>
              <w:right w:val="single" w:sz="8" w:space="0" w:color="000000"/>
            </w:tcBorders>
            <w:vAlign w:val="center"/>
          </w:tcPr>
          <w:p w14:paraId="0D431E01"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62E2C1A3"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302B69AD"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0C81D510"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6BD777AA"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44169F15"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32E1B8E1"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187E57D2"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41FBE317"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7743ADFD"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7A76AB6F"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359BAA26" w14:textId="77777777" w:rsidR="00271798" w:rsidRDefault="00271798">
            <w:pPr>
              <w:jc w:val="center"/>
              <w:rPr>
                <w:rFonts w:ascii="宋体" w:hAnsi="宋体" w:cs="宋体"/>
                <w:color w:val="000000"/>
                <w:sz w:val="18"/>
                <w:szCs w:val="18"/>
              </w:rPr>
            </w:pPr>
          </w:p>
        </w:tc>
      </w:tr>
      <w:tr w:rsidR="00271798" w14:paraId="249E35EE"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0BEAFCDB"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02" w:type="dxa"/>
            <w:tcBorders>
              <w:top w:val="single" w:sz="8" w:space="0" w:color="000000"/>
              <w:left w:val="single" w:sz="8" w:space="0" w:color="000000"/>
              <w:bottom w:val="single" w:sz="8" w:space="0" w:color="000000"/>
              <w:right w:val="single" w:sz="8" w:space="0" w:color="000000"/>
            </w:tcBorders>
            <w:vAlign w:val="center"/>
          </w:tcPr>
          <w:p w14:paraId="50F325DD"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合法采矿权</w:t>
            </w:r>
          </w:p>
        </w:tc>
        <w:tc>
          <w:tcPr>
            <w:tcW w:w="858" w:type="dxa"/>
            <w:tcBorders>
              <w:top w:val="single" w:sz="8" w:space="0" w:color="000000"/>
              <w:left w:val="single" w:sz="8" w:space="0" w:color="000000"/>
              <w:bottom w:val="single" w:sz="8" w:space="0" w:color="000000"/>
              <w:right w:val="single" w:sz="8" w:space="0" w:color="000000"/>
            </w:tcBorders>
            <w:vAlign w:val="center"/>
          </w:tcPr>
          <w:p w14:paraId="1B0073FE"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7B6E8F8B"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5B85B125"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32E9B6C7"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4B15BE11"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1C2980D9"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7F40C32B"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728C4D9E"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0B8A9020"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DC7DA7D"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5715D675"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7BD139AA" w14:textId="77777777" w:rsidR="00271798" w:rsidRDefault="00271798">
            <w:pPr>
              <w:jc w:val="center"/>
              <w:rPr>
                <w:rFonts w:ascii="宋体" w:hAnsi="宋体" w:cs="宋体"/>
                <w:color w:val="000000"/>
                <w:sz w:val="18"/>
                <w:szCs w:val="18"/>
              </w:rPr>
            </w:pPr>
          </w:p>
        </w:tc>
      </w:tr>
      <w:tr w:rsidR="00271798" w14:paraId="637D5E05"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6487B903"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02" w:type="dxa"/>
            <w:tcBorders>
              <w:top w:val="single" w:sz="8" w:space="0" w:color="000000"/>
              <w:left w:val="single" w:sz="8" w:space="0" w:color="000000"/>
              <w:bottom w:val="single" w:sz="8" w:space="0" w:color="000000"/>
              <w:right w:val="single" w:sz="8" w:space="0" w:color="000000"/>
            </w:tcBorders>
            <w:vAlign w:val="center"/>
          </w:tcPr>
          <w:p w14:paraId="45D181DB"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合法探矿权</w:t>
            </w:r>
          </w:p>
        </w:tc>
        <w:tc>
          <w:tcPr>
            <w:tcW w:w="858" w:type="dxa"/>
            <w:tcBorders>
              <w:top w:val="single" w:sz="8" w:space="0" w:color="000000"/>
              <w:left w:val="single" w:sz="8" w:space="0" w:color="000000"/>
              <w:bottom w:val="single" w:sz="8" w:space="0" w:color="000000"/>
              <w:right w:val="single" w:sz="8" w:space="0" w:color="000000"/>
            </w:tcBorders>
            <w:vAlign w:val="center"/>
          </w:tcPr>
          <w:p w14:paraId="116F7944"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7C8BDCD9"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1CA4650C"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69C54CB5"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511CA34E"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2B1C239"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0874EB36"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08703CAE"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54D48C51"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7917E699"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4F6805B"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1FA6F7CE" w14:textId="77777777" w:rsidR="00271798" w:rsidRDefault="00271798">
            <w:pPr>
              <w:jc w:val="center"/>
              <w:rPr>
                <w:rFonts w:ascii="宋体" w:hAnsi="宋体" w:cs="宋体"/>
                <w:color w:val="000000"/>
                <w:sz w:val="18"/>
                <w:szCs w:val="18"/>
              </w:rPr>
            </w:pPr>
          </w:p>
        </w:tc>
      </w:tr>
      <w:tr w:rsidR="00271798" w14:paraId="3AC35ED3"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5B8CCAE5"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13</w:t>
            </w:r>
          </w:p>
        </w:tc>
        <w:tc>
          <w:tcPr>
            <w:tcW w:w="2302" w:type="dxa"/>
            <w:tcBorders>
              <w:top w:val="single" w:sz="8" w:space="0" w:color="000000"/>
              <w:left w:val="single" w:sz="8" w:space="0" w:color="000000"/>
              <w:bottom w:val="single" w:sz="8" w:space="0" w:color="000000"/>
              <w:right w:val="single" w:sz="8" w:space="0" w:color="000000"/>
            </w:tcBorders>
            <w:vAlign w:val="center"/>
          </w:tcPr>
          <w:p w14:paraId="43508E4E"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国家规划矿区</w:t>
            </w:r>
          </w:p>
        </w:tc>
        <w:tc>
          <w:tcPr>
            <w:tcW w:w="858" w:type="dxa"/>
            <w:tcBorders>
              <w:top w:val="single" w:sz="8" w:space="0" w:color="000000"/>
              <w:left w:val="single" w:sz="8" w:space="0" w:color="000000"/>
              <w:bottom w:val="single" w:sz="8" w:space="0" w:color="000000"/>
              <w:right w:val="single" w:sz="8" w:space="0" w:color="000000"/>
            </w:tcBorders>
            <w:vAlign w:val="center"/>
          </w:tcPr>
          <w:p w14:paraId="04701B62"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5BD7384C"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6A979033"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5383F780"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08BAD6D3"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2D010A8"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031BB2C2"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58A57905"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5F209CA9"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126EE84"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4D98FFBD"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0197E1F0" w14:textId="77777777" w:rsidR="00271798" w:rsidRDefault="00271798">
            <w:pPr>
              <w:jc w:val="center"/>
              <w:rPr>
                <w:rFonts w:ascii="宋体" w:hAnsi="宋体" w:cs="宋体"/>
                <w:color w:val="000000"/>
                <w:sz w:val="18"/>
                <w:szCs w:val="18"/>
              </w:rPr>
            </w:pPr>
          </w:p>
        </w:tc>
      </w:tr>
      <w:tr w:rsidR="00271798" w14:paraId="13DE7C04" w14:textId="77777777">
        <w:trPr>
          <w:trHeight w:val="735"/>
        </w:trPr>
        <w:tc>
          <w:tcPr>
            <w:tcW w:w="0" w:type="auto"/>
            <w:tcBorders>
              <w:top w:val="single" w:sz="8" w:space="0" w:color="000000"/>
              <w:left w:val="single" w:sz="8" w:space="0" w:color="000000"/>
              <w:bottom w:val="single" w:sz="8" w:space="0" w:color="000000"/>
              <w:right w:val="single" w:sz="8" w:space="0" w:color="000000"/>
            </w:tcBorders>
            <w:vAlign w:val="center"/>
          </w:tcPr>
          <w:p w14:paraId="741985B0"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302" w:type="dxa"/>
            <w:tcBorders>
              <w:top w:val="single" w:sz="8" w:space="0" w:color="000000"/>
              <w:left w:val="single" w:sz="8" w:space="0" w:color="000000"/>
              <w:bottom w:val="single" w:sz="8" w:space="0" w:color="000000"/>
              <w:right w:val="single" w:sz="8" w:space="0" w:color="000000"/>
            </w:tcBorders>
            <w:vAlign w:val="center"/>
          </w:tcPr>
          <w:p w14:paraId="122AAFB8"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重大项目（旅游开发）</w:t>
            </w:r>
          </w:p>
        </w:tc>
        <w:tc>
          <w:tcPr>
            <w:tcW w:w="858" w:type="dxa"/>
            <w:tcBorders>
              <w:top w:val="single" w:sz="8" w:space="0" w:color="000000"/>
              <w:left w:val="single" w:sz="8" w:space="0" w:color="000000"/>
              <w:bottom w:val="single" w:sz="8" w:space="0" w:color="000000"/>
              <w:right w:val="single" w:sz="8" w:space="0" w:color="000000"/>
            </w:tcBorders>
            <w:vAlign w:val="center"/>
          </w:tcPr>
          <w:p w14:paraId="0AA3E636"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4CC35A37"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7D68DD73"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3B046D14"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33D96C1D"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371551D4"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47F0FBD2"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02F97DE9"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38600639"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6DB837D"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3E502787"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24094D12" w14:textId="77777777" w:rsidR="00271798" w:rsidRDefault="00271798">
            <w:pPr>
              <w:jc w:val="center"/>
              <w:rPr>
                <w:rFonts w:ascii="宋体" w:hAnsi="宋体" w:cs="宋体"/>
                <w:color w:val="000000"/>
                <w:sz w:val="18"/>
                <w:szCs w:val="18"/>
              </w:rPr>
            </w:pPr>
          </w:p>
        </w:tc>
      </w:tr>
      <w:tr w:rsidR="00271798" w14:paraId="54CA2D75" w14:textId="77777777">
        <w:trPr>
          <w:trHeight w:val="975"/>
        </w:trPr>
        <w:tc>
          <w:tcPr>
            <w:tcW w:w="0" w:type="auto"/>
            <w:tcBorders>
              <w:top w:val="single" w:sz="8" w:space="0" w:color="000000"/>
              <w:left w:val="single" w:sz="8" w:space="0" w:color="000000"/>
              <w:bottom w:val="single" w:sz="8" w:space="0" w:color="000000"/>
              <w:right w:val="single" w:sz="8" w:space="0" w:color="000000"/>
            </w:tcBorders>
            <w:vAlign w:val="center"/>
          </w:tcPr>
          <w:p w14:paraId="59485C13"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302" w:type="dxa"/>
            <w:tcBorders>
              <w:top w:val="single" w:sz="8" w:space="0" w:color="000000"/>
              <w:left w:val="single" w:sz="8" w:space="0" w:color="000000"/>
              <w:bottom w:val="single" w:sz="8" w:space="0" w:color="000000"/>
              <w:right w:val="single" w:sz="8" w:space="0" w:color="000000"/>
            </w:tcBorders>
            <w:vAlign w:val="center"/>
          </w:tcPr>
          <w:p w14:paraId="48012EB3"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重大项目（风电、水电、光伏等）</w:t>
            </w:r>
          </w:p>
        </w:tc>
        <w:tc>
          <w:tcPr>
            <w:tcW w:w="858" w:type="dxa"/>
            <w:tcBorders>
              <w:top w:val="single" w:sz="8" w:space="0" w:color="000000"/>
              <w:left w:val="single" w:sz="8" w:space="0" w:color="000000"/>
              <w:bottom w:val="single" w:sz="8" w:space="0" w:color="000000"/>
              <w:right w:val="single" w:sz="8" w:space="0" w:color="000000"/>
            </w:tcBorders>
            <w:vAlign w:val="center"/>
          </w:tcPr>
          <w:p w14:paraId="70697525"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18C010C4"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1B5000A7"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6735CB26"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15BF71C2"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6C7BEA1A"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68D0E459"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30D522BE"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7BA2A8E3"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2A3612D0"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777C8343"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7EC48909" w14:textId="77777777" w:rsidR="00271798" w:rsidRDefault="00271798">
            <w:pPr>
              <w:jc w:val="center"/>
              <w:rPr>
                <w:rFonts w:ascii="宋体" w:hAnsi="宋体" w:cs="宋体"/>
                <w:color w:val="000000"/>
                <w:sz w:val="18"/>
                <w:szCs w:val="18"/>
              </w:rPr>
            </w:pPr>
          </w:p>
        </w:tc>
      </w:tr>
      <w:tr w:rsidR="00271798" w14:paraId="72B5C4BD" w14:textId="77777777">
        <w:trPr>
          <w:trHeight w:val="495"/>
        </w:trPr>
        <w:tc>
          <w:tcPr>
            <w:tcW w:w="0" w:type="auto"/>
            <w:tcBorders>
              <w:top w:val="single" w:sz="8" w:space="0" w:color="000000"/>
              <w:left w:val="single" w:sz="8" w:space="0" w:color="000000"/>
              <w:bottom w:val="single" w:sz="8" w:space="0" w:color="000000"/>
              <w:right w:val="single" w:sz="8" w:space="0" w:color="000000"/>
            </w:tcBorders>
            <w:vAlign w:val="center"/>
          </w:tcPr>
          <w:p w14:paraId="6B3EBFD6"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302" w:type="dxa"/>
            <w:tcBorders>
              <w:top w:val="single" w:sz="8" w:space="0" w:color="000000"/>
              <w:left w:val="single" w:sz="8" w:space="0" w:color="000000"/>
              <w:bottom w:val="single" w:sz="8" w:space="0" w:color="000000"/>
              <w:right w:val="single" w:sz="8" w:space="0" w:color="000000"/>
            </w:tcBorders>
            <w:vAlign w:val="center"/>
          </w:tcPr>
          <w:p w14:paraId="615268E1"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基础设施（线性）</w:t>
            </w:r>
          </w:p>
        </w:tc>
        <w:tc>
          <w:tcPr>
            <w:tcW w:w="858" w:type="dxa"/>
            <w:tcBorders>
              <w:top w:val="single" w:sz="8" w:space="0" w:color="000000"/>
              <w:left w:val="single" w:sz="8" w:space="0" w:color="000000"/>
              <w:bottom w:val="single" w:sz="8" w:space="0" w:color="000000"/>
              <w:right w:val="single" w:sz="8" w:space="0" w:color="000000"/>
            </w:tcBorders>
            <w:vAlign w:val="center"/>
          </w:tcPr>
          <w:p w14:paraId="318E6E8F"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4034303A"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2D2AF777"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64645443"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78018BD7"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6E5EC0D2"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44183319"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6F6D14D4"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46C5058C"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F72A181"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3BAA9CF1"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1B53A38B" w14:textId="77777777" w:rsidR="00271798" w:rsidRDefault="00271798">
            <w:pPr>
              <w:jc w:val="center"/>
              <w:rPr>
                <w:rFonts w:ascii="宋体" w:hAnsi="宋体" w:cs="宋体"/>
                <w:color w:val="000000"/>
                <w:sz w:val="18"/>
                <w:szCs w:val="18"/>
              </w:rPr>
            </w:pPr>
          </w:p>
        </w:tc>
      </w:tr>
      <w:tr w:rsidR="00271798" w14:paraId="6E35647C" w14:textId="77777777">
        <w:trPr>
          <w:trHeight w:val="735"/>
        </w:trPr>
        <w:tc>
          <w:tcPr>
            <w:tcW w:w="0" w:type="auto"/>
            <w:tcBorders>
              <w:top w:val="single" w:sz="8" w:space="0" w:color="000000"/>
              <w:left w:val="single" w:sz="8" w:space="0" w:color="000000"/>
              <w:bottom w:val="single" w:sz="8" w:space="0" w:color="000000"/>
              <w:right w:val="single" w:sz="8" w:space="0" w:color="000000"/>
            </w:tcBorders>
            <w:vAlign w:val="center"/>
          </w:tcPr>
          <w:p w14:paraId="42497E2C"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302" w:type="dxa"/>
            <w:tcBorders>
              <w:top w:val="single" w:sz="8" w:space="0" w:color="000000"/>
              <w:left w:val="single" w:sz="8" w:space="0" w:color="000000"/>
              <w:bottom w:val="single" w:sz="8" w:space="0" w:color="000000"/>
              <w:right w:val="single" w:sz="8" w:space="0" w:color="000000"/>
            </w:tcBorders>
            <w:vAlign w:val="center"/>
          </w:tcPr>
          <w:p w14:paraId="187A2D09"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基础设施（非线性）</w:t>
            </w:r>
          </w:p>
        </w:tc>
        <w:tc>
          <w:tcPr>
            <w:tcW w:w="858" w:type="dxa"/>
            <w:tcBorders>
              <w:top w:val="single" w:sz="8" w:space="0" w:color="000000"/>
              <w:left w:val="single" w:sz="8" w:space="0" w:color="000000"/>
              <w:bottom w:val="single" w:sz="8" w:space="0" w:color="000000"/>
              <w:right w:val="single" w:sz="8" w:space="0" w:color="000000"/>
            </w:tcBorders>
            <w:vAlign w:val="center"/>
          </w:tcPr>
          <w:p w14:paraId="221E7DF3"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06D2984A"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58290D86"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39F8A1D3"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1264F4D2"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4610D59C"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0EDF99CA"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331BA53D"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469EDA3E"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5727687E"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1DE0A02A"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4D6D1E6F" w14:textId="77777777" w:rsidR="00271798" w:rsidRDefault="00271798">
            <w:pPr>
              <w:jc w:val="center"/>
              <w:rPr>
                <w:rFonts w:ascii="宋体" w:hAnsi="宋体" w:cs="宋体"/>
                <w:color w:val="000000"/>
                <w:sz w:val="18"/>
                <w:szCs w:val="18"/>
              </w:rPr>
            </w:pPr>
          </w:p>
        </w:tc>
      </w:tr>
      <w:tr w:rsidR="00271798" w14:paraId="00BD0DB6" w14:textId="77777777">
        <w:trPr>
          <w:trHeight w:val="255"/>
        </w:trPr>
        <w:tc>
          <w:tcPr>
            <w:tcW w:w="0" w:type="auto"/>
            <w:tcBorders>
              <w:top w:val="single" w:sz="8" w:space="0" w:color="000000"/>
              <w:left w:val="single" w:sz="8" w:space="0" w:color="000000"/>
              <w:bottom w:val="single" w:sz="8" w:space="0" w:color="000000"/>
              <w:right w:val="single" w:sz="8" w:space="0" w:color="000000"/>
            </w:tcBorders>
            <w:vAlign w:val="center"/>
          </w:tcPr>
          <w:p w14:paraId="115CD2EC" w14:textId="77777777" w:rsidR="00271798" w:rsidRDefault="00E5328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302" w:type="dxa"/>
            <w:tcBorders>
              <w:top w:val="single" w:sz="8" w:space="0" w:color="000000"/>
              <w:left w:val="single" w:sz="8" w:space="0" w:color="000000"/>
              <w:bottom w:val="single" w:sz="8" w:space="0" w:color="000000"/>
              <w:right w:val="single" w:sz="8" w:space="0" w:color="000000"/>
            </w:tcBorders>
            <w:vAlign w:val="center"/>
          </w:tcPr>
          <w:p w14:paraId="3114748A" w14:textId="77777777" w:rsidR="00271798" w:rsidRDefault="00E5328F">
            <w:pPr>
              <w:widowControl/>
              <w:jc w:val="center"/>
              <w:textAlignment w:val="center"/>
              <w:rPr>
                <w:rFonts w:ascii="宋体" w:hAnsi="宋体" w:cs="宋体"/>
                <w:color w:val="000000"/>
                <w:sz w:val="18"/>
                <w:szCs w:val="18"/>
              </w:rPr>
            </w:pPr>
            <w:r>
              <w:rPr>
                <w:rFonts w:ascii="宋体" w:hAnsi="宋体" w:cs="宋体"/>
                <w:color w:val="000000"/>
                <w:sz w:val="18"/>
                <w:szCs w:val="18"/>
                <w:lang w:bidi="ar"/>
              </w:rPr>
              <w:t>……</w:t>
            </w:r>
          </w:p>
        </w:tc>
        <w:tc>
          <w:tcPr>
            <w:tcW w:w="858" w:type="dxa"/>
            <w:tcBorders>
              <w:top w:val="single" w:sz="8" w:space="0" w:color="000000"/>
              <w:left w:val="single" w:sz="8" w:space="0" w:color="000000"/>
              <w:bottom w:val="single" w:sz="8" w:space="0" w:color="000000"/>
              <w:right w:val="single" w:sz="8" w:space="0" w:color="000000"/>
            </w:tcBorders>
            <w:vAlign w:val="center"/>
          </w:tcPr>
          <w:p w14:paraId="78C78C93" w14:textId="77777777" w:rsidR="00271798" w:rsidRDefault="00271798">
            <w:pPr>
              <w:jc w:val="center"/>
              <w:rPr>
                <w:rFonts w:ascii="宋体" w:hAnsi="宋体" w:cs="宋体"/>
                <w:color w:val="000000"/>
                <w:sz w:val="18"/>
                <w:szCs w:val="18"/>
              </w:rPr>
            </w:pPr>
          </w:p>
        </w:tc>
        <w:tc>
          <w:tcPr>
            <w:tcW w:w="1002" w:type="dxa"/>
            <w:tcBorders>
              <w:top w:val="single" w:sz="8" w:space="0" w:color="000000"/>
              <w:left w:val="single" w:sz="8" w:space="0" w:color="000000"/>
              <w:bottom w:val="single" w:sz="8" w:space="0" w:color="000000"/>
              <w:right w:val="single" w:sz="8" w:space="0" w:color="000000"/>
            </w:tcBorders>
            <w:vAlign w:val="center"/>
          </w:tcPr>
          <w:p w14:paraId="1A68D752" w14:textId="77777777" w:rsidR="00271798" w:rsidRDefault="00271798">
            <w:pPr>
              <w:jc w:val="center"/>
              <w:rPr>
                <w:rFonts w:ascii="宋体" w:hAnsi="宋体" w:cs="宋体"/>
                <w:color w:val="000000"/>
                <w:sz w:val="18"/>
                <w:szCs w:val="18"/>
              </w:rPr>
            </w:pPr>
          </w:p>
        </w:tc>
        <w:tc>
          <w:tcPr>
            <w:tcW w:w="812" w:type="dxa"/>
            <w:tcBorders>
              <w:top w:val="single" w:sz="8" w:space="0" w:color="000000"/>
              <w:left w:val="single" w:sz="8" w:space="0" w:color="000000"/>
              <w:bottom w:val="single" w:sz="8" w:space="0" w:color="000000"/>
              <w:right w:val="single" w:sz="8" w:space="0" w:color="000000"/>
            </w:tcBorders>
            <w:vAlign w:val="center"/>
          </w:tcPr>
          <w:p w14:paraId="43191844" w14:textId="77777777" w:rsidR="00271798" w:rsidRDefault="00271798">
            <w:pPr>
              <w:jc w:val="center"/>
              <w:rPr>
                <w:rFonts w:ascii="宋体" w:hAnsi="宋体" w:cs="宋体"/>
                <w:color w:val="000000"/>
                <w:sz w:val="18"/>
                <w:szCs w:val="18"/>
              </w:rPr>
            </w:pPr>
          </w:p>
        </w:tc>
        <w:tc>
          <w:tcPr>
            <w:tcW w:w="1043" w:type="dxa"/>
            <w:tcBorders>
              <w:top w:val="single" w:sz="8" w:space="0" w:color="000000"/>
              <w:left w:val="single" w:sz="8" w:space="0" w:color="000000"/>
              <w:bottom w:val="single" w:sz="8" w:space="0" w:color="000000"/>
              <w:right w:val="single" w:sz="8" w:space="0" w:color="000000"/>
            </w:tcBorders>
            <w:vAlign w:val="center"/>
          </w:tcPr>
          <w:p w14:paraId="34C4BA60" w14:textId="77777777" w:rsidR="00271798" w:rsidRDefault="00271798">
            <w:pPr>
              <w:jc w:val="center"/>
              <w:rPr>
                <w:rFonts w:ascii="宋体" w:hAnsi="宋体" w:cs="宋体"/>
                <w:color w:val="000000"/>
                <w:sz w:val="18"/>
                <w:szCs w:val="18"/>
              </w:rPr>
            </w:pPr>
          </w:p>
        </w:tc>
        <w:tc>
          <w:tcPr>
            <w:tcW w:w="928" w:type="dxa"/>
            <w:tcBorders>
              <w:top w:val="single" w:sz="8" w:space="0" w:color="000000"/>
              <w:left w:val="single" w:sz="8" w:space="0" w:color="000000"/>
              <w:bottom w:val="single" w:sz="8" w:space="0" w:color="000000"/>
              <w:right w:val="single" w:sz="8" w:space="0" w:color="000000"/>
            </w:tcBorders>
            <w:vAlign w:val="center"/>
          </w:tcPr>
          <w:p w14:paraId="7A2ECE43"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70ABD4ED" w14:textId="77777777" w:rsidR="00271798" w:rsidRDefault="00271798">
            <w:pPr>
              <w:jc w:val="center"/>
              <w:rPr>
                <w:rFonts w:ascii="宋体" w:hAnsi="宋体" w:cs="宋体"/>
                <w:color w:val="000000"/>
                <w:sz w:val="18"/>
                <w:szCs w:val="18"/>
              </w:rPr>
            </w:pPr>
          </w:p>
        </w:tc>
        <w:tc>
          <w:tcPr>
            <w:tcW w:w="843" w:type="dxa"/>
            <w:tcBorders>
              <w:top w:val="single" w:sz="8" w:space="0" w:color="000000"/>
              <w:left w:val="single" w:sz="8" w:space="0" w:color="000000"/>
              <w:bottom w:val="single" w:sz="8" w:space="0" w:color="000000"/>
              <w:right w:val="single" w:sz="8" w:space="0" w:color="000000"/>
            </w:tcBorders>
            <w:vAlign w:val="center"/>
          </w:tcPr>
          <w:p w14:paraId="0B147A38" w14:textId="77777777" w:rsidR="00271798" w:rsidRDefault="00271798">
            <w:pPr>
              <w:jc w:val="center"/>
              <w:rPr>
                <w:rFonts w:ascii="宋体" w:hAnsi="宋体" w:cs="宋体"/>
                <w:color w:val="000000"/>
                <w:sz w:val="18"/>
                <w:szCs w:val="18"/>
              </w:rPr>
            </w:pPr>
          </w:p>
        </w:tc>
        <w:tc>
          <w:tcPr>
            <w:tcW w:w="981" w:type="dxa"/>
            <w:tcBorders>
              <w:top w:val="single" w:sz="8" w:space="0" w:color="000000"/>
              <w:left w:val="single" w:sz="8" w:space="0" w:color="000000"/>
              <w:bottom w:val="single" w:sz="8" w:space="0" w:color="000000"/>
              <w:right w:val="single" w:sz="8" w:space="0" w:color="000000"/>
            </w:tcBorders>
            <w:vAlign w:val="center"/>
          </w:tcPr>
          <w:p w14:paraId="2BA15C09" w14:textId="77777777" w:rsidR="00271798" w:rsidRDefault="00271798">
            <w:pPr>
              <w:jc w:val="center"/>
              <w:rPr>
                <w:rFonts w:ascii="宋体" w:hAnsi="宋体" w:cs="宋体"/>
                <w:color w:val="000000"/>
                <w:sz w:val="18"/>
                <w:szCs w:val="18"/>
              </w:rPr>
            </w:pPr>
          </w:p>
        </w:tc>
        <w:tc>
          <w:tcPr>
            <w:tcW w:w="804" w:type="dxa"/>
            <w:tcBorders>
              <w:top w:val="single" w:sz="8" w:space="0" w:color="000000"/>
              <w:left w:val="single" w:sz="8" w:space="0" w:color="000000"/>
              <w:bottom w:val="single" w:sz="8" w:space="0" w:color="000000"/>
              <w:right w:val="single" w:sz="8" w:space="0" w:color="000000"/>
            </w:tcBorders>
            <w:vAlign w:val="center"/>
          </w:tcPr>
          <w:p w14:paraId="685486C1" w14:textId="77777777" w:rsidR="00271798" w:rsidRDefault="00271798">
            <w:pPr>
              <w:jc w:val="center"/>
              <w:rPr>
                <w:rFonts w:ascii="宋体" w:hAnsi="宋体" w:cs="宋体"/>
                <w:color w:val="000000"/>
                <w:sz w:val="18"/>
                <w:szCs w:val="18"/>
              </w:rPr>
            </w:pPr>
          </w:p>
        </w:tc>
        <w:tc>
          <w:tcPr>
            <w:tcW w:w="1029" w:type="dxa"/>
            <w:tcBorders>
              <w:top w:val="single" w:sz="8" w:space="0" w:color="000000"/>
              <w:left w:val="single" w:sz="8" w:space="0" w:color="000000"/>
              <w:bottom w:val="single" w:sz="8" w:space="0" w:color="000000"/>
              <w:right w:val="single" w:sz="8" w:space="0" w:color="000000"/>
            </w:tcBorders>
            <w:vAlign w:val="center"/>
          </w:tcPr>
          <w:p w14:paraId="0DC290E1" w14:textId="77777777" w:rsidR="00271798" w:rsidRDefault="00271798">
            <w:pPr>
              <w:jc w:val="center"/>
              <w:rPr>
                <w:rFonts w:ascii="宋体" w:hAnsi="宋体" w:cs="宋体"/>
                <w:color w:val="000000"/>
                <w:sz w:val="18"/>
                <w:szCs w:val="18"/>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7C3CB764" w14:textId="77777777" w:rsidR="00271798" w:rsidRDefault="00271798">
            <w:pPr>
              <w:jc w:val="center"/>
              <w:rPr>
                <w:rFonts w:ascii="宋体" w:hAnsi="宋体" w:cs="宋体"/>
                <w:color w:val="000000"/>
                <w:sz w:val="18"/>
                <w:szCs w:val="18"/>
              </w:rPr>
            </w:pPr>
          </w:p>
        </w:tc>
        <w:tc>
          <w:tcPr>
            <w:tcW w:w="955" w:type="dxa"/>
            <w:tcBorders>
              <w:top w:val="single" w:sz="8" w:space="0" w:color="000000"/>
              <w:left w:val="single" w:sz="8" w:space="0" w:color="000000"/>
              <w:bottom w:val="single" w:sz="8" w:space="0" w:color="000000"/>
              <w:right w:val="single" w:sz="8" w:space="0" w:color="000000"/>
            </w:tcBorders>
            <w:vAlign w:val="center"/>
          </w:tcPr>
          <w:p w14:paraId="40546540" w14:textId="77777777" w:rsidR="00271798" w:rsidRDefault="00271798">
            <w:pPr>
              <w:jc w:val="center"/>
              <w:rPr>
                <w:rFonts w:ascii="宋体" w:hAnsi="宋体" w:cs="宋体"/>
                <w:color w:val="000000"/>
                <w:sz w:val="18"/>
                <w:szCs w:val="18"/>
              </w:rPr>
            </w:pPr>
          </w:p>
        </w:tc>
      </w:tr>
      <w:tr w:rsidR="00271798" w14:paraId="43D7C9AC" w14:textId="77777777">
        <w:trPr>
          <w:trHeight w:val="280"/>
        </w:trPr>
        <w:tc>
          <w:tcPr>
            <w:tcW w:w="0" w:type="auto"/>
            <w:gridSpan w:val="14"/>
            <w:tcBorders>
              <w:top w:val="single" w:sz="8" w:space="0" w:color="000000"/>
              <w:left w:val="single" w:sz="8" w:space="0" w:color="000000"/>
              <w:bottom w:val="single" w:sz="8" w:space="0" w:color="000000"/>
              <w:right w:val="single" w:sz="8" w:space="0" w:color="000000"/>
            </w:tcBorders>
            <w:vAlign w:val="bottom"/>
          </w:tcPr>
          <w:p w14:paraId="6FC3C134" w14:textId="77777777" w:rsidR="00271798" w:rsidRDefault="00E5328F">
            <w:pPr>
              <w:numPr>
                <w:ilvl w:val="0"/>
                <w:numId w:val="27"/>
              </w:numPr>
              <w:autoSpaceDE w:val="0"/>
              <w:autoSpaceDN w:val="0"/>
              <w:rPr>
                <w:rFonts w:ascii="黑体" w:eastAsia="黑体" w:hAnsi="宋体" w:cs="黑体"/>
                <w:color w:val="000000"/>
                <w:sz w:val="18"/>
                <w:szCs w:val="18"/>
              </w:rPr>
            </w:pPr>
            <w:r>
              <w:rPr>
                <w:rFonts w:ascii="宋体" w:hAnsi="Times New Roman" w:hint="eastAsia"/>
                <w:sz w:val="18"/>
                <w:szCs w:val="18"/>
              </w:rPr>
              <w:t>人为活动类型根据本区域具体情况填写，可适当增加或减少。</w:t>
            </w:r>
          </w:p>
        </w:tc>
      </w:tr>
    </w:tbl>
    <w:p w14:paraId="4860B283" w14:textId="77777777" w:rsidR="00271798" w:rsidRDefault="00271798">
      <w:pPr>
        <w:spacing w:before="156" w:after="156"/>
        <w:sectPr w:rsidR="00271798">
          <w:pgSz w:w="16838" w:h="11906" w:orient="landscape"/>
          <w:pgMar w:top="1134" w:right="1871" w:bottom="1134" w:left="1134" w:header="1418" w:footer="1247" w:gutter="284"/>
          <w:cols w:space="720"/>
          <w:formProt w:val="0"/>
          <w:docGrid w:type="lines" w:linePitch="312"/>
        </w:sectPr>
      </w:pPr>
    </w:p>
    <w:p w14:paraId="40AD1C10" w14:textId="77777777" w:rsidR="00271798" w:rsidRDefault="00E5328F">
      <w:pPr>
        <w:numPr>
          <w:ilvl w:val="1"/>
          <w:numId w:val="37"/>
        </w:numPr>
        <w:tabs>
          <w:tab w:val="clear" w:pos="0"/>
          <w:tab w:val="left" w:pos="420"/>
        </w:tabs>
        <w:snapToGrid w:val="0"/>
        <w:spacing w:beforeLines="50" w:before="156" w:afterLines="50" w:after="156"/>
        <w:jc w:val="center"/>
        <w:textAlignment w:val="baseline"/>
        <w:rPr>
          <w:rFonts w:ascii="黑体" w:eastAsia="黑体" w:hAnsi="Times New Roman"/>
          <w:kern w:val="21"/>
        </w:rPr>
      </w:pPr>
      <w:r>
        <w:rPr>
          <w:rFonts w:ascii="黑体" w:eastAsia="黑体" w:hAnsi="Times New Roman" w:hint="eastAsia"/>
          <w:kern w:val="21"/>
        </w:rPr>
        <w:lastRenderedPageBreak/>
        <w:t>XX县（市、区）生态保护红线登记表</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3"/>
        <w:gridCol w:w="576"/>
        <w:gridCol w:w="796"/>
        <w:gridCol w:w="818"/>
        <w:gridCol w:w="767"/>
        <w:gridCol w:w="790"/>
        <w:gridCol w:w="1202"/>
        <w:gridCol w:w="1488"/>
        <w:gridCol w:w="1150"/>
        <w:gridCol w:w="844"/>
      </w:tblGrid>
      <w:tr w:rsidR="00271798" w14:paraId="019E9CED" w14:textId="77777777">
        <w:trPr>
          <w:trHeight w:val="20"/>
        </w:trPr>
        <w:tc>
          <w:tcPr>
            <w:tcW w:w="484" w:type="pct"/>
            <w:vMerge w:val="restart"/>
            <w:vAlign w:val="center"/>
          </w:tcPr>
          <w:p w14:paraId="4C1A6ECC"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类型</w:t>
            </w:r>
          </w:p>
        </w:tc>
        <w:tc>
          <w:tcPr>
            <w:tcW w:w="308" w:type="pct"/>
            <w:vMerge w:val="restart"/>
            <w:vAlign w:val="center"/>
          </w:tcPr>
          <w:p w14:paraId="2D1971E9"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序号</w:t>
            </w:r>
          </w:p>
        </w:tc>
        <w:tc>
          <w:tcPr>
            <w:tcW w:w="427" w:type="pct"/>
            <w:vMerge w:val="restart"/>
            <w:vAlign w:val="center"/>
          </w:tcPr>
          <w:p w14:paraId="4433BD6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名称</w:t>
            </w:r>
          </w:p>
        </w:tc>
        <w:tc>
          <w:tcPr>
            <w:tcW w:w="438" w:type="pct"/>
            <w:vMerge w:val="restart"/>
            <w:vAlign w:val="center"/>
          </w:tcPr>
          <w:p w14:paraId="0FF5F662"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总面积</w:t>
            </w:r>
          </w:p>
          <w:p w14:paraId="69F9B889"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（km</w:t>
            </w:r>
            <w:r>
              <w:rPr>
                <w:rFonts w:ascii="宋体" w:hAnsi="宋体"/>
                <w:sz w:val="18"/>
                <w:szCs w:val="18"/>
                <w:vertAlign w:val="superscript"/>
              </w:rPr>
              <w:t>2</w:t>
            </w:r>
            <w:r>
              <w:rPr>
                <w:rFonts w:ascii="宋体" w:hAnsi="宋体"/>
                <w:sz w:val="18"/>
                <w:szCs w:val="18"/>
              </w:rPr>
              <w:t>）</w:t>
            </w:r>
          </w:p>
        </w:tc>
        <w:tc>
          <w:tcPr>
            <w:tcW w:w="411" w:type="pct"/>
            <w:vMerge w:val="restart"/>
            <w:vAlign w:val="center"/>
          </w:tcPr>
          <w:p w14:paraId="2C293CAF"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斑块数量</w:t>
            </w:r>
          </w:p>
          <w:p w14:paraId="4509C20B"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w:t>
            </w:r>
            <w:proofErr w:type="gramStart"/>
            <w:r>
              <w:rPr>
                <w:rFonts w:ascii="宋体" w:hAnsi="宋体"/>
                <w:sz w:val="18"/>
                <w:szCs w:val="18"/>
              </w:rPr>
              <w:t>个</w:t>
            </w:r>
            <w:proofErr w:type="gramEnd"/>
            <w:r>
              <w:rPr>
                <w:rFonts w:ascii="宋体" w:hAnsi="宋体"/>
                <w:sz w:val="18"/>
                <w:szCs w:val="18"/>
              </w:rPr>
              <w:t>）</w:t>
            </w:r>
          </w:p>
        </w:tc>
        <w:tc>
          <w:tcPr>
            <w:tcW w:w="423" w:type="pct"/>
            <w:vMerge w:val="restart"/>
            <w:vAlign w:val="center"/>
          </w:tcPr>
          <w:p w14:paraId="2265E9E1"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生态系统特征</w:t>
            </w:r>
          </w:p>
        </w:tc>
        <w:tc>
          <w:tcPr>
            <w:tcW w:w="644" w:type="pct"/>
            <w:vMerge w:val="restart"/>
            <w:vAlign w:val="center"/>
          </w:tcPr>
          <w:p w14:paraId="3ACA13F6"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主要保护对象</w:t>
            </w:r>
          </w:p>
          <w:p w14:paraId="756C992F"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（代表性物种）</w:t>
            </w:r>
          </w:p>
        </w:tc>
        <w:tc>
          <w:tcPr>
            <w:tcW w:w="797" w:type="pct"/>
            <w:vMerge w:val="restart"/>
            <w:vAlign w:val="center"/>
          </w:tcPr>
          <w:p w14:paraId="623D919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保护地情况</w:t>
            </w:r>
          </w:p>
        </w:tc>
        <w:tc>
          <w:tcPr>
            <w:tcW w:w="1066" w:type="pct"/>
            <w:gridSpan w:val="2"/>
            <w:vAlign w:val="center"/>
          </w:tcPr>
          <w:p w14:paraId="6F072EE3"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分行政区面积</w:t>
            </w:r>
          </w:p>
        </w:tc>
      </w:tr>
      <w:tr w:rsidR="00271798" w14:paraId="3D863A3A" w14:textId="77777777">
        <w:trPr>
          <w:trHeight w:val="186"/>
        </w:trPr>
        <w:tc>
          <w:tcPr>
            <w:tcW w:w="484" w:type="pct"/>
            <w:vMerge/>
            <w:vAlign w:val="center"/>
          </w:tcPr>
          <w:p w14:paraId="3CF6D749" w14:textId="77777777" w:rsidR="00271798" w:rsidRDefault="00271798">
            <w:pPr>
              <w:pStyle w:val="25"/>
              <w:adjustRightInd/>
              <w:spacing w:line="320" w:lineRule="exact"/>
              <w:ind w:firstLine="0"/>
              <w:jc w:val="center"/>
              <w:rPr>
                <w:rFonts w:ascii="宋体" w:hAnsi="宋体"/>
                <w:sz w:val="18"/>
                <w:szCs w:val="18"/>
              </w:rPr>
            </w:pPr>
          </w:p>
        </w:tc>
        <w:tc>
          <w:tcPr>
            <w:tcW w:w="308" w:type="pct"/>
            <w:vMerge/>
            <w:vAlign w:val="center"/>
          </w:tcPr>
          <w:p w14:paraId="64ADE548" w14:textId="77777777" w:rsidR="00271798" w:rsidRDefault="00271798">
            <w:pPr>
              <w:pStyle w:val="25"/>
              <w:adjustRightInd/>
              <w:spacing w:line="320" w:lineRule="exact"/>
              <w:ind w:firstLine="0"/>
              <w:jc w:val="center"/>
              <w:rPr>
                <w:rFonts w:ascii="宋体" w:hAnsi="宋体"/>
                <w:sz w:val="18"/>
                <w:szCs w:val="18"/>
              </w:rPr>
            </w:pPr>
          </w:p>
        </w:tc>
        <w:tc>
          <w:tcPr>
            <w:tcW w:w="427" w:type="pct"/>
            <w:vMerge/>
            <w:vAlign w:val="center"/>
          </w:tcPr>
          <w:p w14:paraId="7E41F7AF" w14:textId="77777777" w:rsidR="00271798" w:rsidRDefault="00271798">
            <w:pPr>
              <w:pStyle w:val="25"/>
              <w:adjustRightInd/>
              <w:spacing w:line="320" w:lineRule="exact"/>
              <w:ind w:firstLine="0"/>
              <w:jc w:val="center"/>
              <w:rPr>
                <w:rFonts w:ascii="宋体" w:hAnsi="宋体"/>
                <w:sz w:val="18"/>
                <w:szCs w:val="18"/>
              </w:rPr>
            </w:pPr>
          </w:p>
        </w:tc>
        <w:tc>
          <w:tcPr>
            <w:tcW w:w="438" w:type="pct"/>
            <w:vMerge/>
            <w:vAlign w:val="center"/>
          </w:tcPr>
          <w:p w14:paraId="43C7F06E" w14:textId="77777777" w:rsidR="00271798" w:rsidRDefault="00271798">
            <w:pPr>
              <w:pStyle w:val="25"/>
              <w:adjustRightInd/>
              <w:spacing w:line="320" w:lineRule="exact"/>
              <w:ind w:firstLine="0"/>
              <w:jc w:val="center"/>
              <w:rPr>
                <w:rFonts w:ascii="宋体" w:hAnsi="宋体"/>
                <w:sz w:val="18"/>
                <w:szCs w:val="18"/>
              </w:rPr>
            </w:pPr>
          </w:p>
        </w:tc>
        <w:tc>
          <w:tcPr>
            <w:tcW w:w="411" w:type="pct"/>
            <w:vMerge/>
            <w:vAlign w:val="center"/>
          </w:tcPr>
          <w:p w14:paraId="685F8F8A" w14:textId="77777777" w:rsidR="00271798" w:rsidRDefault="00271798">
            <w:pPr>
              <w:pStyle w:val="25"/>
              <w:adjustRightInd/>
              <w:spacing w:line="320" w:lineRule="exact"/>
              <w:ind w:firstLine="0"/>
              <w:jc w:val="center"/>
              <w:rPr>
                <w:rFonts w:ascii="宋体" w:hAnsi="宋体"/>
                <w:sz w:val="18"/>
                <w:szCs w:val="18"/>
              </w:rPr>
            </w:pPr>
          </w:p>
        </w:tc>
        <w:tc>
          <w:tcPr>
            <w:tcW w:w="423" w:type="pct"/>
            <w:vMerge/>
            <w:vAlign w:val="center"/>
          </w:tcPr>
          <w:p w14:paraId="35128A55" w14:textId="77777777" w:rsidR="00271798" w:rsidRDefault="00271798">
            <w:pPr>
              <w:pStyle w:val="25"/>
              <w:adjustRightInd/>
              <w:spacing w:line="320" w:lineRule="exact"/>
              <w:ind w:firstLine="0"/>
              <w:jc w:val="center"/>
              <w:rPr>
                <w:rFonts w:ascii="宋体" w:hAnsi="宋体"/>
                <w:sz w:val="18"/>
                <w:szCs w:val="18"/>
              </w:rPr>
            </w:pPr>
          </w:p>
        </w:tc>
        <w:tc>
          <w:tcPr>
            <w:tcW w:w="644" w:type="pct"/>
            <w:vMerge/>
            <w:vAlign w:val="center"/>
          </w:tcPr>
          <w:p w14:paraId="2351B99F" w14:textId="77777777" w:rsidR="00271798" w:rsidRDefault="00271798">
            <w:pPr>
              <w:pStyle w:val="25"/>
              <w:adjustRightInd/>
              <w:spacing w:line="320" w:lineRule="exact"/>
              <w:ind w:firstLine="0"/>
              <w:jc w:val="center"/>
              <w:rPr>
                <w:rFonts w:ascii="宋体" w:hAnsi="宋体"/>
                <w:sz w:val="18"/>
                <w:szCs w:val="18"/>
              </w:rPr>
            </w:pPr>
          </w:p>
        </w:tc>
        <w:tc>
          <w:tcPr>
            <w:tcW w:w="797" w:type="pct"/>
            <w:vMerge/>
            <w:vAlign w:val="center"/>
          </w:tcPr>
          <w:p w14:paraId="114ABAF8"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7AF36407"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所属行政区</w:t>
            </w:r>
          </w:p>
        </w:tc>
        <w:tc>
          <w:tcPr>
            <w:tcW w:w="449" w:type="pct"/>
            <w:vAlign w:val="center"/>
          </w:tcPr>
          <w:p w14:paraId="665159A0"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面积</w:t>
            </w:r>
          </w:p>
          <w:p w14:paraId="59E83D58"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（km</w:t>
            </w:r>
            <w:r>
              <w:rPr>
                <w:rFonts w:ascii="宋体" w:hAnsi="宋体"/>
                <w:sz w:val="18"/>
                <w:szCs w:val="18"/>
                <w:vertAlign w:val="superscript"/>
              </w:rPr>
              <w:t>2</w:t>
            </w:r>
            <w:r>
              <w:rPr>
                <w:rFonts w:ascii="宋体" w:hAnsi="宋体"/>
                <w:sz w:val="18"/>
                <w:szCs w:val="18"/>
              </w:rPr>
              <w:t>）</w:t>
            </w:r>
          </w:p>
        </w:tc>
      </w:tr>
      <w:tr w:rsidR="00271798" w14:paraId="2E15D62E" w14:textId="77777777">
        <w:trPr>
          <w:trHeight w:val="594"/>
        </w:trPr>
        <w:tc>
          <w:tcPr>
            <w:tcW w:w="484" w:type="pct"/>
            <w:vMerge w:val="restart"/>
            <w:vAlign w:val="center"/>
          </w:tcPr>
          <w:p w14:paraId="61749411"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水源涵养</w:t>
            </w:r>
            <w:r>
              <w:rPr>
                <w:rFonts w:ascii="宋体" w:hAnsi="宋体" w:hint="eastAsia"/>
                <w:sz w:val="18"/>
                <w:szCs w:val="18"/>
              </w:rPr>
              <w:t>生态保护红线</w:t>
            </w:r>
          </w:p>
        </w:tc>
        <w:tc>
          <w:tcPr>
            <w:tcW w:w="308" w:type="pct"/>
            <w:vAlign w:val="center"/>
          </w:tcPr>
          <w:p w14:paraId="50613793"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1</w:t>
            </w:r>
          </w:p>
        </w:tc>
        <w:tc>
          <w:tcPr>
            <w:tcW w:w="427" w:type="pct"/>
            <w:vAlign w:val="center"/>
          </w:tcPr>
          <w:p w14:paraId="3C9DF5B8" w14:textId="77777777" w:rsidR="00271798" w:rsidRDefault="00271798">
            <w:pPr>
              <w:pStyle w:val="25"/>
              <w:adjustRightInd/>
              <w:spacing w:line="320" w:lineRule="exact"/>
              <w:ind w:firstLine="0"/>
              <w:jc w:val="center"/>
              <w:rPr>
                <w:rFonts w:ascii="宋体" w:hAnsi="宋体"/>
                <w:sz w:val="18"/>
                <w:szCs w:val="18"/>
              </w:rPr>
            </w:pPr>
          </w:p>
        </w:tc>
        <w:tc>
          <w:tcPr>
            <w:tcW w:w="438" w:type="pct"/>
            <w:vAlign w:val="center"/>
          </w:tcPr>
          <w:p w14:paraId="12E85C3A" w14:textId="77777777" w:rsidR="00271798" w:rsidRDefault="00271798">
            <w:pPr>
              <w:pStyle w:val="25"/>
              <w:adjustRightInd/>
              <w:spacing w:line="320" w:lineRule="exact"/>
              <w:ind w:firstLine="0"/>
              <w:jc w:val="center"/>
              <w:rPr>
                <w:rFonts w:ascii="宋体" w:hAnsi="宋体"/>
                <w:sz w:val="18"/>
                <w:szCs w:val="18"/>
              </w:rPr>
            </w:pPr>
          </w:p>
        </w:tc>
        <w:tc>
          <w:tcPr>
            <w:tcW w:w="411" w:type="pct"/>
            <w:vAlign w:val="center"/>
          </w:tcPr>
          <w:p w14:paraId="7726E260" w14:textId="77777777" w:rsidR="00271798" w:rsidRDefault="00271798">
            <w:pPr>
              <w:pStyle w:val="25"/>
              <w:adjustRightInd/>
              <w:spacing w:line="320" w:lineRule="exact"/>
              <w:ind w:firstLine="0"/>
              <w:jc w:val="center"/>
              <w:rPr>
                <w:rFonts w:ascii="宋体" w:hAnsi="宋体"/>
                <w:sz w:val="18"/>
                <w:szCs w:val="18"/>
              </w:rPr>
            </w:pPr>
          </w:p>
        </w:tc>
        <w:tc>
          <w:tcPr>
            <w:tcW w:w="423" w:type="pct"/>
            <w:vAlign w:val="center"/>
          </w:tcPr>
          <w:p w14:paraId="29C77DC1" w14:textId="77777777" w:rsidR="00271798" w:rsidRDefault="00271798">
            <w:pPr>
              <w:pStyle w:val="25"/>
              <w:adjustRightInd/>
              <w:spacing w:line="320" w:lineRule="exact"/>
              <w:ind w:firstLine="0"/>
              <w:jc w:val="center"/>
              <w:rPr>
                <w:rFonts w:ascii="宋体" w:hAnsi="宋体"/>
                <w:sz w:val="18"/>
                <w:szCs w:val="18"/>
              </w:rPr>
            </w:pPr>
          </w:p>
        </w:tc>
        <w:tc>
          <w:tcPr>
            <w:tcW w:w="644" w:type="pct"/>
            <w:vAlign w:val="center"/>
          </w:tcPr>
          <w:p w14:paraId="653018C6" w14:textId="77777777" w:rsidR="00271798" w:rsidRDefault="00271798">
            <w:pPr>
              <w:pStyle w:val="25"/>
              <w:adjustRightInd/>
              <w:spacing w:line="320" w:lineRule="exact"/>
              <w:ind w:firstLine="0"/>
              <w:jc w:val="center"/>
              <w:rPr>
                <w:rFonts w:ascii="宋体" w:hAnsi="宋体"/>
                <w:sz w:val="18"/>
                <w:szCs w:val="18"/>
              </w:rPr>
            </w:pPr>
          </w:p>
        </w:tc>
        <w:tc>
          <w:tcPr>
            <w:tcW w:w="797" w:type="pct"/>
            <w:vAlign w:val="center"/>
          </w:tcPr>
          <w:p w14:paraId="01333E99"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25F51ED1" w14:textId="77777777" w:rsidR="00271798" w:rsidRDefault="00271798">
            <w:pPr>
              <w:pStyle w:val="25"/>
              <w:adjustRightInd/>
              <w:spacing w:line="320" w:lineRule="exact"/>
              <w:ind w:firstLine="0"/>
              <w:jc w:val="center"/>
              <w:rPr>
                <w:rFonts w:ascii="宋体" w:hAnsi="宋体"/>
                <w:sz w:val="18"/>
                <w:szCs w:val="18"/>
              </w:rPr>
            </w:pPr>
          </w:p>
        </w:tc>
        <w:tc>
          <w:tcPr>
            <w:tcW w:w="449" w:type="pct"/>
            <w:vAlign w:val="center"/>
          </w:tcPr>
          <w:p w14:paraId="47AC0A59" w14:textId="77777777" w:rsidR="00271798" w:rsidRDefault="00271798">
            <w:pPr>
              <w:pStyle w:val="25"/>
              <w:adjustRightInd/>
              <w:spacing w:line="320" w:lineRule="exact"/>
              <w:ind w:firstLine="0"/>
              <w:jc w:val="center"/>
              <w:rPr>
                <w:rFonts w:ascii="宋体" w:hAnsi="宋体"/>
                <w:sz w:val="18"/>
                <w:szCs w:val="18"/>
              </w:rPr>
            </w:pPr>
          </w:p>
        </w:tc>
      </w:tr>
      <w:tr w:rsidR="00271798" w14:paraId="509842B0" w14:textId="77777777">
        <w:trPr>
          <w:trHeight w:val="20"/>
        </w:trPr>
        <w:tc>
          <w:tcPr>
            <w:tcW w:w="484" w:type="pct"/>
            <w:vMerge/>
            <w:vAlign w:val="center"/>
          </w:tcPr>
          <w:p w14:paraId="16C67CC7" w14:textId="77777777" w:rsidR="00271798" w:rsidRDefault="00271798">
            <w:pPr>
              <w:pStyle w:val="25"/>
              <w:adjustRightInd/>
              <w:spacing w:line="320" w:lineRule="exact"/>
              <w:ind w:firstLine="0"/>
              <w:jc w:val="center"/>
              <w:rPr>
                <w:rFonts w:ascii="宋体" w:hAnsi="宋体"/>
                <w:sz w:val="18"/>
                <w:szCs w:val="18"/>
              </w:rPr>
            </w:pPr>
          </w:p>
        </w:tc>
        <w:tc>
          <w:tcPr>
            <w:tcW w:w="308" w:type="pct"/>
            <w:vAlign w:val="center"/>
          </w:tcPr>
          <w:p w14:paraId="57AD9E81"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2</w:t>
            </w:r>
          </w:p>
        </w:tc>
        <w:tc>
          <w:tcPr>
            <w:tcW w:w="427" w:type="pct"/>
            <w:vAlign w:val="center"/>
          </w:tcPr>
          <w:p w14:paraId="3AA6AE41" w14:textId="77777777" w:rsidR="00271798" w:rsidRDefault="00271798">
            <w:pPr>
              <w:pStyle w:val="25"/>
              <w:adjustRightInd/>
              <w:spacing w:line="320" w:lineRule="exact"/>
              <w:ind w:firstLine="0"/>
              <w:jc w:val="center"/>
              <w:rPr>
                <w:rFonts w:ascii="宋体" w:hAnsi="宋体"/>
                <w:sz w:val="18"/>
                <w:szCs w:val="18"/>
              </w:rPr>
            </w:pPr>
          </w:p>
        </w:tc>
        <w:tc>
          <w:tcPr>
            <w:tcW w:w="438" w:type="pct"/>
          </w:tcPr>
          <w:p w14:paraId="2777C2F7" w14:textId="77777777" w:rsidR="00271798" w:rsidRDefault="00271798">
            <w:pPr>
              <w:pStyle w:val="25"/>
              <w:adjustRightInd/>
              <w:spacing w:line="320" w:lineRule="exact"/>
              <w:ind w:firstLine="0"/>
              <w:jc w:val="center"/>
              <w:rPr>
                <w:rFonts w:ascii="宋体" w:hAnsi="宋体"/>
                <w:sz w:val="18"/>
                <w:szCs w:val="18"/>
              </w:rPr>
            </w:pPr>
          </w:p>
        </w:tc>
        <w:tc>
          <w:tcPr>
            <w:tcW w:w="411" w:type="pct"/>
          </w:tcPr>
          <w:p w14:paraId="387F3EEB" w14:textId="77777777" w:rsidR="00271798" w:rsidRDefault="00271798">
            <w:pPr>
              <w:pStyle w:val="25"/>
              <w:adjustRightInd/>
              <w:spacing w:line="320" w:lineRule="exact"/>
              <w:ind w:firstLine="0"/>
              <w:jc w:val="center"/>
              <w:rPr>
                <w:rFonts w:ascii="宋体" w:hAnsi="宋体"/>
                <w:sz w:val="18"/>
                <w:szCs w:val="18"/>
              </w:rPr>
            </w:pPr>
          </w:p>
        </w:tc>
        <w:tc>
          <w:tcPr>
            <w:tcW w:w="423" w:type="pct"/>
            <w:vAlign w:val="center"/>
          </w:tcPr>
          <w:p w14:paraId="049D9843" w14:textId="77777777" w:rsidR="00271798" w:rsidRDefault="00271798">
            <w:pPr>
              <w:pStyle w:val="25"/>
              <w:adjustRightInd/>
              <w:spacing w:line="320" w:lineRule="exact"/>
              <w:ind w:firstLine="0"/>
              <w:jc w:val="center"/>
              <w:rPr>
                <w:rFonts w:ascii="宋体" w:hAnsi="宋体"/>
                <w:sz w:val="18"/>
                <w:szCs w:val="18"/>
              </w:rPr>
            </w:pPr>
          </w:p>
        </w:tc>
        <w:tc>
          <w:tcPr>
            <w:tcW w:w="644" w:type="pct"/>
            <w:vAlign w:val="center"/>
          </w:tcPr>
          <w:p w14:paraId="2CE7027B" w14:textId="77777777" w:rsidR="00271798" w:rsidRDefault="00271798">
            <w:pPr>
              <w:pStyle w:val="25"/>
              <w:adjustRightInd/>
              <w:spacing w:line="320" w:lineRule="exact"/>
              <w:ind w:firstLine="0"/>
              <w:jc w:val="center"/>
              <w:rPr>
                <w:rFonts w:ascii="宋体" w:hAnsi="宋体"/>
                <w:sz w:val="18"/>
                <w:szCs w:val="18"/>
              </w:rPr>
            </w:pPr>
          </w:p>
        </w:tc>
        <w:tc>
          <w:tcPr>
            <w:tcW w:w="797" w:type="pct"/>
          </w:tcPr>
          <w:p w14:paraId="3556EEBE"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6311C27E" w14:textId="77777777" w:rsidR="00271798" w:rsidRDefault="00271798">
            <w:pPr>
              <w:pStyle w:val="25"/>
              <w:adjustRightInd/>
              <w:spacing w:line="320" w:lineRule="exact"/>
              <w:ind w:firstLine="0"/>
              <w:jc w:val="center"/>
              <w:rPr>
                <w:rFonts w:ascii="宋体" w:hAnsi="宋体"/>
                <w:sz w:val="18"/>
                <w:szCs w:val="18"/>
              </w:rPr>
            </w:pPr>
          </w:p>
        </w:tc>
        <w:tc>
          <w:tcPr>
            <w:tcW w:w="449" w:type="pct"/>
            <w:vAlign w:val="center"/>
          </w:tcPr>
          <w:p w14:paraId="3B5F42F3" w14:textId="77777777" w:rsidR="00271798" w:rsidRDefault="00271798">
            <w:pPr>
              <w:pStyle w:val="25"/>
              <w:adjustRightInd/>
              <w:spacing w:line="320" w:lineRule="exact"/>
              <w:ind w:firstLine="0"/>
              <w:jc w:val="center"/>
              <w:rPr>
                <w:rFonts w:ascii="宋体" w:hAnsi="宋体"/>
                <w:sz w:val="18"/>
                <w:szCs w:val="18"/>
              </w:rPr>
            </w:pPr>
          </w:p>
        </w:tc>
      </w:tr>
      <w:tr w:rsidR="00271798" w14:paraId="649793A2" w14:textId="77777777">
        <w:trPr>
          <w:trHeight w:val="403"/>
        </w:trPr>
        <w:tc>
          <w:tcPr>
            <w:tcW w:w="484" w:type="pct"/>
            <w:vMerge w:val="restart"/>
            <w:vAlign w:val="center"/>
          </w:tcPr>
          <w:p w14:paraId="7C432EAE"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生物多样性维护</w:t>
            </w:r>
            <w:r>
              <w:rPr>
                <w:rFonts w:ascii="宋体" w:hAnsi="宋体" w:hint="eastAsia"/>
                <w:sz w:val="18"/>
                <w:szCs w:val="18"/>
              </w:rPr>
              <w:t>生态保护红线</w:t>
            </w:r>
          </w:p>
        </w:tc>
        <w:tc>
          <w:tcPr>
            <w:tcW w:w="308" w:type="pct"/>
            <w:vAlign w:val="center"/>
          </w:tcPr>
          <w:p w14:paraId="3862B3C3"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3</w:t>
            </w:r>
          </w:p>
        </w:tc>
        <w:tc>
          <w:tcPr>
            <w:tcW w:w="427" w:type="pct"/>
            <w:vAlign w:val="center"/>
          </w:tcPr>
          <w:p w14:paraId="3D96FEB5" w14:textId="77777777" w:rsidR="00271798" w:rsidRDefault="00271798">
            <w:pPr>
              <w:pStyle w:val="25"/>
              <w:adjustRightInd/>
              <w:spacing w:line="320" w:lineRule="exact"/>
              <w:ind w:firstLine="0"/>
              <w:jc w:val="center"/>
              <w:rPr>
                <w:rFonts w:ascii="宋体" w:hAnsi="宋体"/>
                <w:sz w:val="18"/>
                <w:szCs w:val="18"/>
              </w:rPr>
            </w:pPr>
          </w:p>
        </w:tc>
        <w:tc>
          <w:tcPr>
            <w:tcW w:w="438" w:type="pct"/>
          </w:tcPr>
          <w:p w14:paraId="64B62870" w14:textId="77777777" w:rsidR="00271798" w:rsidRDefault="00271798">
            <w:pPr>
              <w:pStyle w:val="25"/>
              <w:adjustRightInd/>
              <w:spacing w:line="320" w:lineRule="exact"/>
              <w:ind w:firstLine="0"/>
              <w:jc w:val="center"/>
              <w:rPr>
                <w:rFonts w:ascii="宋体" w:hAnsi="宋体"/>
                <w:sz w:val="18"/>
                <w:szCs w:val="18"/>
              </w:rPr>
            </w:pPr>
          </w:p>
        </w:tc>
        <w:tc>
          <w:tcPr>
            <w:tcW w:w="411" w:type="pct"/>
          </w:tcPr>
          <w:p w14:paraId="3B3A43DA" w14:textId="77777777" w:rsidR="00271798" w:rsidRDefault="00271798">
            <w:pPr>
              <w:pStyle w:val="25"/>
              <w:adjustRightInd/>
              <w:spacing w:line="320" w:lineRule="exact"/>
              <w:ind w:firstLine="0"/>
              <w:jc w:val="center"/>
              <w:rPr>
                <w:rFonts w:ascii="宋体" w:hAnsi="宋体"/>
                <w:sz w:val="18"/>
                <w:szCs w:val="18"/>
              </w:rPr>
            </w:pPr>
          </w:p>
        </w:tc>
        <w:tc>
          <w:tcPr>
            <w:tcW w:w="423" w:type="pct"/>
            <w:vAlign w:val="center"/>
          </w:tcPr>
          <w:p w14:paraId="4549E301" w14:textId="77777777" w:rsidR="00271798" w:rsidRDefault="00271798">
            <w:pPr>
              <w:pStyle w:val="25"/>
              <w:adjustRightInd/>
              <w:spacing w:line="320" w:lineRule="exact"/>
              <w:ind w:firstLine="0"/>
              <w:jc w:val="center"/>
              <w:rPr>
                <w:rFonts w:ascii="宋体" w:hAnsi="宋体"/>
                <w:sz w:val="18"/>
                <w:szCs w:val="18"/>
              </w:rPr>
            </w:pPr>
          </w:p>
        </w:tc>
        <w:tc>
          <w:tcPr>
            <w:tcW w:w="644" w:type="pct"/>
            <w:vAlign w:val="center"/>
          </w:tcPr>
          <w:p w14:paraId="3E966AEA" w14:textId="77777777" w:rsidR="00271798" w:rsidRDefault="00271798">
            <w:pPr>
              <w:pStyle w:val="25"/>
              <w:adjustRightInd/>
              <w:spacing w:line="320" w:lineRule="exact"/>
              <w:ind w:firstLine="0"/>
              <w:jc w:val="center"/>
              <w:rPr>
                <w:rFonts w:ascii="宋体" w:hAnsi="宋体"/>
                <w:sz w:val="18"/>
                <w:szCs w:val="18"/>
              </w:rPr>
            </w:pPr>
          </w:p>
        </w:tc>
        <w:tc>
          <w:tcPr>
            <w:tcW w:w="797" w:type="pct"/>
          </w:tcPr>
          <w:p w14:paraId="2B906CC6"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5EA9B2A2" w14:textId="77777777" w:rsidR="00271798" w:rsidRDefault="00271798">
            <w:pPr>
              <w:pStyle w:val="25"/>
              <w:adjustRightInd/>
              <w:spacing w:line="320" w:lineRule="exact"/>
              <w:ind w:firstLine="0"/>
              <w:jc w:val="center"/>
              <w:rPr>
                <w:rFonts w:ascii="宋体" w:hAnsi="宋体"/>
                <w:sz w:val="18"/>
                <w:szCs w:val="18"/>
              </w:rPr>
            </w:pPr>
          </w:p>
        </w:tc>
        <w:tc>
          <w:tcPr>
            <w:tcW w:w="449" w:type="pct"/>
            <w:vAlign w:val="center"/>
          </w:tcPr>
          <w:p w14:paraId="2F36CE5D" w14:textId="77777777" w:rsidR="00271798" w:rsidRDefault="00271798">
            <w:pPr>
              <w:pStyle w:val="25"/>
              <w:adjustRightInd/>
              <w:spacing w:line="320" w:lineRule="exact"/>
              <w:ind w:firstLine="0"/>
              <w:jc w:val="center"/>
              <w:rPr>
                <w:rFonts w:ascii="宋体" w:hAnsi="宋体"/>
                <w:sz w:val="18"/>
                <w:szCs w:val="18"/>
              </w:rPr>
            </w:pPr>
          </w:p>
        </w:tc>
      </w:tr>
      <w:tr w:rsidR="00271798" w14:paraId="714F5C9A" w14:textId="77777777">
        <w:trPr>
          <w:trHeight w:val="416"/>
        </w:trPr>
        <w:tc>
          <w:tcPr>
            <w:tcW w:w="484" w:type="pct"/>
            <w:vMerge/>
            <w:vAlign w:val="center"/>
          </w:tcPr>
          <w:p w14:paraId="2607A37E" w14:textId="77777777" w:rsidR="00271798" w:rsidRDefault="00271798">
            <w:pPr>
              <w:pStyle w:val="25"/>
              <w:adjustRightInd/>
              <w:spacing w:line="320" w:lineRule="exact"/>
              <w:ind w:firstLine="0"/>
              <w:jc w:val="center"/>
              <w:rPr>
                <w:rFonts w:ascii="宋体" w:hAnsi="宋体"/>
                <w:sz w:val="18"/>
                <w:szCs w:val="18"/>
              </w:rPr>
            </w:pPr>
          </w:p>
        </w:tc>
        <w:tc>
          <w:tcPr>
            <w:tcW w:w="308" w:type="pct"/>
            <w:vAlign w:val="center"/>
          </w:tcPr>
          <w:p w14:paraId="0E17D2FF" w14:textId="77777777" w:rsidR="00271798" w:rsidRDefault="00E5328F">
            <w:pPr>
              <w:pStyle w:val="25"/>
              <w:adjustRightInd/>
              <w:spacing w:line="320" w:lineRule="exact"/>
              <w:ind w:firstLine="0"/>
              <w:jc w:val="center"/>
              <w:rPr>
                <w:rFonts w:ascii="宋体" w:hAnsi="宋体"/>
                <w:sz w:val="18"/>
                <w:szCs w:val="18"/>
              </w:rPr>
            </w:pPr>
            <w:r>
              <w:rPr>
                <w:rFonts w:ascii="宋体" w:hAnsi="宋体"/>
                <w:sz w:val="18"/>
                <w:szCs w:val="18"/>
              </w:rPr>
              <w:t>4</w:t>
            </w:r>
          </w:p>
        </w:tc>
        <w:tc>
          <w:tcPr>
            <w:tcW w:w="427" w:type="pct"/>
            <w:vAlign w:val="center"/>
          </w:tcPr>
          <w:p w14:paraId="43063948" w14:textId="77777777" w:rsidR="00271798" w:rsidRDefault="00271798">
            <w:pPr>
              <w:pStyle w:val="25"/>
              <w:adjustRightInd/>
              <w:spacing w:line="320" w:lineRule="exact"/>
              <w:ind w:firstLine="0"/>
              <w:jc w:val="center"/>
              <w:rPr>
                <w:rFonts w:ascii="宋体" w:hAnsi="宋体"/>
                <w:sz w:val="18"/>
                <w:szCs w:val="18"/>
              </w:rPr>
            </w:pPr>
          </w:p>
        </w:tc>
        <w:tc>
          <w:tcPr>
            <w:tcW w:w="438" w:type="pct"/>
          </w:tcPr>
          <w:p w14:paraId="60D06548" w14:textId="77777777" w:rsidR="00271798" w:rsidRDefault="00271798">
            <w:pPr>
              <w:pStyle w:val="25"/>
              <w:adjustRightInd/>
              <w:spacing w:line="320" w:lineRule="exact"/>
              <w:ind w:firstLine="0"/>
              <w:jc w:val="center"/>
              <w:rPr>
                <w:rFonts w:ascii="宋体" w:hAnsi="宋体"/>
                <w:sz w:val="18"/>
                <w:szCs w:val="18"/>
              </w:rPr>
            </w:pPr>
          </w:p>
        </w:tc>
        <w:tc>
          <w:tcPr>
            <w:tcW w:w="411" w:type="pct"/>
          </w:tcPr>
          <w:p w14:paraId="35CA6B1A" w14:textId="77777777" w:rsidR="00271798" w:rsidRDefault="00271798">
            <w:pPr>
              <w:pStyle w:val="25"/>
              <w:adjustRightInd/>
              <w:spacing w:line="320" w:lineRule="exact"/>
              <w:ind w:firstLine="0"/>
              <w:jc w:val="center"/>
              <w:rPr>
                <w:rFonts w:ascii="宋体" w:hAnsi="宋体"/>
                <w:sz w:val="18"/>
                <w:szCs w:val="18"/>
              </w:rPr>
            </w:pPr>
          </w:p>
        </w:tc>
        <w:tc>
          <w:tcPr>
            <w:tcW w:w="423" w:type="pct"/>
            <w:vAlign w:val="center"/>
          </w:tcPr>
          <w:p w14:paraId="317B8629" w14:textId="77777777" w:rsidR="00271798" w:rsidRDefault="00271798">
            <w:pPr>
              <w:pStyle w:val="25"/>
              <w:adjustRightInd/>
              <w:spacing w:line="320" w:lineRule="exact"/>
              <w:ind w:firstLine="0"/>
              <w:jc w:val="center"/>
              <w:rPr>
                <w:rFonts w:ascii="宋体" w:hAnsi="宋体"/>
                <w:sz w:val="18"/>
                <w:szCs w:val="18"/>
              </w:rPr>
            </w:pPr>
          </w:p>
        </w:tc>
        <w:tc>
          <w:tcPr>
            <w:tcW w:w="644" w:type="pct"/>
            <w:vAlign w:val="center"/>
          </w:tcPr>
          <w:p w14:paraId="6AD691D5" w14:textId="77777777" w:rsidR="00271798" w:rsidRDefault="00271798">
            <w:pPr>
              <w:pStyle w:val="25"/>
              <w:adjustRightInd/>
              <w:spacing w:line="320" w:lineRule="exact"/>
              <w:ind w:firstLine="0"/>
              <w:jc w:val="center"/>
              <w:rPr>
                <w:rFonts w:ascii="宋体" w:hAnsi="宋体"/>
                <w:sz w:val="18"/>
                <w:szCs w:val="18"/>
              </w:rPr>
            </w:pPr>
          </w:p>
        </w:tc>
        <w:tc>
          <w:tcPr>
            <w:tcW w:w="797" w:type="pct"/>
          </w:tcPr>
          <w:p w14:paraId="44A58866"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1D6E79D0" w14:textId="77777777" w:rsidR="00271798" w:rsidRDefault="00271798">
            <w:pPr>
              <w:pStyle w:val="25"/>
              <w:adjustRightInd/>
              <w:spacing w:line="320" w:lineRule="exact"/>
              <w:ind w:firstLine="0"/>
              <w:jc w:val="center"/>
              <w:rPr>
                <w:rFonts w:ascii="宋体" w:hAnsi="宋体"/>
                <w:sz w:val="18"/>
                <w:szCs w:val="18"/>
              </w:rPr>
            </w:pPr>
          </w:p>
        </w:tc>
        <w:tc>
          <w:tcPr>
            <w:tcW w:w="449" w:type="pct"/>
            <w:vAlign w:val="center"/>
          </w:tcPr>
          <w:p w14:paraId="3243E25A" w14:textId="77777777" w:rsidR="00271798" w:rsidRDefault="00271798">
            <w:pPr>
              <w:pStyle w:val="25"/>
              <w:adjustRightInd/>
              <w:spacing w:line="320" w:lineRule="exact"/>
              <w:ind w:firstLine="0"/>
              <w:jc w:val="center"/>
              <w:rPr>
                <w:rFonts w:ascii="宋体" w:hAnsi="宋体"/>
                <w:sz w:val="18"/>
                <w:szCs w:val="18"/>
              </w:rPr>
            </w:pPr>
          </w:p>
        </w:tc>
      </w:tr>
      <w:tr w:rsidR="00271798" w14:paraId="34B78B64" w14:textId="77777777">
        <w:trPr>
          <w:trHeight w:val="20"/>
        </w:trPr>
        <w:tc>
          <w:tcPr>
            <w:tcW w:w="484" w:type="pct"/>
            <w:vAlign w:val="center"/>
          </w:tcPr>
          <w:p w14:paraId="0CA06BD8" w14:textId="77777777" w:rsidR="00271798" w:rsidRDefault="00E5328F">
            <w:pPr>
              <w:pStyle w:val="25"/>
              <w:adjustRightInd/>
              <w:spacing w:line="320" w:lineRule="exact"/>
              <w:ind w:firstLine="0"/>
              <w:jc w:val="center"/>
              <w:rPr>
                <w:rFonts w:ascii="宋体" w:hAnsi="宋体" w:cs="宋体"/>
                <w:sz w:val="18"/>
                <w:szCs w:val="18"/>
              </w:rPr>
            </w:pPr>
            <w:r>
              <w:rPr>
                <w:rFonts w:ascii="宋体" w:hAnsi="宋体" w:cs="宋体" w:hint="eastAsia"/>
                <w:sz w:val="18"/>
                <w:szCs w:val="18"/>
              </w:rPr>
              <w:t>……</w:t>
            </w:r>
          </w:p>
        </w:tc>
        <w:tc>
          <w:tcPr>
            <w:tcW w:w="308" w:type="pct"/>
            <w:vAlign w:val="center"/>
          </w:tcPr>
          <w:p w14:paraId="01560687" w14:textId="77777777" w:rsidR="00271798" w:rsidRDefault="00E5328F">
            <w:pPr>
              <w:pStyle w:val="25"/>
              <w:adjustRightInd/>
              <w:spacing w:line="320" w:lineRule="exact"/>
              <w:ind w:firstLine="0"/>
              <w:jc w:val="center"/>
              <w:rPr>
                <w:rFonts w:ascii="宋体" w:hAnsi="宋体" w:cs="宋体"/>
                <w:sz w:val="18"/>
                <w:szCs w:val="18"/>
              </w:rPr>
            </w:pPr>
            <w:r>
              <w:rPr>
                <w:rFonts w:ascii="宋体" w:hAnsi="宋体" w:cs="宋体" w:hint="eastAsia"/>
                <w:sz w:val="18"/>
                <w:szCs w:val="18"/>
              </w:rPr>
              <w:t>……</w:t>
            </w:r>
          </w:p>
        </w:tc>
        <w:tc>
          <w:tcPr>
            <w:tcW w:w="427" w:type="pct"/>
            <w:vAlign w:val="center"/>
          </w:tcPr>
          <w:p w14:paraId="5C452057" w14:textId="77777777" w:rsidR="00271798" w:rsidRDefault="00271798">
            <w:pPr>
              <w:pStyle w:val="25"/>
              <w:adjustRightInd/>
              <w:spacing w:line="320" w:lineRule="exact"/>
              <w:ind w:firstLine="0"/>
              <w:jc w:val="center"/>
              <w:rPr>
                <w:rFonts w:ascii="宋体" w:hAnsi="宋体"/>
                <w:sz w:val="18"/>
                <w:szCs w:val="18"/>
              </w:rPr>
            </w:pPr>
          </w:p>
        </w:tc>
        <w:tc>
          <w:tcPr>
            <w:tcW w:w="438" w:type="pct"/>
          </w:tcPr>
          <w:p w14:paraId="62F68564" w14:textId="77777777" w:rsidR="00271798" w:rsidRDefault="00271798">
            <w:pPr>
              <w:pStyle w:val="25"/>
              <w:adjustRightInd/>
              <w:spacing w:line="320" w:lineRule="exact"/>
              <w:ind w:firstLine="0"/>
              <w:jc w:val="center"/>
              <w:rPr>
                <w:rFonts w:ascii="宋体" w:hAnsi="宋体"/>
                <w:sz w:val="18"/>
                <w:szCs w:val="18"/>
              </w:rPr>
            </w:pPr>
          </w:p>
        </w:tc>
        <w:tc>
          <w:tcPr>
            <w:tcW w:w="411" w:type="pct"/>
          </w:tcPr>
          <w:p w14:paraId="26684630" w14:textId="77777777" w:rsidR="00271798" w:rsidRDefault="00271798">
            <w:pPr>
              <w:pStyle w:val="25"/>
              <w:adjustRightInd/>
              <w:spacing w:line="320" w:lineRule="exact"/>
              <w:ind w:firstLine="0"/>
              <w:jc w:val="center"/>
              <w:rPr>
                <w:rFonts w:ascii="宋体" w:hAnsi="宋体"/>
                <w:sz w:val="18"/>
                <w:szCs w:val="18"/>
              </w:rPr>
            </w:pPr>
          </w:p>
        </w:tc>
        <w:tc>
          <w:tcPr>
            <w:tcW w:w="423" w:type="pct"/>
            <w:vAlign w:val="center"/>
          </w:tcPr>
          <w:p w14:paraId="095978C1" w14:textId="77777777" w:rsidR="00271798" w:rsidRDefault="00271798">
            <w:pPr>
              <w:pStyle w:val="25"/>
              <w:adjustRightInd/>
              <w:spacing w:line="320" w:lineRule="exact"/>
              <w:ind w:firstLine="0"/>
              <w:jc w:val="center"/>
              <w:rPr>
                <w:rFonts w:ascii="宋体" w:hAnsi="宋体"/>
                <w:sz w:val="18"/>
                <w:szCs w:val="18"/>
              </w:rPr>
            </w:pPr>
          </w:p>
        </w:tc>
        <w:tc>
          <w:tcPr>
            <w:tcW w:w="644" w:type="pct"/>
            <w:vAlign w:val="center"/>
          </w:tcPr>
          <w:p w14:paraId="487A4B5F" w14:textId="77777777" w:rsidR="00271798" w:rsidRDefault="00271798">
            <w:pPr>
              <w:pStyle w:val="25"/>
              <w:adjustRightInd/>
              <w:spacing w:line="320" w:lineRule="exact"/>
              <w:ind w:firstLine="0"/>
              <w:jc w:val="center"/>
              <w:rPr>
                <w:rFonts w:ascii="宋体" w:hAnsi="宋体"/>
                <w:sz w:val="18"/>
                <w:szCs w:val="18"/>
              </w:rPr>
            </w:pPr>
          </w:p>
        </w:tc>
        <w:tc>
          <w:tcPr>
            <w:tcW w:w="797" w:type="pct"/>
          </w:tcPr>
          <w:p w14:paraId="16AA4B63" w14:textId="77777777" w:rsidR="00271798" w:rsidRDefault="00271798">
            <w:pPr>
              <w:pStyle w:val="25"/>
              <w:adjustRightInd/>
              <w:spacing w:line="320" w:lineRule="exact"/>
              <w:ind w:firstLine="0"/>
              <w:jc w:val="center"/>
              <w:rPr>
                <w:rFonts w:ascii="宋体" w:hAnsi="宋体"/>
                <w:sz w:val="18"/>
                <w:szCs w:val="18"/>
              </w:rPr>
            </w:pPr>
          </w:p>
        </w:tc>
        <w:tc>
          <w:tcPr>
            <w:tcW w:w="616" w:type="pct"/>
            <w:vAlign w:val="center"/>
          </w:tcPr>
          <w:p w14:paraId="1E1AE092" w14:textId="77777777" w:rsidR="00271798" w:rsidRDefault="00271798">
            <w:pPr>
              <w:pStyle w:val="25"/>
              <w:adjustRightInd/>
              <w:spacing w:line="320" w:lineRule="exact"/>
              <w:ind w:firstLine="0"/>
              <w:jc w:val="center"/>
              <w:rPr>
                <w:rFonts w:ascii="宋体" w:hAnsi="宋体"/>
                <w:sz w:val="18"/>
                <w:szCs w:val="18"/>
              </w:rPr>
            </w:pPr>
          </w:p>
        </w:tc>
        <w:tc>
          <w:tcPr>
            <w:tcW w:w="449" w:type="pct"/>
            <w:vAlign w:val="center"/>
          </w:tcPr>
          <w:p w14:paraId="0825FF15" w14:textId="77777777" w:rsidR="00271798" w:rsidRDefault="00271798">
            <w:pPr>
              <w:pStyle w:val="25"/>
              <w:adjustRightInd/>
              <w:spacing w:line="320" w:lineRule="exact"/>
              <w:ind w:firstLine="0"/>
              <w:jc w:val="center"/>
              <w:rPr>
                <w:rFonts w:ascii="宋体" w:hAnsi="宋体"/>
                <w:sz w:val="18"/>
                <w:szCs w:val="18"/>
              </w:rPr>
            </w:pPr>
          </w:p>
        </w:tc>
      </w:tr>
      <w:tr w:rsidR="00271798" w14:paraId="499770BE" w14:textId="77777777">
        <w:trPr>
          <w:trHeight w:val="2253"/>
        </w:trPr>
        <w:tc>
          <w:tcPr>
            <w:tcW w:w="5000" w:type="pct"/>
            <w:gridSpan w:val="10"/>
            <w:vAlign w:val="center"/>
          </w:tcPr>
          <w:p w14:paraId="006B4F1A" w14:textId="77777777" w:rsidR="00271798" w:rsidRDefault="00E5328F">
            <w:pPr>
              <w:numPr>
                <w:ilvl w:val="0"/>
                <w:numId w:val="36"/>
              </w:numPr>
              <w:autoSpaceDE w:val="0"/>
              <w:autoSpaceDN w:val="0"/>
              <w:rPr>
                <w:rFonts w:ascii="宋体" w:hAnsi="Times New Roman"/>
                <w:snapToGrid w:val="0"/>
                <w:sz w:val="18"/>
                <w:szCs w:val="18"/>
              </w:rPr>
            </w:pPr>
            <w:r>
              <w:rPr>
                <w:rFonts w:ascii="宋体" w:hAnsi="Times New Roman"/>
                <w:snapToGrid w:val="0"/>
                <w:sz w:val="18"/>
                <w:szCs w:val="18"/>
              </w:rPr>
              <w:t>类型包括水源涵养、水土保持、防风固沙、生物多样性维护和水土流失、土地沙化、石漠化等；</w:t>
            </w:r>
          </w:p>
          <w:p w14:paraId="2FC64EC5"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名称采用自然地理单元+主导生态功能（或敏感性）保护红线，当具有两种以上主导生态功能或生态敏感性时，可并列命名，按面积大小排序；</w:t>
            </w:r>
          </w:p>
          <w:p w14:paraId="65C8A97E"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总面积指红线内所有斑块扣除重叠后的面积之和，面积保留小数点后2位；</w:t>
            </w:r>
          </w:p>
          <w:p w14:paraId="5E1B2884"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斑块数量为红线内包含的独立完整地块的数量；</w:t>
            </w:r>
          </w:p>
          <w:p w14:paraId="52EE3B1A"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生态系统特征为红线内主要的生态系统类型；</w:t>
            </w:r>
          </w:p>
          <w:p w14:paraId="185E248C"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代表性物种为红线内重要的珍稀动植物名称；</w:t>
            </w:r>
          </w:p>
          <w:p w14:paraId="6EACC900" w14:textId="77777777" w:rsidR="00271798" w:rsidRDefault="00E5328F">
            <w:pPr>
              <w:numPr>
                <w:ilvl w:val="0"/>
                <w:numId w:val="28"/>
              </w:numPr>
              <w:autoSpaceDE w:val="0"/>
              <w:autoSpaceDN w:val="0"/>
              <w:rPr>
                <w:rFonts w:ascii="宋体" w:hAnsi="Times New Roman"/>
                <w:snapToGrid w:val="0"/>
                <w:sz w:val="18"/>
                <w:szCs w:val="18"/>
              </w:rPr>
            </w:pPr>
            <w:r>
              <w:rPr>
                <w:rFonts w:ascii="宋体" w:hAnsi="Times New Roman"/>
                <w:snapToGrid w:val="0"/>
                <w:sz w:val="18"/>
                <w:szCs w:val="18"/>
              </w:rPr>
              <w:t>保护地情况指红线区内涵盖的各类保护地名称；</w:t>
            </w:r>
          </w:p>
          <w:p w14:paraId="75A80367" w14:textId="77777777" w:rsidR="00271798" w:rsidRDefault="00E5328F">
            <w:pPr>
              <w:numPr>
                <w:ilvl w:val="0"/>
                <w:numId w:val="28"/>
              </w:numPr>
              <w:autoSpaceDE w:val="0"/>
              <w:autoSpaceDN w:val="0"/>
              <w:rPr>
                <w:rFonts w:ascii="宋体" w:hAnsi="宋体"/>
                <w:sz w:val="18"/>
                <w:szCs w:val="18"/>
              </w:rPr>
            </w:pPr>
            <w:r>
              <w:rPr>
                <w:rFonts w:ascii="宋体" w:hAnsi="Times New Roman"/>
                <w:snapToGrid w:val="0"/>
                <w:sz w:val="18"/>
                <w:szCs w:val="18"/>
              </w:rPr>
              <w:t>分行政区面积指跨越不同行政区的红线区，应按照县级行政区单元进行面积统计。</w:t>
            </w:r>
          </w:p>
        </w:tc>
      </w:tr>
    </w:tbl>
    <w:p w14:paraId="51CCF945" w14:textId="77777777" w:rsidR="00271798" w:rsidRDefault="00271798">
      <w:pPr>
        <w:pStyle w:val="afffffe"/>
        <w:spacing w:after="156"/>
        <w:ind w:firstLine="840"/>
        <w:rPr>
          <w:rFonts w:ascii="Times New Roman" w:hAnsi="Times New Roman"/>
          <w:spacing w:val="105"/>
        </w:rPr>
        <w:sectPr w:rsidR="00271798">
          <w:pgSz w:w="11906" w:h="16838"/>
          <w:pgMar w:top="1928" w:right="1134" w:bottom="1134" w:left="1134" w:header="1418" w:footer="1134" w:gutter="284"/>
          <w:cols w:space="425"/>
          <w:formProt w:val="0"/>
          <w:docGrid w:type="lines" w:linePitch="312"/>
        </w:sectPr>
      </w:pPr>
    </w:p>
    <w:p w14:paraId="3F83BA83" w14:textId="77777777" w:rsidR="00271798" w:rsidRDefault="00E5328F">
      <w:pPr>
        <w:pStyle w:val="afffffe"/>
        <w:spacing w:after="156"/>
        <w:ind w:firstLine="840"/>
        <w:rPr>
          <w:rFonts w:ascii="Times New Roman" w:hAnsi="Times New Roman"/>
        </w:rPr>
      </w:pPr>
      <w:bookmarkStart w:id="116" w:name="_Toc203751291"/>
      <w:r>
        <w:rPr>
          <w:rFonts w:ascii="Times New Roman" w:hAnsi="Times New Roman"/>
          <w:spacing w:val="105"/>
        </w:rPr>
        <w:lastRenderedPageBreak/>
        <w:t>参考文</w:t>
      </w:r>
      <w:r>
        <w:rPr>
          <w:rFonts w:ascii="Times New Roman" w:hAnsi="Times New Roman"/>
        </w:rPr>
        <w:t>献</w:t>
      </w:r>
      <w:bookmarkEnd w:id="101"/>
      <w:bookmarkEnd w:id="102"/>
      <w:bookmarkEnd w:id="116"/>
    </w:p>
    <w:p w14:paraId="3B970364" w14:textId="77777777" w:rsidR="00271798" w:rsidRDefault="00E5328F">
      <w:pPr>
        <w:pStyle w:val="14"/>
        <w:widowControl/>
        <w:numPr>
          <w:ilvl w:val="0"/>
          <w:numId w:val="38"/>
        </w:numPr>
        <w:autoSpaceDE w:val="0"/>
        <w:autoSpaceDN w:val="0"/>
        <w:ind w:left="420" w:firstLineChars="0" w:firstLine="420"/>
        <w:rPr>
          <w:rFonts w:ascii="Times New Roman" w:hAnsi="Times New Roman"/>
        </w:rPr>
      </w:pPr>
      <w:r>
        <w:rPr>
          <w:rFonts w:ascii="Times New Roman" w:hAnsi="Times New Roman"/>
        </w:rPr>
        <w:t>自然资源部办公厅《关于进一步加强国土空间规划</w:t>
      </w:r>
      <w:r>
        <w:rPr>
          <w:rFonts w:ascii="Times New Roman" w:hAnsi="Times New Roman"/>
        </w:rPr>
        <w:t>“</w:t>
      </w:r>
      <w:r>
        <w:rPr>
          <w:rFonts w:ascii="Times New Roman" w:hAnsi="Times New Roman"/>
        </w:rPr>
        <w:t>一张图</w:t>
      </w:r>
      <w:r>
        <w:rPr>
          <w:rFonts w:ascii="Times New Roman" w:hAnsi="Times New Roman"/>
        </w:rPr>
        <w:t>”</w:t>
      </w:r>
      <w:r>
        <w:rPr>
          <w:rFonts w:ascii="Times New Roman" w:hAnsi="Times New Roman"/>
        </w:rPr>
        <w:t>系统建设的通知》（自然资办发〔</w:t>
      </w:r>
      <w:r>
        <w:rPr>
          <w:rFonts w:ascii="Times New Roman" w:hAnsi="Times New Roman"/>
        </w:rPr>
        <w:t>2022</w:t>
      </w:r>
      <w:r>
        <w:rPr>
          <w:rFonts w:ascii="Times New Roman" w:hAnsi="Times New Roman"/>
        </w:rPr>
        <w:t>〕</w:t>
      </w:r>
      <w:r>
        <w:rPr>
          <w:rFonts w:ascii="Times New Roman" w:hAnsi="Times New Roman"/>
        </w:rPr>
        <w:t>19</w:t>
      </w:r>
      <w:r>
        <w:rPr>
          <w:rFonts w:ascii="Times New Roman" w:hAnsi="Times New Roman"/>
        </w:rPr>
        <w:t>号）。</w:t>
      </w:r>
    </w:p>
    <w:p w14:paraId="2B69D7F7" w14:textId="77777777" w:rsidR="00271798" w:rsidRDefault="00E5328F">
      <w:pPr>
        <w:pStyle w:val="14"/>
        <w:widowControl/>
        <w:numPr>
          <w:ilvl w:val="0"/>
          <w:numId w:val="38"/>
        </w:numPr>
        <w:autoSpaceDE w:val="0"/>
        <w:autoSpaceDN w:val="0"/>
        <w:ind w:left="420" w:firstLineChars="0" w:firstLine="420"/>
        <w:rPr>
          <w:rFonts w:ascii="Times New Roman" w:hAnsi="Times New Roman"/>
        </w:rPr>
      </w:pPr>
      <w:r>
        <w:rPr>
          <w:rFonts w:ascii="Times New Roman" w:hAnsi="Times New Roman"/>
        </w:rPr>
        <w:t>自然资源部国土空间规划局</w:t>
      </w:r>
      <w:r>
        <w:rPr>
          <w:rFonts w:ascii="Times New Roman" w:hAnsi="Times New Roman"/>
        </w:rPr>
        <w:t xml:space="preserve"> </w:t>
      </w:r>
      <w:r>
        <w:rPr>
          <w:rFonts w:ascii="Times New Roman" w:hAnsi="Times New Roman"/>
        </w:rPr>
        <w:t>生态环境</w:t>
      </w:r>
      <w:proofErr w:type="gramStart"/>
      <w:r>
        <w:rPr>
          <w:rFonts w:ascii="Times New Roman" w:hAnsi="Times New Roman"/>
        </w:rPr>
        <w:t>部自然</w:t>
      </w:r>
      <w:proofErr w:type="gramEnd"/>
      <w:r>
        <w:rPr>
          <w:rFonts w:ascii="Times New Roman" w:hAnsi="Times New Roman"/>
        </w:rPr>
        <w:t>生态保护司《</w:t>
      </w:r>
      <w:bookmarkStart w:id="117" w:name="OLE_LINK20"/>
      <w:r>
        <w:rPr>
          <w:rFonts w:ascii="Times New Roman" w:hAnsi="Times New Roman"/>
        </w:rPr>
        <w:t>关于印发生态保护红线评估调整成果及数据提交要求的函</w:t>
      </w:r>
      <w:bookmarkEnd w:id="117"/>
      <w:r>
        <w:rPr>
          <w:rFonts w:ascii="Times New Roman" w:hAnsi="Times New Roman"/>
        </w:rPr>
        <w:t>》（</w:t>
      </w:r>
      <w:r>
        <w:rPr>
          <w:rFonts w:ascii="Times New Roman" w:hAnsi="Times New Roman"/>
        </w:rPr>
        <w:t>2020</w:t>
      </w:r>
      <w:r>
        <w:rPr>
          <w:rFonts w:ascii="Times New Roman" w:hAnsi="Times New Roman"/>
        </w:rPr>
        <w:t>年</w:t>
      </w:r>
      <w:r>
        <w:rPr>
          <w:rFonts w:ascii="Times New Roman" w:hAnsi="Times New Roman"/>
        </w:rPr>
        <w:t>5</w:t>
      </w:r>
      <w:r>
        <w:rPr>
          <w:rFonts w:ascii="Times New Roman" w:hAnsi="Times New Roman"/>
        </w:rPr>
        <w:t>月印发）。</w:t>
      </w:r>
    </w:p>
    <w:p w14:paraId="168EE0E5" w14:textId="77777777" w:rsidR="00271798" w:rsidRDefault="00E5328F">
      <w:pPr>
        <w:pStyle w:val="14"/>
        <w:widowControl/>
        <w:numPr>
          <w:ilvl w:val="0"/>
          <w:numId w:val="38"/>
        </w:numPr>
        <w:autoSpaceDE w:val="0"/>
        <w:autoSpaceDN w:val="0"/>
        <w:ind w:left="420" w:firstLine="420"/>
        <w:rPr>
          <w:rFonts w:ascii="Times New Roman" w:hAnsi="Times New Roman"/>
        </w:rPr>
      </w:pPr>
      <w:r>
        <w:rPr>
          <w:rFonts w:ascii="Times New Roman" w:hAnsi="Times New Roman"/>
        </w:rPr>
        <w:t>GB/T 17766</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bookmarkStart w:id="118" w:name="OLE_LINK15"/>
      <w:r>
        <w:rPr>
          <w:rFonts w:ascii="Times New Roman" w:hAnsi="Times New Roman"/>
        </w:rPr>
        <w:t>固体矿产资源储量分类</w:t>
      </w:r>
      <w:bookmarkEnd w:id="118"/>
    </w:p>
    <w:p w14:paraId="02567395" w14:textId="77777777" w:rsidR="00271798" w:rsidRDefault="00E5328F">
      <w:pPr>
        <w:pStyle w:val="14"/>
        <w:widowControl/>
        <w:numPr>
          <w:ilvl w:val="0"/>
          <w:numId w:val="38"/>
        </w:numPr>
        <w:autoSpaceDE w:val="0"/>
        <w:autoSpaceDN w:val="0"/>
        <w:ind w:left="420" w:firstLine="420"/>
        <w:rPr>
          <w:rFonts w:ascii="Times New Roman" w:hAnsi="Times New Roman"/>
        </w:rPr>
      </w:pPr>
      <w:r>
        <w:rPr>
          <w:rFonts w:ascii="Times New Roman" w:hAnsi="Times New Roman"/>
        </w:rPr>
        <w:t xml:space="preserve">GB/T 9649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bookmarkStart w:id="119" w:name="OLE_LINK13"/>
      <w:r>
        <w:rPr>
          <w:rFonts w:ascii="Times New Roman" w:hAnsi="Times New Roman"/>
        </w:rPr>
        <w:t>地质矿产术语分类代码</w:t>
      </w:r>
      <w:bookmarkEnd w:id="119"/>
    </w:p>
    <w:p w14:paraId="499CCC0F" w14:textId="77777777" w:rsidR="00271798" w:rsidRDefault="00E5328F">
      <w:pPr>
        <w:pStyle w:val="14"/>
        <w:widowControl/>
        <w:numPr>
          <w:ilvl w:val="0"/>
          <w:numId w:val="38"/>
        </w:numPr>
        <w:autoSpaceDE w:val="0"/>
        <w:autoSpaceDN w:val="0"/>
        <w:ind w:left="420" w:firstLine="420"/>
        <w:rPr>
          <w:rFonts w:ascii="Times New Roman" w:hAnsi="Times New Roman"/>
        </w:rPr>
      </w:pPr>
      <w:r>
        <w:rPr>
          <w:rFonts w:ascii="Times New Roman" w:hAnsi="Times New Roman"/>
        </w:rPr>
        <w:t>JTG B01</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bookmarkStart w:id="120" w:name="OLE_LINK6"/>
      <w:r>
        <w:rPr>
          <w:rFonts w:ascii="Times New Roman" w:hAnsi="Times New Roman"/>
        </w:rPr>
        <w:t>公路工程技术标准</w:t>
      </w:r>
      <w:bookmarkEnd w:id="120"/>
    </w:p>
    <w:p w14:paraId="1F4D2662" w14:textId="77777777" w:rsidR="00271798" w:rsidRDefault="00E5328F">
      <w:pPr>
        <w:pStyle w:val="14"/>
        <w:widowControl/>
        <w:numPr>
          <w:ilvl w:val="0"/>
          <w:numId w:val="38"/>
        </w:numPr>
        <w:autoSpaceDE w:val="0"/>
        <w:autoSpaceDN w:val="0"/>
        <w:ind w:left="420" w:firstLine="420"/>
        <w:rPr>
          <w:rFonts w:ascii="Times New Roman" w:hAnsi="Times New Roman"/>
        </w:rPr>
      </w:pPr>
      <w:bookmarkStart w:id="121" w:name="OLE_LINK16"/>
      <w:r>
        <w:rPr>
          <w:rFonts w:ascii="Times New Roman" w:hAnsi="Times New Roman"/>
        </w:rPr>
        <w:t>LY</w:t>
      </w:r>
      <w:r>
        <w:rPr>
          <w:rFonts w:ascii="Times New Roman" w:hAnsi="Times New Roman" w:hint="eastAsia"/>
        </w:rPr>
        <w:t>/</w:t>
      </w:r>
      <w:r>
        <w:rPr>
          <w:rFonts w:ascii="Times New Roman" w:hAnsi="Times New Roman"/>
        </w:rPr>
        <w:t>T 1955</w:t>
      </w:r>
      <w:bookmarkEnd w:id="121"/>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bookmarkStart w:id="122" w:name="OLE_LINK18"/>
      <w:r>
        <w:rPr>
          <w:rFonts w:ascii="Times New Roman" w:hAnsi="Times New Roman"/>
        </w:rPr>
        <w:t>林地保护利用规划</w:t>
      </w:r>
      <w:proofErr w:type="gramStart"/>
      <w:r>
        <w:rPr>
          <w:rFonts w:ascii="Times New Roman" w:hAnsi="Times New Roman"/>
        </w:rPr>
        <w:t>林地落界技术</w:t>
      </w:r>
      <w:proofErr w:type="gramEnd"/>
      <w:r>
        <w:rPr>
          <w:rFonts w:ascii="Times New Roman" w:hAnsi="Times New Roman"/>
        </w:rPr>
        <w:t>规程</w:t>
      </w:r>
      <w:bookmarkEnd w:id="122"/>
    </w:p>
    <w:p w14:paraId="6DC63A4A" w14:textId="77777777" w:rsidR="00271798" w:rsidRDefault="00E5328F">
      <w:pPr>
        <w:pStyle w:val="14"/>
        <w:widowControl/>
        <w:numPr>
          <w:ilvl w:val="0"/>
          <w:numId w:val="38"/>
        </w:numPr>
        <w:autoSpaceDE w:val="0"/>
        <w:autoSpaceDN w:val="0"/>
        <w:ind w:left="420" w:firstLine="420"/>
        <w:rPr>
          <w:rFonts w:ascii="Times New Roman" w:hAnsi="Times New Roman"/>
        </w:rPr>
      </w:pPr>
      <w:bookmarkStart w:id="123" w:name="_Hlk203590488"/>
      <w:r>
        <w:rPr>
          <w:rFonts w:ascii="Times New Roman" w:hAnsi="Times New Roman"/>
        </w:rPr>
        <w:t xml:space="preserve">TD/T 1055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bookmarkStart w:id="124" w:name="OLE_LINK8"/>
      <w:r>
        <w:rPr>
          <w:rFonts w:ascii="Times New Roman" w:hAnsi="Times New Roman"/>
        </w:rPr>
        <w:t>第三次全国国土调查技术规程</w:t>
      </w:r>
      <w:bookmarkEnd w:id="123"/>
      <w:bookmarkEnd w:id="124"/>
    </w:p>
    <w:p w14:paraId="68B72E07" w14:textId="77777777" w:rsidR="00271798" w:rsidRDefault="00E5328F">
      <w:pPr>
        <w:pStyle w:val="14"/>
        <w:widowControl/>
        <w:numPr>
          <w:ilvl w:val="0"/>
          <w:numId w:val="38"/>
        </w:numPr>
        <w:autoSpaceDE w:val="0"/>
        <w:autoSpaceDN w:val="0"/>
        <w:ind w:left="420" w:firstLine="420"/>
        <w:rPr>
          <w:rFonts w:ascii="Times New Roman" w:hAnsi="Times New Roman"/>
        </w:rPr>
      </w:pPr>
      <w:r>
        <w:rPr>
          <w:rFonts w:ascii="Times New Roman" w:hAnsi="Times New Roman" w:hint="eastAsia"/>
        </w:rPr>
        <w:t xml:space="preserve">TD/T 1057     </w:t>
      </w:r>
      <w:r>
        <w:rPr>
          <w:rFonts w:ascii="Times New Roman" w:hAnsi="Times New Roman"/>
        </w:rPr>
        <w:t xml:space="preserve">     </w:t>
      </w:r>
      <w:r>
        <w:rPr>
          <w:rFonts w:ascii="Times New Roman" w:hAnsi="Times New Roman" w:hint="eastAsia"/>
        </w:rPr>
        <w:t xml:space="preserve">  </w:t>
      </w:r>
      <w:bookmarkStart w:id="125" w:name="OLE_LINK21"/>
      <w:r>
        <w:rPr>
          <w:rFonts w:ascii="Times New Roman" w:hAnsi="Times New Roman" w:hint="eastAsia"/>
        </w:rPr>
        <w:t>国土调查数据库标准</w:t>
      </w:r>
      <w:bookmarkEnd w:id="125"/>
    </w:p>
    <w:p w14:paraId="566DBA34" w14:textId="77777777" w:rsidR="00271798" w:rsidRDefault="00271798">
      <w:pPr>
        <w:pStyle w:val="afffff7"/>
      </w:pPr>
    </w:p>
    <w:bookmarkEnd w:id="103"/>
    <w:p w14:paraId="4A8D39CD" w14:textId="77777777" w:rsidR="00271798" w:rsidRDefault="00271798">
      <w:pPr>
        <w:pStyle w:val="afffff7"/>
      </w:pPr>
    </w:p>
    <w:sectPr w:rsidR="0027179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367A" w14:textId="77777777" w:rsidR="00461A0F" w:rsidRDefault="00461A0F">
      <w:pPr>
        <w:spacing w:line="240" w:lineRule="auto"/>
      </w:pPr>
      <w:r>
        <w:separator/>
      </w:r>
    </w:p>
  </w:endnote>
  <w:endnote w:type="continuationSeparator" w:id="0">
    <w:p w14:paraId="052D416F" w14:textId="77777777" w:rsidR="00461A0F" w:rsidRDefault="00461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5EE5" w14:textId="77777777" w:rsidR="00271798" w:rsidRDefault="00E5328F">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4E8C" w14:textId="77777777" w:rsidR="00271798" w:rsidRDefault="00271798">
    <w:pPr>
      <w:pStyle w:val="affff1"/>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A3D2" w14:textId="77777777" w:rsidR="00271798" w:rsidRDefault="00E5328F">
    <w:pPr>
      <w:pStyle w:val="afffff4"/>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1D7" w14:textId="77777777" w:rsidR="00271798" w:rsidRDefault="00E5328F">
    <w:pPr>
      <w:pStyle w:val="afffff5"/>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A694" w14:textId="77777777" w:rsidR="00271798" w:rsidRDefault="00E5328F">
    <w:pPr>
      <w:pStyle w:val="afffff4"/>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2C08" w14:textId="77777777" w:rsidR="00271798" w:rsidRDefault="00E5328F">
    <w:pPr>
      <w:pStyle w:val="afffff5"/>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8DCA" w14:textId="77777777" w:rsidR="00271798" w:rsidRDefault="00E5328F">
    <w:pPr>
      <w:pStyle w:val="afffff4"/>
    </w:pPr>
    <w:r>
      <w:fldChar w:fldCharType="begin"/>
    </w:r>
    <w:r>
      <w:instrText xml:space="preserve"> PAGE   \* MERGEFORMAT \* MERGEFORMAT </w:instrText>
    </w:r>
    <w:r>
      <w:fldChar w:fldCharType="separate"/>
    </w:r>
    <w: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EBB7" w14:textId="77777777" w:rsidR="00271798" w:rsidRDefault="00E5328F">
    <w:pPr>
      <w:pStyle w:val="afffff5"/>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EAD3" w14:textId="77777777" w:rsidR="00461A0F" w:rsidRDefault="00461A0F">
      <w:pPr>
        <w:spacing w:line="240" w:lineRule="auto"/>
      </w:pPr>
      <w:r>
        <w:separator/>
      </w:r>
    </w:p>
  </w:footnote>
  <w:footnote w:type="continuationSeparator" w:id="0">
    <w:p w14:paraId="489E42A8" w14:textId="77777777" w:rsidR="00461A0F" w:rsidRDefault="00461A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63BC" w14:textId="77777777" w:rsidR="00271798" w:rsidRDefault="00E5328F">
    <w:pPr>
      <w:pStyle w:val="afff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AA7B" w14:textId="77777777" w:rsidR="00271798" w:rsidRDefault="00271798">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703" w14:textId="77777777" w:rsidR="00271798" w:rsidRDefault="00E5328F">
    <w:pPr>
      <w:pStyle w:val="afffffd"/>
    </w:pPr>
    <w:r>
      <w:fldChar w:fldCharType="begin"/>
    </w:r>
    <w:r>
      <w:instrText xml:space="preserve"> STYLEREF  标准文件_文件编号 \* MERGEFORMAT </w:instrText>
    </w:r>
    <w:r>
      <w:fldChar w:fldCharType="separate"/>
    </w:r>
    <w:r>
      <w:t>DB 61/T 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5B2E" w14:textId="4E8AD2E7" w:rsidR="00271798" w:rsidRDefault="00E5328F">
    <w:pPr>
      <w:pStyle w:val="afffffc"/>
    </w:pPr>
    <w:r>
      <w:fldChar w:fldCharType="begin"/>
    </w:r>
    <w:r>
      <w:instrText xml:space="preserve"> STYLEREF  标准文件_文件编号  \* MERGEFORMAT </w:instrText>
    </w:r>
    <w:r>
      <w:fldChar w:fldCharType="separate"/>
    </w:r>
    <w:r w:rsidR="00221F8A">
      <w:rPr>
        <w:noProof/>
      </w:rPr>
      <w:t>DB 61/T XXXX</w:t>
    </w:r>
    <w:r w:rsidR="00221F8A">
      <w:rPr>
        <w:noProof/>
      </w:rPr>
      <w:t>—</w:t>
    </w:r>
    <w:r w:rsidR="00221F8A">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72D9" w14:textId="35210022" w:rsidR="00271798" w:rsidRDefault="00E5328F">
    <w:pPr>
      <w:pStyle w:val="afffffd"/>
    </w:pPr>
    <w:r>
      <w:fldChar w:fldCharType="begin"/>
    </w:r>
    <w:r>
      <w:instrText xml:space="preserve"> STYLEREF  标准文件_文件编号 \* MERGEFORMAT </w:instrText>
    </w:r>
    <w:r>
      <w:fldChar w:fldCharType="separate"/>
    </w:r>
    <w:r w:rsidR="00221F8A">
      <w:rPr>
        <w:noProof/>
      </w:rPr>
      <w:t>DB 61/T XXXX</w:t>
    </w:r>
    <w:r w:rsidR="00221F8A">
      <w:rPr>
        <w:noProof/>
      </w:rPr>
      <w:t>—</w:t>
    </w:r>
    <w:r w:rsidR="00221F8A">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9633" w14:textId="77777777" w:rsidR="00271798" w:rsidRDefault="00E5328F">
    <w:pPr>
      <w:pStyle w:val="afffffc"/>
    </w:pPr>
    <w:r>
      <w:fldChar w:fldCharType="begin"/>
    </w:r>
    <w:r>
      <w:instrText xml:space="preserve"> STYLEREF  标准文件_文件编号  \* MERGEFORMAT </w:instrText>
    </w:r>
    <w:r>
      <w:fldChar w:fldCharType="separate"/>
    </w:r>
    <w:r>
      <w:t>DB 61/T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BA98" w14:textId="2086A4A9" w:rsidR="00271798" w:rsidRDefault="00E5328F">
    <w:pPr>
      <w:pStyle w:val="afffffd"/>
    </w:pPr>
    <w:r>
      <w:fldChar w:fldCharType="begin"/>
    </w:r>
    <w:r>
      <w:instrText xml:space="preserve"> STYLEREF  标准文件_文件编号 \* MERGEFORMAT </w:instrText>
    </w:r>
    <w:r>
      <w:fldChar w:fldCharType="separate"/>
    </w:r>
    <w:r w:rsidR="00221F8A">
      <w:rPr>
        <w:noProof/>
      </w:rPr>
      <w:t>DB 61/T XXXX</w:t>
    </w:r>
    <w:r w:rsidR="00221F8A">
      <w:rPr>
        <w:noProof/>
      </w:rPr>
      <w:t>—</w:t>
    </w:r>
    <w:r w:rsidR="00221F8A">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F143" w14:textId="6044F6DD" w:rsidR="00271798" w:rsidRDefault="00E5328F">
    <w:pPr>
      <w:pStyle w:val="afffffc"/>
    </w:pPr>
    <w:r>
      <w:fldChar w:fldCharType="begin"/>
    </w:r>
    <w:r>
      <w:instrText xml:space="preserve"> STYLEREF  标准文件_文件编号  \* MERGEFORMAT </w:instrText>
    </w:r>
    <w:r>
      <w:fldChar w:fldCharType="separate"/>
    </w:r>
    <w:r w:rsidR="00221F8A">
      <w:rPr>
        <w:noProof/>
      </w:rPr>
      <w:t>DB 61/T XXXX</w:t>
    </w:r>
    <w:r w:rsidR="00221F8A">
      <w:rPr>
        <w:noProof/>
      </w:rPr>
      <w:t>—</w:t>
    </w:r>
    <w:r w:rsidR="00221F8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0BD2E8"/>
    <w:multiLevelType w:val="multilevel"/>
    <w:tmpl w:val="8B0BD2E8"/>
    <w:lvl w:ilvl="0">
      <w:start w:val="1"/>
      <w:numFmt w:val="none"/>
      <w:suff w:val="space"/>
      <w:lvlText w:val="B"/>
      <w:lvlJc w:val="left"/>
      <w:pPr>
        <w:ind w:left="425" w:hanging="425"/>
      </w:pPr>
      <w:rPr>
        <w:rFonts w:hint="default"/>
      </w:rPr>
    </w:lvl>
    <w:lvl w:ilvl="1">
      <w:start w:val="1"/>
      <w:numFmt w:val="none"/>
      <w:suff w:val="space"/>
      <w:lvlText w:val="表B.2"/>
      <w:lvlJc w:val="center"/>
      <w:pPr>
        <w:tabs>
          <w:tab w:val="left" w:pos="0"/>
        </w:tabs>
        <w:ind w:left="0" w:firstLine="0"/>
      </w:pPr>
      <w:rPr>
        <w:rFonts w:ascii="黑体" w:eastAsia="黑体" w:hAnsi="黑体" w:cs="黑体" w:hint="default"/>
        <w:sz w:val="21"/>
      </w:rPr>
    </w:lvl>
    <w:lvl w:ilvl="2">
      <w:start w:val="1"/>
      <w:numFmt w:val="decimal"/>
      <w:lvlText w:val="%1.%2.%3"/>
      <w:lvlJc w:val="left"/>
      <w:pPr>
        <w:tabs>
          <w:tab w:val="left" w:pos="420"/>
        </w:tabs>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9563E920"/>
    <w:multiLevelType w:val="multilevel"/>
    <w:tmpl w:val="9563E920"/>
    <w:lvl w:ilvl="0">
      <w:start w:val="1"/>
      <w:numFmt w:val="none"/>
      <w:suff w:val="nothing"/>
      <w:lvlText w:val="%1"/>
      <w:lvlJc w:val="left"/>
      <w:rPr>
        <w:rFonts w:ascii="Times New Roman" w:hAnsi="Times New Roman" w:cs="Times New Roman" w:hint="default"/>
        <w:b/>
        <w:sz w:val="21"/>
      </w:rPr>
    </w:lvl>
    <w:lvl w:ilvl="1">
      <w:start w:val="1"/>
      <w:numFmt w:val="decimal"/>
      <w:pStyle w:val="a"/>
      <w:suff w:val="nothing"/>
      <w:lvlText w:val="%1%2　"/>
      <w:lvlJc w:val="left"/>
      <w:rPr>
        <w:rFonts w:ascii="黑体" w:eastAsia="黑体" w:hAnsi="Times New Roman" w:cs="黑体" w:hint="eastAsia"/>
        <w:b w:val="0"/>
        <w:sz w:val="21"/>
      </w:rPr>
    </w:lvl>
    <w:lvl w:ilvl="2">
      <w:start w:val="1"/>
      <w:numFmt w:val="decimal"/>
      <w:suff w:val="nothing"/>
      <w:lvlText w:val="%1%2.%3　"/>
      <w:lvlJc w:val="left"/>
      <w:rPr>
        <w:rFonts w:ascii="黑体" w:eastAsia="黑体" w:hAnsi="Times New Roman" w:cs="黑体" w:hint="eastAsia"/>
        <w:b w:val="0"/>
        <w:sz w:val="21"/>
      </w:rPr>
    </w:lvl>
    <w:lvl w:ilvl="3">
      <w:start w:val="1"/>
      <w:numFmt w:val="decimal"/>
      <w:suff w:val="nothing"/>
      <w:lvlText w:val="%1%2.%3.%4　"/>
      <w:lvlJc w:val="left"/>
      <w:pPr>
        <w:ind w:left="720"/>
      </w:pPr>
      <w:rPr>
        <w:rFonts w:ascii="黑体" w:eastAsia="黑体" w:hAnsi="Times New Roman" w:cs="黑体" w:hint="eastAsia"/>
        <w:b w:val="0"/>
        <w:sz w:val="21"/>
      </w:rPr>
    </w:lvl>
    <w:lvl w:ilvl="4">
      <w:start w:val="1"/>
      <w:numFmt w:val="decimal"/>
      <w:suff w:val="nothing"/>
      <w:lvlText w:val="%1%2.%3.%4.%5　"/>
      <w:lvlJc w:val="left"/>
      <w:rPr>
        <w:rFonts w:ascii="黑体" w:eastAsia="黑体" w:hAnsi="Times New Roman" w:cs="黑体" w:hint="eastAsia"/>
        <w:b w:val="0"/>
        <w:sz w:val="21"/>
      </w:rPr>
    </w:lvl>
    <w:lvl w:ilvl="5">
      <w:start w:val="1"/>
      <w:numFmt w:val="decimal"/>
      <w:suff w:val="nothing"/>
      <w:lvlText w:val="%1%2.%3.%4.%5.%6　"/>
      <w:lvlJc w:val="left"/>
      <w:rPr>
        <w:rFonts w:ascii="黑体" w:eastAsia="黑体" w:hAnsi="Times New Roman" w:cs="黑体" w:hint="eastAsia"/>
        <w:b w:val="0"/>
        <w:sz w:val="21"/>
      </w:rPr>
    </w:lvl>
    <w:lvl w:ilvl="6">
      <w:start w:val="1"/>
      <w:numFmt w:val="decimal"/>
      <w:suff w:val="nothing"/>
      <w:lvlText w:val="%1%2.%3.%4.%5.%6.%7　"/>
      <w:lvlJc w:val="left"/>
      <w:pPr>
        <w:ind w:left="720"/>
      </w:pPr>
      <w:rPr>
        <w:rFonts w:ascii="黑体" w:eastAsia="黑体" w:hAnsi="Times New Roman" w:cs="黑体" w:hint="eastAsia"/>
        <w:b w:val="0"/>
        <w:sz w:val="21"/>
      </w:rPr>
    </w:lvl>
    <w:lvl w:ilvl="7">
      <w:start w:val="1"/>
      <w:numFmt w:val="decimal"/>
      <w:lvlText w:val="%1.%2.%3.%4.%5.%6.%7.%8"/>
      <w:lvlJc w:val="left"/>
      <w:pPr>
        <w:tabs>
          <w:tab w:val="left" w:pos="4351"/>
        </w:tabs>
        <w:ind w:left="3972"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 w15:restartNumberingAfterBreak="0">
    <w:nsid w:val="C01CC983"/>
    <w:multiLevelType w:val="multilevel"/>
    <w:tmpl w:val="C01CC983"/>
    <w:lvl w:ilvl="0">
      <w:start w:val="1"/>
      <w:numFmt w:val="upperLetter"/>
      <w:pStyle w:val="a0"/>
      <w:suff w:val="space"/>
      <w:lvlText w:val="%1"/>
      <w:lvlJc w:val="left"/>
      <w:pPr>
        <w:ind w:left="425" w:hanging="425"/>
      </w:pPr>
      <w:rPr>
        <w:rFonts w:hint="eastAsia"/>
      </w:rPr>
    </w:lvl>
    <w:lvl w:ilvl="1">
      <w:start w:val="1"/>
      <w:numFmt w:val="decimal"/>
      <w:pStyle w:val="a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DCD5F16"/>
    <w:multiLevelType w:val="multilevel"/>
    <w:tmpl w:val="2DCD5F16"/>
    <w:lvl w:ilvl="0">
      <w:start w:val="1"/>
      <w:numFmt w:val="decimal"/>
      <w:lvlText w:val="[%1]"/>
      <w:lvlJc w:val="left"/>
      <w:pPr>
        <w:ind w:left="840" w:hanging="84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5"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395B16B"/>
    <w:multiLevelType w:val="multilevel"/>
    <w:tmpl w:val="4395B16B"/>
    <w:lvl w:ilvl="0">
      <w:start w:val="1"/>
      <w:numFmt w:val="none"/>
      <w:suff w:val="space"/>
      <w:lvlText w:val="B"/>
      <w:lvlJc w:val="left"/>
      <w:pPr>
        <w:ind w:left="425" w:hanging="425"/>
      </w:pPr>
      <w:rPr>
        <w:rFonts w:hint="default"/>
      </w:rPr>
    </w:lvl>
    <w:lvl w:ilvl="1">
      <w:start w:val="3"/>
      <w:numFmt w:val="decimal"/>
      <w:suff w:val="space"/>
      <w:lvlText w:val="表B.%2"/>
      <w:lvlJc w:val="center"/>
      <w:pPr>
        <w:tabs>
          <w:tab w:val="left" w:pos="0"/>
        </w:tabs>
        <w:ind w:left="0" w:firstLine="0"/>
      </w:pPr>
      <w:rPr>
        <w:rFonts w:ascii="黑体" w:eastAsia="黑体" w:hAnsi="黑体" w:cs="黑体" w:hint="default"/>
        <w:sz w:val="21"/>
      </w:rPr>
    </w:lvl>
    <w:lvl w:ilvl="2">
      <w:start w:val="1"/>
      <w:numFmt w:val="decimal"/>
      <w:lvlText w:val="%1.%2.%3"/>
      <w:lvlJc w:val="left"/>
      <w:pPr>
        <w:tabs>
          <w:tab w:val="left" w:pos="420"/>
        </w:tabs>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6DFA6622"/>
    <w:multiLevelType w:val="multilevel"/>
    <w:tmpl w:val="6DFA6622"/>
    <w:lvl w:ilvl="0">
      <w:start w:val="1"/>
      <w:numFmt w:val="none"/>
      <w:suff w:val="space"/>
      <w:lvlText w:val="B"/>
      <w:lvlJc w:val="left"/>
      <w:pPr>
        <w:ind w:left="425" w:hanging="425"/>
      </w:pPr>
      <w:rPr>
        <w:rFonts w:hint="default"/>
      </w:rPr>
    </w:lvl>
    <w:lvl w:ilvl="1">
      <w:start w:val="1"/>
      <w:numFmt w:val="decimal"/>
      <w:suff w:val="space"/>
      <w:lvlText w:val="表B.%2"/>
      <w:lvlJc w:val="center"/>
      <w:pPr>
        <w:tabs>
          <w:tab w:val="left" w:pos="0"/>
        </w:tabs>
        <w:ind w:left="0" w:firstLine="0"/>
      </w:pPr>
      <w:rPr>
        <w:rFonts w:ascii="黑体" w:eastAsia="黑体" w:hAnsi="黑体" w:cs="黑体" w:hint="default"/>
        <w:sz w:val="21"/>
      </w:rPr>
    </w:lvl>
    <w:lvl w:ilvl="2">
      <w:start w:val="1"/>
      <w:numFmt w:val="decimal"/>
      <w:lvlText w:val="%1.%2.%3"/>
      <w:lvlJc w:val="left"/>
      <w:pPr>
        <w:tabs>
          <w:tab w:val="left" w:pos="420"/>
        </w:tabs>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E698829"/>
    <w:multiLevelType w:val="multilevel"/>
    <w:tmpl w:val="7E698829"/>
    <w:lvl w:ilvl="0">
      <w:start w:val="1"/>
      <w:numFmt w:val="decimal"/>
      <w:pStyle w:val="afff6"/>
      <w:lvlText w:val="表%1"/>
      <w:lvlJc w:val="left"/>
      <w:pPr>
        <w:ind w:left="1260" w:hanging="420"/>
      </w:pPr>
      <w:rPr>
        <w:rFonts w:eastAsia="黑体" w:cs="Times New Roman" w:hint="default"/>
        <w:sz w:val="21"/>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36"/>
  </w:num>
  <w:num w:numId="2">
    <w:abstractNumId w:val="3"/>
  </w:num>
  <w:num w:numId="3">
    <w:abstractNumId w:val="31"/>
  </w:num>
  <w:num w:numId="4">
    <w:abstractNumId w:val="8"/>
  </w:num>
  <w:num w:numId="5">
    <w:abstractNumId w:val="27"/>
  </w:num>
  <w:num w:numId="6">
    <w:abstractNumId w:val="2"/>
  </w:num>
  <w:num w:numId="7">
    <w:abstractNumId w:val="18"/>
  </w:num>
  <w:num w:numId="8">
    <w:abstractNumId w:val="11"/>
  </w:num>
  <w:num w:numId="9">
    <w:abstractNumId w:val="6"/>
  </w:num>
  <w:num w:numId="10">
    <w:abstractNumId w:val="12"/>
  </w:num>
  <w:num w:numId="11">
    <w:abstractNumId w:val="21"/>
  </w:num>
  <w:num w:numId="12">
    <w:abstractNumId w:val="29"/>
  </w:num>
  <w:num w:numId="13">
    <w:abstractNumId w:val="15"/>
  </w:num>
  <w:num w:numId="14">
    <w:abstractNumId w:val="17"/>
  </w:num>
  <w:num w:numId="15">
    <w:abstractNumId w:val="10"/>
  </w:num>
  <w:num w:numId="16">
    <w:abstractNumId w:val="23"/>
  </w:num>
  <w:num w:numId="17">
    <w:abstractNumId w:val="25"/>
  </w:num>
  <w:num w:numId="18">
    <w:abstractNumId w:val="22"/>
  </w:num>
  <w:num w:numId="19">
    <w:abstractNumId w:val="33"/>
  </w:num>
  <w:num w:numId="20">
    <w:abstractNumId w:val="20"/>
  </w:num>
  <w:num w:numId="21">
    <w:abstractNumId w:val="4"/>
  </w:num>
  <w:num w:numId="22">
    <w:abstractNumId w:val="13"/>
  </w:num>
  <w:num w:numId="23">
    <w:abstractNumId w:val="35"/>
  </w:num>
  <w:num w:numId="24">
    <w:abstractNumId w:val="24"/>
  </w:num>
  <w:num w:numId="25">
    <w:abstractNumId w:val="9"/>
  </w:num>
  <w:num w:numId="26">
    <w:abstractNumId w:val="30"/>
  </w:num>
  <w:num w:numId="27">
    <w:abstractNumId w:val="32"/>
  </w:num>
  <w:num w:numId="28">
    <w:abstractNumId w:val="5"/>
  </w:num>
  <w:num w:numId="29">
    <w:abstractNumId w:val="7"/>
  </w:num>
  <w:num w:numId="30">
    <w:abstractNumId w:val="19"/>
  </w:num>
  <w:num w:numId="31">
    <w:abstractNumId w:val="28"/>
  </w:num>
  <w:num w:numId="32">
    <w:abstractNumId w:val="26"/>
  </w:num>
  <w:num w:numId="33">
    <w:abstractNumId w:val="1"/>
  </w:num>
  <w:num w:numId="34">
    <w:abstractNumId w:val="34"/>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jYzE5NGUzOTA3YjMwN2RjOWZjMzcwOTE1YzEyMjYifQ=="/>
  </w:docVars>
  <w:rsids>
    <w:rsidRoot w:val="00430DFB"/>
    <w:rsid w:val="0000040A"/>
    <w:rsid w:val="00000A94"/>
    <w:rsid w:val="00001972"/>
    <w:rsid w:val="00001D9A"/>
    <w:rsid w:val="00002A25"/>
    <w:rsid w:val="00003DF9"/>
    <w:rsid w:val="000045D1"/>
    <w:rsid w:val="00007B3A"/>
    <w:rsid w:val="000107E0"/>
    <w:rsid w:val="00011FDE"/>
    <w:rsid w:val="00012FFD"/>
    <w:rsid w:val="000133C0"/>
    <w:rsid w:val="00014162"/>
    <w:rsid w:val="00014340"/>
    <w:rsid w:val="000159EC"/>
    <w:rsid w:val="00016A9C"/>
    <w:rsid w:val="00022184"/>
    <w:rsid w:val="00022762"/>
    <w:rsid w:val="000238E0"/>
    <w:rsid w:val="000249DB"/>
    <w:rsid w:val="0002595E"/>
    <w:rsid w:val="000303C3"/>
    <w:rsid w:val="000331D3"/>
    <w:rsid w:val="00033843"/>
    <w:rsid w:val="000346A5"/>
    <w:rsid w:val="000359C3"/>
    <w:rsid w:val="00035A7D"/>
    <w:rsid w:val="000365ED"/>
    <w:rsid w:val="0004123D"/>
    <w:rsid w:val="0004249A"/>
    <w:rsid w:val="00043282"/>
    <w:rsid w:val="00044286"/>
    <w:rsid w:val="00047F28"/>
    <w:rsid w:val="000503AA"/>
    <w:rsid w:val="000506A1"/>
    <w:rsid w:val="000515DD"/>
    <w:rsid w:val="0005265A"/>
    <w:rsid w:val="00052E90"/>
    <w:rsid w:val="000539DD"/>
    <w:rsid w:val="00053BD3"/>
    <w:rsid w:val="000556ED"/>
    <w:rsid w:val="00055FE2"/>
    <w:rsid w:val="0005616F"/>
    <w:rsid w:val="00060C2E"/>
    <w:rsid w:val="00061033"/>
    <w:rsid w:val="000619E9"/>
    <w:rsid w:val="000622D4"/>
    <w:rsid w:val="0006357D"/>
    <w:rsid w:val="0006383D"/>
    <w:rsid w:val="00067F1E"/>
    <w:rsid w:val="00071CC0"/>
    <w:rsid w:val="00073C8C"/>
    <w:rsid w:val="00077B64"/>
    <w:rsid w:val="00080A1C"/>
    <w:rsid w:val="00082317"/>
    <w:rsid w:val="00083D2C"/>
    <w:rsid w:val="00085350"/>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258"/>
    <w:rsid w:val="000A7311"/>
    <w:rsid w:val="000B060F"/>
    <w:rsid w:val="000B1592"/>
    <w:rsid w:val="000B1FF2"/>
    <w:rsid w:val="000B3CDA"/>
    <w:rsid w:val="000B43D5"/>
    <w:rsid w:val="000B57E5"/>
    <w:rsid w:val="000B6A0B"/>
    <w:rsid w:val="000C0F6C"/>
    <w:rsid w:val="000C1183"/>
    <w:rsid w:val="000C11DB"/>
    <w:rsid w:val="000C1492"/>
    <w:rsid w:val="000C2FBD"/>
    <w:rsid w:val="000C4B41"/>
    <w:rsid w:val="000C57D6"/>
    <w:rsid w:val="000C6362"/>
    <w:rsid w:val="000C6C0E"/>
    <w:rsid w:val="000C7666"/>
    <w:rsid w:val="000D0A9C"/>
    <w:rsid w:val="000D136B"/>
    <w:rsid w:val="000D1795"/>
    <w:rsid w:val="000D258A"/>
    <w:rsid w:val="000D329A"/>
    <w:rsid w:val="000D4B9C"/>
    <w:rsid w:val="000D4EB6"/>
    <w:rsid w:val="000D60B2"/>
    <w:rsid w:val="000D753B"/>
    <w:rsid w:val="000E2FC9"/>
    <w:rsid w:val="000E4C9E"/>
    <w:rsid w:val="000E6FD7"/>
    <w:rsid w:val="000F06E1"/>
    <w:rsid w:val="000F0E3C"/>
    <w:rsid w:val="000F19D5"/>
    <w:rsid w:val="000F3C4E"/>
    <w:rsid w:val="000F4AEA"/>
    <w:rsid w:val="000F633F"/>
    <w:rsid w:val="000F67E9"/>
    <w:rsid w:val="001045CE"/>
    <w:rsid w:val="00104926"/>
    <w:rsid w:val="00113B1E"/>
    <w:rsid w:val="00116E58"/>
    <w:rsid w:val="0011711C"/>
    <w:rsid w:val="0012059C"/>
    <w:rsid w:val="001215EE"/>
    <w:rsid w:val="00124E4F"/>
    <w:rsid w:val="001260B7"/>
    <w:rsid w:val="001265CB"/>
    <w:rsid w:val="001321C6"/>
    <w:rsid w:val="001325C4"/>
    <w:rsid w:val="00133010"/>
    <w:rsid w:val="001338EE"/>
    <w:rsid w:val="00133AAE"/>
    <w:rsid w:val="001347D8"/>
    <w:rsid w:val="00135323"/>
    <w:rsid w:val="00135572"/>
    <w:rsid w:val="001356C4"/>
    <w:rsid w:val="00135B5F"/>
    <w:rsid w:val="00136AB4"/>
    <w:rsid w:val="00141114"/>
    <w:rsid w:val="00141FC2"/>
    <w:rsid w:val="00142070"/>
    <w:rsid w:val="00142969"/>
    <w:rsid w:val="001446C2"/>
    <w:rsid w:val="001457E7"/>
    <w:rsid w:val="00145D9D"/>
    <w:rsid w:val="00146388"/>
    <w:rsid w:val="001529E5"/>
    <w:rsid w:val="00153C7E"/>
    <w:rsid w:val="00156B25"/>
    <w:rsid w:val="00156E1A"/>
    <w:rsid w:val="00157894"/>
    <w:rsid w:val="00157B55"/>
    <w:rsid w:val="0016185F"/>
    <w:rsid w:val="001642FA"/>
    <w:rsid w:val="001649EB"/>
    <w:rsid w:val="00164BAF"/>
    <w:rsid w:val="00164FA8"/>
    <w:rsid w:val="00165065"/>
    <w:rsid w:val="00165434"/>
    <w:rsid w:val="0016580B"/>
    <w:rsid w:val="00165DC7"/>
    <w:rsid w:val="00165F49"/>
    <w:rsid w:val="00166B88"/>
    <w:rsid w:val="0016770A"/>
    <w:rsid w:val="00170804"/>
    <w:rsid w:val="001708E9"/>
    <w:rsid w:val="00170AD2"/>
    <w:rsid w:val="0017340B"/>
    <w:rsid w:val="00173FB1"/>
    <w:rsid w:val="00175108"/>
    <w:rsid w:val="00176DFD"/>
    <w:rsid w:val="00184717"/>
    <w:rsid w:val="001852C9"/>
    <w:rsid w:val="00190087"/>
    <w:rsid w:val="001913C4"/>
    <w:rsid w:val="001917BE"/>
    <w:rsid w:val="0019348F"/>
    <w:rsid w:val="00193A07"/>
    <w:rsid w:val="00194C95"/>
    <w:rsid w:val="00195C34"/>
    <w:rsid w:val="00196EF5"/>
    <w:rsid w:val="001A1A53"/>
    <w:rsid w:val="001A234A"/>
    <w:rsid w:val="001A4CF3"/>
    <w:rsid w:val="001A4F5E"/>
    <w:rsid w:val="001A53CA"/>
    <w:rsid w:val="001B06E8"/>
    <w:rsid w:val="001B4577"/>
    <w:rsid w:val="001B71D0"/>
    <w:rsid w:val="001B71EE"/>
    <w:rsid w:val="001C04A8"/>
    <w:rsid w:val="001C2C03"/>
    <w:rsid w:val="001C42F7"/>
    <w:rsid w:val="001C49E5"/>
    <w:rsid w:val="001C5F0C"/>
    <w:rsid w:val="001C680C"/>
    <w:rsid w:val="001C7FEA"/>
    <w:rsid w:val="001D0499"/>
    <w:rsid w:val="001D0BBE"/>
    <w:rsid w:val="001D0ED4"/>
    <w:rsid w:val="001D212F"/>
    <w:rsid w:val="001D29D7"/>
    <w:rsid w:val="001D2DE7"/>
    <w:rsid w:val="001D411C"/>
    <w:rsid w:val="001D77B3"/>
    <w:rsid w:val="001E1B6A"/>
    <w:rsid w:val="001E2484"/>
    <w:rsid w:val="001E3CC4"/>
    <w:rsid w:val="001E453A"/>
    <w:rsid w:val="001E4687"/>
    <w:rsid w:val="001E4882"/>
    <w:rsid w:val="001E65F8"/>
    <w:rsid w:val="001E73AB"/>
    <w:rsid w:val="001F092D"/>
    <w:rsid w:val="001F143A"/>
    <w:rsid w:val="001F1605"/>
    <w:rsid w:val="001F2508"/>
    <w:rsid w:val="001F4816"/>
    <w:rsid w:val="001F4EE9"/>
    <w:rsid w:val="001F69B4"/>
    <w:rsid w:val="001F77C7"/>
    <w:rsid w:val="00200183"/>
    <w:rsid w:val="00200333"/>
    <w:rsid w:val="0020107D"/>
    <w:rsid w:val="00201DA3"/>
    <w:rsid w:val="00202AA4"/>
    <w:rsid w:val="002031F7"/>
    <w:rsid w:val="002040E6"/>
    <w:rsid w:val="0020527B"/>
    <w:rsid w:val="00205F2C"/>
    <w:rsid w:val="00210B15"/>
    <w:rsid w:val="00211AC8"/>
    <w:rsid w:val="002142EA"/>
    <w:rsid w:val="002204BB"/>
    <w:rsid w:val="00221B79"/>
    <w:rsid w:val="00221C6B"/>
    <w:rsid w:val="00221F8A"/>
    <w:rsid w:val="0022389F"/>
    <w:rsid w:val="0022533D"/>
    <w:rsid w:val="00225378"/>
    <w:rsid w:val="002253A1"/>
    <w:rsid w:val="00225CF8"/>
    <w:rsid w:val="0022794E"/>
    <w:rsid w:val="00233D64"/>
    <w:rsid w:val="0023482A"/>
    <w:rsid w:val="002359CB"/>
    <w:rsid w:val="00241287"/>
    <w:rsid w:val="00241B35"/>
    <w:rsid w:val="00243540"/>
    <w:rsid w:val="0024497B"/>
    <w:rsid w:val="0024515B"/>
    <w:rsid w:val="00246021"/>
    <w:rsid w:val="0024666E"/>
    <w:rsid w:val="00247A19"/>
    <w:rsid w:val="00247F52"/>
    <w:rsid w:val="00250B25"/>
    <w:rsid w:val="00250BBE"/>
    <w:rsid w:val="002515C2"/>
    <w:rsid w:val="0025194F"/>
    <w:rsid w:val="0026148A"/>
    <w:rsid w:val="00262696"/>
    <w:rsid w:val="00263629"/>
    <w:rsid w:val="00263D25"/>
    <w:rsid w:val="002643C3"/>
    <w:rsid w:val="00264A0C"/>
    <w:rsid w:val="002653BB"/>
    <w:rsid w:val="00266EEB"/>
    <w:rsid w:val="0026788D"/>
    <w:rsid w:val="00267EF4"/>
    <w:rsid w:val="00270CB8"/>
    <w:rsid w:val="00271798"/>
    <w:rsid w:val="00272B08"/>
    <w:rsid w:val="002771AC"/>
    <w:rsid w:val="00277279"/>
    <w:rsid w:val="00281BB8"/>
    <w:rsid w:val="00281E9E"/>
    <w:rsid w:val="00282405"/>
    <w:rsid w:val="00285170"/>
    <w:rsid w:val="00285361"/>
    <w:rsid w:val="00287377"/>
    <w:rsid w:val="00292D60"/>
    <w:rsid w:val="00293B30"/>
    <w:rsid w:val="00294D34"/>
    <w:rsid w:val="00294E3B"/>
    <w:rsid w:val="00296193"/>
    <w:rsid w:val="00296C66"/>
    <w:rsid w:val="00296EBE"/>
    <w:rsid w:val="002974E3"/>
    <w:rsid w:val="002A084B"/>
    <w:rsid w:val="002A1260"/>
    <w:rsid w:val="002A1589"/>
    <w:rsid w:val="002A1608"/>
    <w:rsid w:val="002A19D4"/>
    <w:rsid w:val="002A25DC"/>
    <w:rsid w:val="002A3AAB"/>
    <w:rsid w:val="002A4CEA"/>
    <w:rsid w:val="002A5977"/>
    <w:rsid w:val="002A5A13"/>
    <w:rsid w:val="002A757F"/>
    <w:rsid w:val="002A7F44"/>
    <w:rsid w:val="002B0C40"/>
    <w:rsid w:val="002B1966"/>
    <w:rsid w:val="002B4508"/>
    <w:rsid w:val="002B5779"/>
    <w:rsid w:val="002B7332"/>
    <w:rsid w:val="002B7C8F"/>
    <w:rsid w:val="002B7F51"/>
    <w:rsid w:val="002C09E7"/>
    <w:rsid w:val="002C1E06"/>
    <w:rsid w:val="002C1E1C"/>
    <w:rsid w:val="002C3F07"/>
    <w:rsid w:val="002C4A67"/>
    <w:rsid w:val="002C5278"/>
    <w:rsid w:val="002C7EBB"/>
    <w:rsid w:val="002D06C1"/>
    <w:rsid w:val="002D42B5"/>
    <w:rsid w:val="002D4F1A"/>
    <w:rsid w:val="002D6EC6"/>
    <w:rsid w:val="002D79AC"/>
    <w:rsid w:val="002E039D"/>
    <w:rsid w:val="002E19B5"/>
    <w:rsid w:val="002E4D5A"/>
    <w:rsid w:val="002E6326"/>
    <w:rsid w:val="002F30E0"/>
    <w:rsid w:val="002F35E4"/>
    <w:rsid w:val="002F3730"/>
    <w:rsid w:val="002F38E1"/>
    <w:rsid w:val="002F7AF6"/>
    <w:rsid w:val="00300E63"/>
    <w:rsid w:val="00302F5F"/>
    <w:rsid w:val="0030441D"/>
    <w:rsid w:val="00306063"/>
    <w:rsid w:val="00307A01"/>
    <w:rsid w:val="00310961"/>
    <w:rsid w:val="00313B85"/>
    <w:rsid w:val="00317988"/>
    <w:rsid w:val="003221B4"/>
    <w:rsid w:val="0032258D"/>
    <w:rsid w:val="00322E62"/>
    <w:rsid w:val="00324D13"/>
    <w:rsid w:val="00324D2A"/>
    <w:rsid w:val="00324EDD"/>
    <w:rsid w:val="003251B2"/>
    <w:rsid w:val="00325928"/>
    <w:rsid w:val="003331E4"/>
    <w:rsid w:val="0033478A"/>
    <w:rsid w:val="00335C38"/>
    <w:rsid w:val="00336C64"/>
    <w:rsid w:val="00337162"/>
    <w:rsid w:val="0034194F"/>
    <w:rsid w:val="00344605"/>
    <w:rsid w:val="003456F2"/>
    <w:rsid w:val="003474AA"/>
    <w:rsid w:val="00350D1D"/>
    <w:rsid w:val="003518BF"/>
    <w:rsid w:val="00352C83"/>
    <w:rsid w:val="0035431C"/>
    <w:rsid w:val="003615D2"/>
    <w:rsid w:val="0036429C"/>
    <w:rsid w:val="00364A53"/>
    <w:rsid w:val="003654CB"/>
    <w:rsid w:val="00365AA9"/>
    <w:rsid w:val="00365F86"/>
    <w:rsid w:val="00365F87"/>
    <w:rsid w:val="00366E89"/>
    <w:rsid w:val="003705F4"/>
    <w:rsid w:val="00370D58"/>
    <w:rsid w:val="00371316"/>
    <w:rsid w:val="003732AE"/>
    <w:rsid w:val="003741BE"/>
    <w:rsid w:val="00376713"/>
    <w:rsid w:val="00381815"/>
    <w:rsid w:val="003819AF"/>
    <w:rsid w:val="003820E9"/>
    <w:rsid w:val="00382DE7"/>
    <w:rsid w:val="0038370B"/>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606F"/>
    <w:rsid w:val="003B09AD"/>
    <w:rsid w:val="003B1F18"/>
    <w:rsid w:val="003B5BF0"/>
    <w:rsid w:val="003B60BF"/>
    <w:rsid w:val="003B6BE3"/>
    <w:rsid w:val="003C010C"/>
    <w:rsid w:val="003C0A6C"/>
    <w:rsid w:val="003C14F8"/>
    <w:rsid w:val="003C2265"/>
    <w:rsid w:val="003C5A43"/>
    <w:rsid w:val="003C6E45"/>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0A9"/>
    <w:rsid w:val="003F49F1"/>
    <w:rsid w:val="003F6272"/>
    <w:rsid w:val="003F6B98"/>
    <w:rsid w:val="003F6BFA"/>
    <w:rsid w:val="00400E72"/>
    <w:rsid w:val="00401400"/>
    <w:rsid w:val="00404869"/>
    <w:rsid w:val="00405884"/>
    <w:rsid w:val="00407D39"/>
    <w:rsid w:val="0041477A"/>
    <w:rsid w:val="00415EAD"/>
    <w:rsid w:val="004167A3"/>
    <w:rsid w:val="00430DFB"/>
    <w:rsid w:val="00431F1A"/>
    <w:rsid w:val="00432521"/>
    <w:rsid w:val="00432DAA"/>
    <w:rsid w:val="00434305"/>
    <w:rsid w:val="00435DF7"/>
    <w:rsid w:val="0044083F"/>
    <w:rsid w:val="00441AE7"/>
    <w:rsid w:val="0044289D"/>
    <w:rsid w:val="00444673"/>
    <w:rsid w:val="00445574"/>
    <w:rsid w:val="004467FB"/>
    <w:rsid w:val="00452D6B"/>
    <w:rsid w:val="00453182"/>
    <w:rsid w:val="00454484"/>
    <w:rsid w:val="0045517B"/>
    <w:rsid w:val="00455A8E"/>
    <w:rsid w:val="00461A0F"/>
    <w:rsid w:val="00463B77"/>
    <w:rsid w:val="00463C7B"/>
    <w:rsid w:val="00463F27"/>
    <w:rsid w:val="004644A6"/>
    <w:rsid w:val="004659BD"/>
    <w:rsid w:val="00470127"/>
    <w:rsid w:val="00470775"/>
    <w:rsid w:val="004746B1"/>
    <w:rsid w:val="0047583F"/>
    <w:rsid w:val="00475DE8"/>
    <w:rsid w:val="00481A7F"/>
    <w:rsid w:val="00481B11"/>
    <w:rsid w:val="00481C44"/>
    <w:rsid w:val="00484434"/>
    <w:rsid w:val="00484936"/>
    <w:rsid w:val="00485C89"/>
    <w:rsid w:val="00486BE3"/>
    <w:rsid w:val="004905E4"/>
    <w:rsid w:val="00490A89"/>
    <w:rsid w:val="00490AB4"/>
    <w:rsid w:val="00492F02"/>
    <w:rsid w:val="004939AE"/>
    <w:rsid w:val="004A059A"/>
    <w:rsid w:val="004A12DF"/>
    <w:rsid w:val="004A17E6"/>
    <w:rsid w:val="004A1977"/>
    <w:rsid w:val="004A1BA8"/>
    <w:rsid w:val="004A4B57"/>
    <w:rsid w:val="004A63FA"/>
    <w:rsid w:val="004B0272"/>
    <w:rsid w:val="004B2701"/>
    <w:rsid w:val="004B2744"/>
    <w:rsid w:val="004B2E1B"/>
    <w:rsid w:val="004B3AA8"/>
    <w:rsid w:val="004B3E93"/>
    <w:rsid w:val="004C1FBC"/>
    <w:rsid w:val="004C3F1D"/>
    <w:rsid w:val="004C458D"/>
    <w:rsid w:val="004C5226"/>
    <w:rsid w:val="004C7556"/>
    <w:rsid w:val="004C7E8B"/>
    <w:rsid w:val="004C7E9D"/>
    <w:rsid w:val="004C7F67"/>
    <w:rsid w:val="004D076D"/>
    <w:rsid w:val="004D0EF1"/>
    <w:rsid w:val="004D2048"/>
    <w:rsid w:val="004D2253"/>
    <w:rsid w:val="004D4406"/>
    <w:rsid w:val="004D6B17"/>
    <w:rsid w:val="004D711C"/>
    <w:rsid w:val="004D7C42"/>
    <w:rsid w:val="004E0465"/>
    <w:rsid w:val="004E127B"/>
    <w:rsid w:val="004E1C0A"/>
    <w:rsid w:val="004E2B06"/>
    <w:rsid w:val="004E30C5"/>
    <w:rsid w:val="004E4AA5"/>
    <w:rsid w:val="004E4AEE"/>
    <w:rsid w:val="004E4F76"/>
    <w:rsid w:val="004E59E3"/>
    <w:rsid w:val="004E67C0"/>
    <w:rsid w:val="004F391A"/>
    <w:rsid w:val="004F3CFB"/>
    <w:rsid w:val="004F6456"/>
    <w:rsid w:val="004F696E"/>
    <w:rsid w:val="004F6C71"/>
    <w:rsid w:val="004F7919"/>
    <w:rsid w:val="00501139"/>
    <w:rsid w:val="0050363E"/>
    <w:rsid w:val="005039BC"/>
    <w:rsid w:val="005043BB"/>
    <w:rsid w:val="00504A3D"/>
    <w:rsid w:val="00505767"/>
    <w:rsid w:val="005073F0"/>
    <w:rsid w:val="00510A7B"/>
    <w:rsid w:val="00511A82"/>
    <w:rsid w:val="00512F6E"/>
    <w:rsid w:val="00513038"/>
    <w:rsid w:val="005133F6"/>
    <w:rsid w:val="00514174"/>
    <w:rsid w:val="00516088"/>
    <w:rsid w:val="00516B0B"/>
    <w:rsid w:val="005220EC"/>
    <w:rsid w:val="00523F95"/>
    <w:rsid w:val="00524D65"/>
    <w:rsid w:val="00525B16"/>
    <w:rsid w:val="00533D04"/>
    <w:rsid w:val="00534804"/>
    <w:rsid w:val="00534BDF"/>
    <w:rsid w:val="005354EA"/>
    <w:rsid w:val="0053585F"/>
    <w:rsid w:val="005359FD"/>
    <w:rsid w:val="00535EC4"/>
    <w:rsid w:val="00535ED9"/>
    <w:rsid w:val="0053692B"/>
    <w:rsid w:val="00541853"/>
    <w:rsid w:val="00541EE2"/>
    <w:rsid w:val="00543BDA"/>
    <w:rsid w:val="005441CC"/>
    <w:rsid w:val="005479DA"/>
    <w:rsid w:val="00547BCC"/>
    <w:rsid w:val="0055013B"/>
    <w:rsid w:val="00550CFC"/>
    <w:rsid w:val="00551F6F"/>
    <w:rsid w:val="00555044"/>
    <w:rsid w:val="00561475"/>
    <w:rsid w:val="0056487B"/>
    <w:rsid w:val="00564FB9"/>
    <w:rsid w:val="0057244F"/>
    <w:rsid w:val="005739BB"/>
    <w:rsid w:val="00573D9E"/>
    <w:rsid w:val="005801E3"/>
    <w:rsid w:val="00580C5A"/>
    <w:rsid w:val="00581802"/>
    <w:rsid w:val="005836A8"/>
    <w:rsid w:val="0058409C"/>
    <w:rsid w:val="00584262"/>
    <w:rsid w:val="00586630"/>
    <w:rsid w:val="00587ADD"/>
    <w:rsid w:val="00590646"/>
    <w:rsid w:val="005919F2"/>
    <w:rsid w:val="00591E27"/>
    <w:rsid w:val="00596160"/>
    <w:rsid w:val="005966E2"/>
    <w:rsid w:val="00597007"/>
    <w:rsid w:val="005A0966"/>
    <w:rsid w:val="005A11B7"/>
    <w:rsid w:val="005A17A3"/>
    <w:rsid w:val="005A260B"/>
    <w:rsid w:val="005A3952"/>
    <w:rsid w:val="005A4A1B"/>
    <w:rsid w:val="005A71B8"/>
    <w:rsid w:val="005A7830"/>
    <w:rsid w:val="005A7FCE"/>
    <w:rsid w:val="005B0F3F"/>
    <w:rsid w:val="005B21BC"/>
    <w:rsid w:val="005B4903"/>
    <w:rsid w:val="005B51CE"/>
    <w:rsid w:val="005B5885"/>
    <w:rsid w:val="005B5CD7"/>
    <w:rsid w:val="005B6CF6"/>
    <w:rsid w:val="005B7422"/>
    <w:rsid w:val="005C26C1"/>
    <w:rsid w:val="005C29B8"/>
    <w:rsid w:val="005C5F21"/>
    <w:rsid w:val="005C63F2"/>
    <w:rsid w:val="005C6659"/>
    <w:rsid w:val="005C7156"/>
    <w:rsid w:val="005D0C75"/>
    <w:rsid w:val="005D0CEB"/>
    <w:rsid w:val="005D2F41"/>
    <w:rsid w:val="005D4171"/>
    <w:rsid w:val="005D6A95"/>
    <w:rsid w:val="005D6B2C"/>
    <w:rsid w:val="005D6D9C"/>
    <w:rsid w:val="005E2335"/>
    <w:rsid w:val="005E34CA"/>
    <w:rsid w:val="005E3C18"/>
    <w:rsid w:val="005E6812"/>
    <w:rsid w:val="005E693D"/>
    <w:rsid w:val="005E7881"/>
    <w:rsid w:val="005E78E0"/>
    <w:rsid w:val="005F0D9C"/>
    <w:rsid w:val="005F284E"/>
    <w:rsid w:val="005F4712"/>
    <w:rsid w:val="006015CE"/>
    <w:rsid w:val="00604784"/>
    <w:rsid w:val="00606419"/>
    <w:rsid w:val="00607D29"/>
    <w:rsid w:val="00611111"/>
    <w:rsid w:val="00612952"/>
    <w:rsid w:val="00614CC1"/>
    <w:rsid w:val="00615116"/>
    <w:rsid w:val="00615A9D"/>
    <w:rsid w:val="00615C81"/>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A77"/>
    <w:rsid w:val="00645904"/>
    <w:rsid w:val="00651ACB"/>
    <w:rsid w:val="00651C47"/>
    <w:rsid w:val="00652AB2"/>
    <w:rsid w:val="00653FED"/>
    <w:rsid w:val="00654EC0"/>
    <w:rsid w:val="0065525B"/>
    <w:rsid w:val="00655C9A"/>
    <w:rsid w:val="00655D4F"/>
    <w:rsid w:val="00656D29"/>
    <w:rsid w:val="006640E5"/>
    <w:rsid w:val="006646F1"/>
    <w:rsid w:val="00664929"/>
    <w:rsid w:val="00664F62"/>
    <w:rsid w:val="006655E1"/>
    <w:rsid w:val="00672060"/>
    <w:rsid w:val="00672BFD"/>
    <w:rsid w:val="006770F4"/>
    <w:rsid w:val="00677A84"/>
    <w:rsid w:val="0068026D"/>
    <w:rsid w:val="00680A27"/>
    <w:rsid w:val="00680CF6"/>
    <w:rsid w:val="006816A4"/>
    <w:rsid w:val="00681931"/>
    <w:rsid w:val="006819B8"/>
    <w:rsid w:val="006840A6"/>
    <w:rsid w:val="006850CD"/>
    <w:rsid w:val="00685AAB"/>
    <w:rsid w:val="006918E8"/>
    <w:rsid w:val="00692D86"/>
    <w:rsid w:val="00695D22"/>
    <w:rsid w:val="006A07AA"/>
    <w:rsid w:val="006A25E5"/>
    <w:rsid w:val="006A2B46"/>
    <w:rsid w:val="006A336D"/>
    <w:rsid w:val="006A37B9"/>
    <w:rsid w:val="006B2672"/>
    <w:rsid w:val="006B2982"/>
    <w:rsid w:val="006B54BF"/>
    <w:rsid w:val="006B5F44"/>
    <w:rsid w:val="006B5F90"/>
    <w:rsid w:val="006B62E4"/>
    <w:rsid w:val="006C1BBA"/>
    <w:rsid w:val="006C2079"/>
    <w:rsid w:val="006C2EC6"/>
    <w:rsid w:val="006C5A62"/>
    <w:rsid w:val="006C5D68"/>
    <w:rsid w:val="006C6976"/>
    <w:rsid w:val="006C6DD0"/>
    <w:rsid w:val="006D04EA"/>
    <w:rsid w:val="006D0AB7"/>
    <w:rsid w:val="006D16C4"/>
    <w:rsid w:val="006D3E96"/>
    <w:rsid w:val="006D43FE"/>
    <w:rsid w:val="006D4515"/>
    <w:rsid w:val="006D4BB1"/>
    <w:rsid w:val="006D6593"/>
    <w:rsid w:val="006E1AAA"/>
    <w:rsid w:val="006E1B2F"/>
    <w:rsid w:val="006E23EA"/>
    <w:rsid w:val="006E3E82"/>
    <w:rsid w:val="006F03A8"/>
    <w:rsid w:val="006F073B"/>
    <w:rsid w:val="006F13B6"/>
    <w:rsid w:val="006F2ACA"/>
    <w:rsid w:val="006F2ADC"/>
    <w:rsid w:val="006F2BFE"/>
    <w:rsid w:val="006F31E9"/>
    <w:rsid w:val="006F6284"/>
    <w:rsid w:val="006F6758"/>
    <w:rsid w:val="006F7FD2"/>
    <w:rsid w:val="007002C5"/>
    <w:rsid w:val="00704387"/>
    <w:rsid w:val="00704842"/>
    <w:rsid w:val="00705283"/>
    <w:rsid w:val="007059B2"/>
    <w:rsid w:val="00707669"/>
    <w:rsid w:val="00711CBA"/>
    <w:rsid w:val="00711FB5"/>
    <w:rsid w:val="00712A01"/>
    <w:rsid w:val="00714F58"/>
    <w:rsid w:val="00720E8D"/>
    <w:rsid w:val="007213C4"/>
    <w:rsid w:val="00722FBF"/>
    <w:rsid w:val="00722FC2"/>
    <w:rsid w:val="00724879"/>
    <w:rsid w:val="00724E1B"/>
    <w:rsid w:val="00725949"/>
    <w:rsid w:val="00727FA2"/>
    <w:rsid w:val="007322D9"/>
    <w:rsid w:val="0073250B"/>
    <w:rsid w:val="00732A97"/>
    <w:rsid w:val="00732BC0"/>
    <w:rsid w:val="0073410E"/>
    <w:rsid w:val="0073720F"/>
    <w:rsid w:val="00737796"/>
    <w:rsid w:val="00740CC3"/>
    <w:rsid w:val="0074165C"/>
    <w:rsid w:val="00742C35"/>
    <w:rsid w:val="007432CA"/>
    <w:rsid w:val="007439EB"/>
    <w:rsid w:val="00743CB4"/>
    <w:rsid w:val="00743F0A"/>
    <w:rsid w:val="007444E8"/>
    <w:rsid w:val="0074548E"/>
    <w:rsid w:val="00745659"/>
    <w:rsid w:val="00745773"/>
    <w:rsid w:val="00746800"/>
    <w:rsid w:val="007501A8"/>
    <w:rsid w:val="00750D61"/>
    <w:rsid w:val="00750EE1"/>
    <w:rsid w:val="00752B4D"/>
    <w:rsid w:val="00754BBA"/>
    <w:rsid w:val="00755402"/>
    <w:rsid w:val="00756B26"/>
    <w:rsid w:val="00756EDF"/>
    <w:rsid w:val="007600E3"/>
    <w:rsid w:val="007625E5"/>
    <w:rsid w:val="00765C43"/>
    <w:rsid w:val="00765EFB"/>
    <w:rsid w:val="007671CA"/>
    <w:rsid w:val="00767C61"/>
    <w:rsid w:val="0077008A"/>
    <w:rsid w:val="00770533"/>
    <w:rsid w:val="00772663"/>
    <w:rsid w:val="00772A7D"/>
    <w:rsid w:val="00773C1F"/>
    <w:rsid w:val="00774DA4"/>
    <w:rsid w:val="00776599"/>
    <w:rsid w:val="0078114B"/>
    <w:rsid w:val="00781DD2"/>
    <w:rsid w:val="00783BD2"/>
    <w:rsid w:val="00783ECF"/>
    <w:rsid w:val="0078413A"/>
    <w:rsid w:val="007946B7"/>
    <w:rsid w:val="0079520E"/>
    <w:rsid w:val="007959E8"/>
    <w:rsid w:val="00795E9C"/>
    <w:rsid w:val="007A0521"/>
    <w:rsid w:val="007A2A7B"/>
    <w:rsid w:val="007A2E12"/>
    <w:rsid w:val="007A3475"/>
    <w:rsid w:val="007A41C8"/>
    <w:rsid w:val="007A54CE"/>
    <w:rsid w:val="007A6FD9"/>
    <w:rsid w:val="007A7FFA"/>
    <w:rsid w:val="007B04EB"/>
    <w:rsid w:val="007B0D4F"/>
    <w:rsid w:val="007B3E2D"/>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4AB"/>
    <w:rsid w:val="007F0ED8"/>
    <w:rsid w:val="007F0F63"/>
    <w:rsid w:val="007F75CE"/>
    <w:rsid w:val="0080094F"/>
    <w:rsid w:val="00800F2E"/>
    <w:rsid w:val="008013A4"/>
    <w:rsid w:val="008027CE"/>
    <w:rsid w:val="00802AFD"/>
    <w:rsid w:val="00802F42"/>
    <w:rsid w:val="00804383"/>
    <w:rsid w:val="00804BB7"/>
    <w:rsid w:val="00804D41"/>
    <w:rsid w:val="00810257"/>
    <w:rsid w:val="008104F5"/>
    <w:rsid w:val="00811072"/>
    <w:rsid w:val="00811369"/>
    <w:rsid w:val="008144A1"/>
    <w:rsid w:val="00815419"/>
    <w:rsid w:val="008163C8"/>
    <w:rsid w:val="008164A1"/>
    <w:rsid w:val="00817325"/>
    <w:rsid w:val="008209E6"/>
    <w:rsid w:val="00823303"/>
    <w:rsid w:val="008233B2"/>
    <w:rsid w:val="00823A9F"/>
    <w:rsid w:val="00823C85"/>
    <w:rsid w:val="00825138"/>
    <w:rsid w:val="008269DD"/>
    <w:rsid w:val="00830621"/>
    <w:rsid w:val="0083085C"/>
    <w:rsid w:val="008309AA"/>
    <w:rsid w:val="0083348C"/>
    <w:rsid w:val="00837143"/>
    <w:rsid w:val="008373D3"/>
    <w:rsid w:val="00840617"/>
    <w:rsid w:val="00840F84"/>
    <w:rsid w:val="008420DE"/>
    <w:rsid w:val="00842A47"/>
    <w:rsid w:val="00843C13"/>
    <w:rsid w:val="008454F8"/>
    <w:rsid w:val="00845CCB"/>
    <w:rsid w:val="00847922"/>
    <w:rsid w:val="0085173A"/>
    <w:rsid w:val="00856316"/>
    <w:rsid w:val="00857A45"/>
    <w:rsid w:val="008603CE"/>
    <w:rsid w:val="008620FC"/>
    <w:rsid w:val="008627A5"/>
    <w:rsid w:val="00863E05"/>
    <w:rsid w:val="00865ACA"/>
    <w:rsid w:val="00865D28"/>
    <w:rsid w:val="00865F85"/>
    <w:rsid w:val="0086726D"/>
    <w:rsid w:val="00867C10"/>
    <w:rsid w:val="00870439"/>
    <w:rsid w:val="0087093A"/>
    <w:rsid w:val="00870DA1"/>
    <w:rsid w:val="00872584"/>
    <w:rsid w:val="008809E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8EF"/>
    <w:rsid w:val="008C7148"/>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5F6D"/>
    <w:rsid w:val="008F62FA"/>
    <w:rsid w:val="008F70BD"/>
    <w:rsid w:val="008F788F"/>
    <w:rsid w:val="008F7EA2"/>
    <w:rsid w:val="00902722"/>
    <w:rsid w:val="009027BC"/>
    <w:rsid w:val="009062E6"/>
    <w:rsid w:val="00911BE5"/>
    <w:rsid w:val="00913CA9"/>
    <w:rsid w:val="009145AE"/>
    <w:rsid w:val="009146CE"/>
    <w:rsid w:val="00914CA7"/>
    <w:rsid w:val="00915C3E"/>
    <w:rsid w:val="009161A8"/>
    <w:rsid w:val="009210DD"/>
    <w:rsid w:val="0092412B"/>
    <w:rsid w:val="009245F5"/>
    <w:rsid w:val="009249EC"/>
    <w:rsid w:val="00925391"/>
    <w:rsid w:val="009254E4"/>
    <w:rsid w:val="009273B3"/>
    <w:rsid w:val="009305B5"/>
    <w:rsid w:val="0093542D"/>
    <w:rsid w:val="009429D5"/>
    <w:rsid w:val="00942BF1"/>
    <w:rsid w:val="00945180"/>
    <w:rsid w:val="00945428"/>
    <w:rsid w:val="00945BB7"/>
    <w:rsid w:val="0094607B"/>
    <w:rsid w:val="00953604"/>
    <w:rsid w:val="0095496B"/>
    <w:rsid w:val="00954C60"/>
    <w:rsid w:val="009610DC"/>
    <w:rsid w:val="00961490"/>
    <w:rsid w:val="0096381A"/>
    <w:rsid w:val="00965E04"/>
    <w:rsid w:val="009674AD"/>
    <w:rsid w:val="00970CDC"/>
    <w:rsid w:val="00974A23"/>
    <w:rsid w:val="00977010"/>
    <w:rsid w:val="00977D02"/>
    <w:rsid w:val="009809BB"/>
    <w:rsid w:val="00980F50"/>
    <w:rsid w:val="00981810"/>
    <w:rsid w:val="0098364B"/>
    <w:rsid w:val="0098764C"/>
    <w:rsid w:val="00990F17"/>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12B0"/>
    <w:rsid w:val="009C27F1"/>
    <w:rsid w:val="009C3152"/>
    <w:rsid w:val="009C4CFA"/>
    <w:rsid w:val="009C5070"/>
    <w:rsid w:val="009D112C"/>
    <w:rsid w:val="009D152C"/>
    <w:rsid w:val="009D41D3"/>
    <w:rsid w:val="009D47FA"/>
    <w:rsid w:val="009D4C5B"/>
    <w:rsid w:val="009D50D2"/>
    <w:rsid w:val="009D6BCA"/>
    <w:rsid w:val="009E0F62"/>
    <w:rsid w:val="009E4A58"/>
    <w:rsid w:val="009E5A2D"/>
    <w:rsid w:val="009E5AB2"/>
    <w:rsid w:val="009E6219"/>
    <w:rsid w:val="009E7C88"/>
    <w:rsid w:val="009F03B3"/>
    <w:rsid w:val="009F310C"/>
    <w:rsid w:val="00A0096C"/>
    <w:rsid w:val="00A01757"/>
    <w:rsid w:val="00A028C0"/>
    <w:rsid w:val="00A02BAE"/>
    <w:rsid w:val="00A0647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1D43"/>
    <w:rsid w:val="00A42CDF"/>
    <w:rsid w:val="00A4452E"/>
    <w:rsid w:val="00A4472C"/>
    <w:rsid w:val="00A44E69"/>
    <w:rsid w:val="00A4661E"/>
    <w:rsid w:val="00A46C06"/>
    <w:rsid w:val="00A55BD6"/>
    <w:rsid w:val="00A55D50"/>
    <w:rsid w:val="00A57142"/>
    <w:rsid w:val="00A648CD"/>
    <w:rsid w:val="00A6537A"/>
    <w:rsid w:val="00A670E7"/>
    <w:rsid w:val="00A67866"/>
    <w:rsid w:val="00A70B07"/>
    <w:rsid w:val="00A71AB8"/>
    <w:rsid w:val="00A723F8"/>
    <w:rsid w:val="00A778E9"/>
    <w:rsid w:val="00A77CCB"/>
    <w:rsid w:val="00A834E1"/>
    <w:rsid w:val="00A83D8D"/>
    <w:rsid w:val="00A8446B"/>
    <w:rsid w:val="00A8473F"/>
    <w:rsid w:val="00A85787"/>
    <w:rsid w:val="00A862D6"/>
    <w:rsid w:val="00A86FB2"/>
    <w:rsid w:val="00A8715E"/>
    <w:rsid w:val="00A9295B"/>
    <w:rsid w:val="00A93B09"/>
    <w:rsid w:val="00A94247"/>
    <w:rsid w:val="00A952D7"/>
    <w:rsid w:val="00A963F7"/>
    <w:rsid w:val="00A96AD8"/>
    <w:rsid w:val="00A97A0F"/>
    <w:rsid w:val="00AA052C"/>
    <w:rsid w:val="00AA1E45"/>
    <w:rsid w:val="00AA4286"/>
    <w:rsid w:val="00AA456B"/>
    <w:rsid w:val="00AA57F5"/>
    <w:rsid w:val="00AA672E"/>
    <w:rsid w:val="00AA6EC9"/>
    <w:rsid w:val="00AB41D5"/>
    <w:rsid w:val="00AB6309"/>
    <w:rsid w:val="00AB6C5F"/>
    <w:rsid w:val="00AB7129"/>
    <w:rsid w:val="00AB79C0"/>
    <w:rsid w:val="00AC27A6"/>
    <w:rsid w:val="00AC30F7"/>
    <w:rsid w:val="00AC3A5A"/>
    <w:rsid w:val="00AC4D95"/>
    <w:rsid w:val="00AC5DF4"/>
    <w:rsid w:val="00AD0AEF"/>
    <w:rsid w:val="00AD11B7"/>
    <w:rsid w:val="00AD11C2"/>
    <w:rsid w:val="00AD11F5"/>
    <w:rsid w:val="00AD1A94"/>
    <w:rsid w:val="00AD1C05"/>
    <w:rsid w:val="00AD21C2"/>
    <w:rsid w:val="00AD4126"/>
    <w:rsid w:val="00AD421C"/>
    <w:rsid w:val="00AD44FA"/>
    <w:rsid w:val="00AE070A"/>
    <w:rsid w:val="00AE0E8A"/>
    <w:rsid w:val="00AE101C"/>
    <w:rsid w:val="00AE37E5"/>
    <w:rsid w:val="00AE5EB4"/>
    <w:rsid w:val="00AE7042"/>
    <w:rsid w:val="00AF0C18"/>
    <w:rsid w:val="00AF3131"/>
    <w:rsid w:val="00AF3EC9"/>
    <w:rsid w:val="00AF47C5"/>
    <w:rsid w:val="00AF5398"/>
    <w:rsid w:val="00B02990"/>
    <w:rsid w:val="00B049AF"/>
    <w:rsid w:val="00B04CA9"/>
    <w:rsid w:val="00B07242"/>
    <w:rsid w:val="00B10534"/>
    <w:rsid w:val="00B113DB"/>
    <w:rsid w:val="00B11D8A"/>
    <w:rsid w:val="00B124CC"/>
    <w:rsid w:val="00B12981"/>
    <w:rsid w:val="00B136AE"/>
    <w:rsid w:val="00B147DD"/>
    <w:rsid w:val="00B14F79"/>
    <w:rsid w:val="00B156FD"/>
    <w:rsid w:val="00B21F61"/>
    <w:rsid w:val="00B261F1"/>
    <w:rsid w:val="00B265BC"/>
    <w:rsid w:val="00B31FB1"/>
    <w:rsid w:val="00B33952"/>
    <w:rsid w:val="00B33C5E"/>
    <w:rsid w:val="00B342F4"/>
    <w:rsid w:val="00B34369"/>
    <w:rsid w:val="00B34DC2"/>
    <w:rsid w:val="00B367A0"/>
    <w:rsid w:val="00B378E5"/>
    <w:rsid w:val="00B37EA9"/>
    <w:rsid w:val="00B4346D"/>
    <w:rsid w:val="00B440F4"/>
    <w:rsid w:val="00B447A5"/>
    <w:rsid w:val="00B4654C"/>
    <w:rsid w:val="00B46AF0"/>
    <w:rsid w:val="00B47293"/>
    <w:rsid w:val="00B50165"/>
    <w:rsid w:val="00B50E50"/>
    <w:rsid w:val="00B52120"/>
    <w:rsid w:val="00B54ABC"/>
    <w:rsid w:val="00B54B09"/>
    <w:rsid w:val="00B54DDE"/>
    <w:rsid w:val="00B56FBE"/>
    <w:rsid w:val="00B60ACF"/>
    <w:rsid w:val="00B618B9"/>
    <w:rsid w:val="00B62B58"/>
    <w:rsid w:val="00B64533"/>
    <w:rsid w:val="00B65149"/>
    <w:rsid w:val="00B66567"/>
    <w:rsid w:val="00B66750"/>
    <w:rsid w:val="00B66F52"/>
    <w:rsid w:val="00B66FE5"/>
    <w:rsid w:val="00B72880"/>
    <w:rsid w:val="00B758BF"/>
    <w:rsid w:val="00B77EC8"/>
    <w:rsid w:val="00B827A6"/>
    <w:rsid w:val="00B831CE"/>
    <w:rsid w:val="00B85A6B"/>
    <w:rsid w:val="00B86677"/>
    <w:rsid w:val="00B87131"/>
    <w:rsid w:val="00B939B1"/>
    <w:rsid w:val="00B96D40"/>
    <w:rsid w:val="00B97386"/>
    <w:rsid w:val="00BA263B"/>
    <w:rsid w:val="00BA42B2"/>
    <w:rsid w:val="00BA533E"/>
    <w:rsid w:val="00BA58D4"/>
    <w:rsid w:val="00BA5B9E"/>
    <w:rsid w:val="00BA7C9A"/>
    <w:rsid w:val="00BB203B"/>
    <w:rsid w:val="00BB5F8F"/>
    <w:rsid w:val="00BB657A"/>
    <w:rsid w:val="00BC1A4E"/>
    <w:rsid w:val="00BC26C3"/>
    <w:rsid w:val="00BC313A"/>
    <w:rsid w:val="00BC4790"/>
    <w:rsid w:val="00BC5DC7"/>
    <w:rsid w:val="00BC6B8B"/>
    <w:rsid w:val="00BC73D8"/>
    <w:rsid w:val="00BD100D"/>
    <w:rsid w:val="00BD52D7"/>
    <w:rsid w:val="00BD5AD2"/>
    <w:rsid w:val="00BE22F3"/>
    <w:rsid w:val="00BE486D"/>
    <w:rsid w:val="00BE5B52"/>
    <w:rsid w:val="00BE7B8D"/>
    <w:rsid w:val="00BF0993"/>
    <w:rsid w:val="00BF0E78"/>
    <w:rsid w:val="00BF10A9"/>
    <w:rsid w:val="00BF1703"/>
    <w:rsid w:val="00BF231C"/>
    <w:rsid w:val="00BF3EE1"/>
    <w:rsid w:val="00BF51E5"/>
    <w:rsid w:val="00BF6C7C"/>
    <w:rsid w:val="00BF74A6"/>
    <w:rsid w:val="00C013AD"/>
    <w:rsid w:val="00C040DE"/>
    <w:rsid w:val="00C04904"/>
    <w:rsid w:val="00C056B3"/>
    <w:rsid w:val="00C06BF3"/>
    <w:rsid w:val="00C103E5"/>
    <w:rsid w:val="00C13319"/>
    <w:rsid w:val="00C13EE9"/>
    <w:rsid w:val="00C21540"/>
    <w:rsid w:val="00C21906"/>
    <w:rsid w:val="00C21BFA"/>
    <w:rsid w:val="00C22148"/>
    <w:rsid w:val="00C24C8D"/>
    <w:rsid w:val="00C25FE2"/>
    <w:rsid w:val="00C26B53"/>
    <w:rsid w:val="00C279B2"/>
    <w:rsid w:val="00C307C3"/>
    <w:rsid w:val="00C33E50"/>
    <w:rsid w:val="00C34C20"/>
    <w:rsid w:val="00C34E25"/>
    <w:rsid w:val="00C35A3E"/>
    <w:rsid w:val="00C3749D"/>
    <w:rsid w:val="00C42130"/>
    <w:rsid w:val="00C423A4"/>
    <w:rsid w:val="00C430BE"/>
    <w:rsid w:val="00C44BF5"/>
    <w:rsid w:val="00C521D6"/>
    <w:rsid w:val="00C55232"/>
    <w:rsid w:val="00C553A4"/>
    <w:rsid w:val="00C55A06"/>
    <w:rsid w:val="00C55D03"/>
    <w:rsid w:val="00C601BC"/>
    <w:rsid w:val="00C6329F"/>
    <w:rsid w:val="00C63340"/>
    <w:rsid w:val="00C643F9"/>
    <w:rsid w:val="00C64E95"/>
    <w:rsid w:val="00C6638C"/>
    <w:rsid w:val="00C70B5B"/>
    <w:rsid w:val="00C71372"/>
    <w:rsid w:val="00C72410"/>
    <w:rsid w:val="00C7287F"/>
    <w:rsid w:val="00C72B35"/>
    <w:rsid w:val="00C80982"/>
    <w:rsid w:val="00C80CB8"/>
    <w:rsid w:val="00C819F8"/>
    <w:rsid w:val="00C8248C"/>
    <w:rsid w:val="00C84E33"/>
    <w:rsid w:val="00C86D6F"/>
    <w:rsid w:val="00C87EB6"/>
    <w:rsid w:val="00C905FC"/>
    <w:rsid w:val="00C92D03"/>
    <w:rsid w:val="00C9319C"/>
    <w:rsid w:val="00C9435D"/>
    <w:rsid w:val="00C94DF2"/>
    <w:rsid w:val="00C96741"/>
    <w:rsid w:val="00CA0C60"/>
    <w:rsid w:val="00CA1884"/>
    <w:rsid w:val="00CA2D1B"/>
    <w:rsid w:val="00CA375D"/>
    <w:rsid w:val="00CA662A"/>
    <w:rsid w:val="00CA7AFD"/>
    <w:rsid w:val="00CA7C3C"/>
    <w:rsid w:val="00CB0189"/>
    <w:rsid w:val="00CB0BA2"/>
    <w:rsid w:val="00CB1A42"/>
    <w:rsid w:val="00CB1B0C"/>
    <w:rsid w:val="00CB2C0B"/>
    <w:rsid w:val="00CB517D"/>
    <w:rsid w:val="00CC038D"/>
    <w:rsid w:val="00CC0578"/>
    <w:rsid w:val="00CC08DB"/>
    <w:rsid w:val="00CC322F"/>
    <w:rsid w:val="00CC382B"/>
    <w:rsid w:val="00CC39FF"/>
    <w:rsid w:val="00CC3C2F"/>
    <w:rsid w:val="00CC4AC8"/>
    <w:rsid w:val="00CC4FF8"/>
    <w:rsid w:val="00CC5233"/>
    <w:rsid w:val="00CC5DE6"/>
    <w:rsid w:val="00CC6E4E"/>
    <w:rsid w:val="00CC6FE8"/>
    <w:rsid w:val="00CC7202"/>
    <w:rsid w:val="00CD2808"/>
    <w:rsid w:val="00CD28BF"/>
    <w:rsid w:val="00CD4092"/>
    <w:rsid w:val="00CD4A20"/>
    <w:rsid w:val="00CD50A1"/>
    <w:rsid w:val="00CD519E"/>
    <w:rsid w:val="00CD51FB"/>
    <w:rsid w:val="00CD561D"/>
    <w:rsid w:val="00CE0C4F"/>
    <w:rsid w:val="00CE24B0"/>
    <w:rsid w:val="00CE30EA"/>
    <w:rsid w:val="00CF048A"/>
    <w:rsid w:val="00CF155A"/>
    <w:rsid w:val="00CF2947"/>
    <w:rsid w:val="00CF3DAF"/>
    <w:rsid w:val="00CF686F"/>
    <w:rsid w:val="00CF6E60"/>
    <w:rsid w:val="00CF6F2A"/>
    <w:rsid w:val="00CF7BCA"/>
    <w:rsid w:val="00D008FD"/>
    <w:rsid w:val="00D0321C"/>
    <w:rsid w:val="00D035EC"/>
    <w:rsid w:val="00D06AB1"/>
    <w:rsid w:val="00D072ED"/>
    <w:rsid w:val="00D07A16"/>
    <w:rsid w:val="00D1067E"/>
    <w:rsid w:val="00D10F50"/>
    <w:rsid w:val="00D11272"/>
    <w:rsid w:val="00D126F5"/>
    <w:rsid w:val="00D13E22"/>
    <w:rsid w:val="00D1489E"/>
    <w:rsid w:val="00D20737"/>
    <w:rsid w:val="00D21E81"/>
    <w:rsid w:val="00D223DE"/>
    <w:rsid w:val="00D25E37"/>
    <w:rsid w:val="00D2661A"/>
    <w:rsid w:val="00D27439"/>
    <w:rsid w:val="00D27582"/>
    <w:rsid w:val="00D27B1B"/>
    <w:rsid w:val="00D27EC4"/>
    <w:rsid w:val="00D30968"/>
    <w:rsid w:val="00D30AAA"/>
    <w:rsid w:val="00D32719"/>
    <w:rsid w:val="00D33333"/>
    <w:rsid w:val="00D33457"/>
    <w:rsid w:val="00D352A2"/>
    <w:rsid w:val="00D3660F"/>
    <w:rsid w:val="00D4162B"/>
    <w:rsid w:val="00D4514F"/>
    <w:rsid w:val="00D451E2"/>
    <w:rsid w:val="00D45E89"/>
    <w:rsid w:val="00D45E8D"/>
    <w:rsid w:val="00D466AE"/>
    <w:rsid w:val="00D4734F"/>
    <w:rsid w:val="00D47837"/>
    <w:rsid w:val="00D51BF3"/>
    <w:rsid w:val="00D51E79"/>
    <w:rsid w:val="00D66846"/>
    <w:rsid w:val="00D673AB"/>
    <w:rsid w:val="00D675FB"/>
    <w:rsid w:val="00D71F25"/>
    <w:rsid w:val="00D726E1"/>
    <w:rsid w:val="00D72A9C"/>
    <w:rsid w:val="00D76A5E"/>
    <w:rsid w:val="00D77031"/>
    <w:rsid w:val="00D84941"/>
    <w:rsid w:val="00D84FA1"/>
    <w:rsid w:val="00D851F0"/>
    <w:rsid w:val="00D868FA"/>
    <w:rsid w:val="00D86DB7"/>
    <w:rsid w:val="00D91214"/>
    <w:rsid w:val="00D926D0"/>
    <w:rsid w:val="00D93030"/>
    <w:rsid w:val="00D950E1"/>
    <w:rsid w:val="00D952A6"/>
    <w:rsid w:val="00D959AB"/>
    <w:rsid w:val="00D97322"/>
    <w:rsid w:val="00D97F99"/>
    <w:rsid w:val="00DA14AA"/>
    <w:rsid w:val="00DA1E08"/>
    <w:rsid w:val="00DA24F8"/>
    <w:rsid w:val="00DA28E8"/>
    <w:rsid w:val="00DA38D3"/>
    <w:rsid w:val="00DA3932"/>
    <w:rsid w:val="00DA3AFC"/>
    <w:rsid w:val="00DA5191"/>
    <w:rsid w:val="00DA64F8"/>
    <w:rsid w:val="00DA6C15"/>
    <w:rsid w:val="00DB001B"/>
    <w:rsid w:val="00DB0258"/>
    <w:rsid w:val="00DB38EE"/>
    <w:rsid w:val="00DB498B"/>
    <w:rsid w:val="00DB5913"/>
    <w:rsid w:val="00DB66CA"/>
    <w:rsid w:val="00DB6BCA"/>
    <w:rsid w:val="00DB73F7"/>
    <w:rsid w:val="00DC0321"/>
    <w:rsid w:val="00DC3067"/>
    <w:rsid w:val="00DC370B"/>
    <w:rsid w:val="00DC5B90"/>
    <w:rsid w:val="00DD00FF"/>
    <w:rsid w:val="00DD0619"/>
    <w:rsid w:val="00DD07FB"/>
    <w:rsid w:val="00DD25C6"/>
    <w:rsid w:val="00DD4FE5"/>
    <w:rsid w:val="00DD54B0"/>
    <w:rsid w:val="00DD556E"/>
    <w:rsid w:val="00DD57EE"/>
    <w:rsid w:val="00DD6BCC"/>
    <w:rsid w:val="00DE0A4B"/>
    <w:rsid w:val="00DE2410"/>
    <w:rsid w:val="00DE2939"/>
    <w:rsid w:val="00DE6E81"/>
    <w:rsid w:val="00DE703F"/>
    <w:rsid w:val="00DE7595"/>
    <w:rsid w:val="00DF1961"/>
    <w:rsid w:val="00DF44DE"/>
    <w:rsid w:val="00DF5849"/>
    <w:rsid w:val="00DF5F11"/>
    <w:rsid w:val="00DF6ECB"/>
    <w:rsid w:val="00E00387"/>
    <w:rsid w:val="00E01138"/>
    <w:rsid w:val="00E02DFB"/>
    <w:rsid w:val="00E030F9"/>
    <w:rsid w:val="00E0311A"/>
    <w:rsid w:val="00E03138"/>
    <w:rsid w:val="00E0601C"/>
    <w:rsid w:val="00E06404"/>
    <w:rsid w:val="00E065D2"/>
    <w:rsid w:val="00E06D18"/>
    <w:rsid w:val="00E11A85"/>
    <w:rsid w:val="00E12495"/>
    <w:rsid w:val="00E13A78"/>
    <w:rsid w:val="00E13DD4"/>
    <w:rsid w:val="00E15CCD"/>
    <w:rsid w:val="00E202EF"/>
    <w:rsid w:val="00E210B5"/>
    <w:rsid w:val="00E23D99"/>
    <w:rsid w:val="00E2552F"/>
    <w:rsid w:val="00E3137A"/>
    <w:rsid w:val="00E32CCF"/>
    <w:rsid w:val="00E34A98"/>
    <w:rsid w:val="00E35D1E"/>
    <w:rsid w:val="00E364F9"/>
    <w:rsid w:val="00E365FA"/>
    <w:rsid w:val="00E36789"/>
    <w:rsid w:val="00E44A83"/>
    <w:rsid w:val="00E5020C"/>
    <w:rsid w:val="00E502C1"/>
    <w:rsid w:val="00E502DD"/>
    <w:rsid w:val="00E50D3A"/>
    <w:rsid w:val="00E51387"/>
    <w:rsid w:val="00E51D00"/>
    <w:rsid w:val="00E51E68"/>
    <w:rsid w:val="00E52829"/>
    <w:rsid w:val="00E52EFD"/>
    <w:rsid w:val="00E5328F"/>
    <w:rsid w:val="00E5408A"/>
    <w:rsid w:val="00E56800"/>
    <w:rsid w:val="00E60C63"/>
    <w:rsid w:val="00E62EAD"/>
    <w:rsid w:val="00E62FF9"/>
    <w:rsid w:val="00E635D6"/>
    <w:rsid w:val="00E639BC"/>
    <w:rsid w:val="00E664CC"/>
    <w:rsid w:val="00E70388"/>
    <w:rsid w:val="00E70F92"/>
    <w:rsid w:val="00E74C54"/>
    <w:rsid w:val="00E75D84"/>
    <w:rsid w:val="00E77A03"/>
    <w:rsid w:val="00E822E8"/>
    <w:rsid w:val="00E82554"/>
    <w:rsid w:val="00E82606"/>
    <w:rsid w:val="00E845F6"/>
    <w:rsid w:val="00E846C8"/>
    <w:rsid w:val="00E84957"/>
    <w:rsid w:val="00E84A55"/>
    <w:rsid w:val="00E85BFF"/>
    <w:rsid w:val="00E90391"/>
    <w:rsid w:val="00E906C2"/>
    <w:rsid w:val="00E9079C"/>
    <w:rsid w:val="00E9311F"/>
    <w:rsid w:val="00E934D1"/>
    <w:rsid w:val="00E93779"/>
    <w:rsid w:val="00E94AF0"/>
    <w:rsid w:val="00E95D13"/>
    <w:rsid w:val="00E95DD3"/>
    <w:rsid w:val="00E969D5"/>
    <w:rsid w:val="00EA4E8E"/>
    <w:rsid w:val="00EA58D1"/>
    <w:rsid w:val="00EA61BC"/>
    <w:rsid w:val="00EA681A"/>
    <w:rsid w:val="00EA735B"/>
    <w:rsid w:val="00EB17DE"/>
    <w:rsid w:val="00EB1E69"/>
    <w:rsid w:val="00EB2086"/>
    <w:rsid w:val="00EB5794"/>
    <w:rsid w:val="00EB5EDF"/>
    <w:rsid w:val="00EB60FE"/>
    <w:rsid w:val="00EB74DB"/>
    <w:rsid w:val="00EC5359"/>
    <w:rsid w:val="00EC562A"/>
    <w:rsid w:val="00ED0290"/>
    <w:rsid w:val="00ED067A"/>
    <w:rsid w:val="00ED1E2A"/>
    <w:rsid w:val="00ED1F99"/>
    <w:rsid w:val="00ED2B50"/>
    <w:rsid w:val="00ED6C99"/>
    <w:rsid w:val="00EE0350"/>
    <w:rsid w:val="00EE0719"/>
    <w:rsid w:val="00EE0E80"/>
    <w:rsid w:val="00EE54A6"/>
    <w:rsid w:val="00EE613F"/>
    <w:rsid w:val="00EE7295"/>
    <w:rsid w:val="00EE7869"/>
    <w:rsid w:val="00EE7A88"/>
    <w:rsid w:val="00EF054A"/>
    <w:rsid w:val="00EF184A"/>
    <w:rsid w:val="00EF2784"/>
    <w:rsid w:val="00EF3235"/>
    <w:rsid w:val="00EF7E72"/>
    <w:rsid w:val="00F0446A"/>
    <w:rsid w:val="00F06D37"/>
    <w:rsid w:val="00F07B9D"/>
    <w:rsid w:val="00F11586"/>
    <w:rsid w:val="00F1183B"/>
    <w:rsid w:val="00F11C9F"/>
    <w:rsid w:val="00F12263"/>
    <w:rsid w:val="00F1409D"/>
    <w:rsid w:val="00F14214"/>
    <w:rsid w:val="00F157A9"/>
    <w:rsid w:val="00F25BB6"/>
    <w:rsid w:val="00F26B7E"/>
    <w:rsid w:val="00F27A3B"/>
    <w:rsid w:val="00F33817"/>
    <w:rsid w:val="00F34C35"/>
    <w:rsid w:val="00F420D5"/>
    <w:rsid w:val="00F44227"/>
    <w:rsid w:val="00F451EA"/>
    <w:rsid w:val="00F45447"/>
    <w:rsid w:val="00F456C6"/>
    <w:rsid w:val="00F4577B"/>
    <w:rsid w:val="00F46496"/>
    <w:rsid w:val="00F474D0"/>
    <w:rsid w:val="00F50179"/>
    <w:rsid w:val="00F515EE"/>
    <w:rsid w:val="00F56511"/>
    <w:rsid w:val="00F60EC9"/>
    <w:rsid w:val="00F6194E"/>
    <w:rsid w:val="00F623AC"/>
    <w:rsid w:val="00F634FC"/>
    <w:rsid w:val="00F6412A"/>
    <w:rsid w:val="00F65893"/>
    <w:rsid w:val="00F665B6"/>
    <w:rsid w:val="00F66A4A"/>
    <w:rsid w:val="00F71E22"/>
    <w:rsid w:val="00F72142"/>
    <w:rsid w:val="00F72AE7"/>
    <w:rsid w:val="00F74FBF"/>
    <w:rsid w:val="00F81141"/>
    <w:rsid w:val="00F833BA"/>
    <w:rsid w:val="00F84FD0"/>
    <w:rsid w:val="00F859A8"/>
    <w:rsid w:val="00F86D87"/>
    <w:rsid w:val="00F90E50"/>
    <w:rsid w:val="00F9108B"/>
    <w:rsid w:val="00F91349"/>
    <w:rsid w:val="00F938B8"/>
    <w:rsid w:val="00F93A8A"/>
    <w:rsid w:val="00F95248"/>
    <w:rsid w:val="00F956A9"/>
    <w:rsid w:val="00F963D1"/>
    <w:rsid w:val="00F963ED"/>
    <w:rsid w:val="00F966CF"/>
    <w:rsid w:val="00F96CAE"/>
    <w:rsid w:val="00F97C99"/>
    <w:rsid w:val="00FA1C81"/>
    <w:rsid w:val="00FA4DAC"/>
    <w:rsid w:val="00FA507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344"/>
    <w:rsid w:val="00FE1FBE"/>
    <w:rsid w:val="00FE3901"/>
    <w:rsid w:val="00FE39D3"/>
    <w:rsid w:val="00FE4BCE"/>
    <w:rsid w:val="00FE54AE"/>
    <w:rsid w:val="00FE576A"/>
    <w:rsid w:val="00FE7E79"/>
    <w:rsid w:val="00FF0428"/>
    <w:rsid w:val="00FF3E7D"/>
    <w:rsid w:val="00FF5B99"/>
    <w:rsid w:val="00FF730C"/>
    <w:rsid w:val="00FF73F4"/>
    <w:rsid w:val="00FF76CE"/>
    <w:rsid w:val="00FF7CE4"/>
    <w:rsid w:val="00FF7E39"/>
    <w:rsid w:val="013B0DE8"/>
    <w:rsid w:val="01A06E9D"/>
    <w:rsid w:val="01EF649C"/>
    <w:rsid w:val="0211237A"/>
    <w:rsid w:val="02B91A29"/>
    <w:rsid w:val="032F4898"/>
    <w:rsid w:val="03976E63"/>
    <w:rsid w:val="039E7885"/>
    <w:rsid w:val="03EC461B"/>
    <w:rsid w:val="03FB03BA"/>
    <w:rsid w:val="04154E3D"/>
    <w:rsid w:val="04175A93"/>
    <w:rsid w:val="043B4C5B"/>
    <w:rsid w:val="04CD5176"/>
    <w:rsid w:val="050140F6"/>
    <w:rsid w:val="056C085D"/>
    <w:rsid w:val="0582662A"/>
    <w:rsid w:val="05832D5D"/>
    <w:rsid w:val="063F4ED6"/>
    <w:rsid w:val="06587D46"/>
    <w:rsid w:val="06710E08"/>
    <w:rsid w:val="069A43BE"/>
    <w:rsid w:val="06AE3E0A"/>
    <w:rsid w:val="07CB476D"/>
    <w:rsid w:val="07E330C7"/>
    <w:rsid w:val="0839318D"/>
    <w:rsid w:val="0847666C"/>
    <w:rsid w:val="09540C99"/>
    <w:rsid w:val="09916EF4"/>
    <w:rsid w:val="09A70C86"/>
    <w:rsid w:val="0A00497C"/>
    <w:rsid w:val="0A5A1F7D"/>
    <w:rsid w:val="0B0C1BC0"/>
    <w:rsid w:val="0B5F4DDF"/>
    <w:rsid w:val="0B63303D"/>
    <w:rsid w:val="0BA47589"/>
    <w:rsid w:val="0C5743E9"/>
    <w:rsid w:val="0C5821E5"/>
    <w:rsid w:val="0C8E2713"/>
    <w:rsid w:val="0C9263F5"/>
    <w:rsid w:val="0D312172"/>
    <w:rsid w:val="0D63594E"/>
    <w:rsid w:val="0D7B2671"/>
    <w:rsid w:val="0D863B09"/>
    <w:rsid w:val="0D901D2F"/>
    <w:rsid w:val="0D913B3D"/>
    <w:rsid w:val="0DA54418"/>
    <w:rsid w:val="0E5B1073"/>
    <w:rsid w:val="0E731177"/>
    <w:rsid w:val="0E795140"/>
    <w:rsid w:val="0EA8636E"/>
    <w:rsid w:val="0EBD6D0A"/>
    <w:rsid w:val="0EE53EE8"/>
    <w:rsid w:val="0F0E006E"/>
    <w:rsid w:val="0F1B7B63"/>
    <w:rsid w:val="0F3B4003"/>
    <w:rsid w:val="0FC10F02"/>
    <w:rsid w:val="105F52B1"/>
    <w:rsid w:val="10801184"/>
    <w:rsid w:val="10C50298"/>
    <w:rsid w:val="10D75D0B"/>
    <w:rsid w:val="1114035E"/>
    <w:rsid w:val="1122167C"/>
    <w:rsid w:val="114710E3"/>
    <w:rsid w:val="12676B9C"/>
    <w:rsid w:val="12E50668"/>
    <w:rsid w:val="138F28CD"/>
    <w:rsid w:val="13E26EA1"/>
    <w:rsid w:val="13ED41C3"/>
    <w:rsid w:val="14BB5167"/>
    <w:rsid w:val="14CC2FE9"/>
    <w:rsid w:val="14EC447B"/>
    <w:rsid w:val="15995952"/>
    <w:rsid w:val="15A01321"/>
    <w:rsid w:val="15AE3565"/>
    <w:rsid w:val="15F852DA"/>
    <w:rsid w:val="16257519"/>
    <w:rsid w:val="163F4A7E"/>
    <w:rsid w:val="167D477F"/>
    <w:rsid w:val="16CB1E6E"/>
    <w:rsid w:val="17A01BA4"/>
    <w:rsid w:val="17B9416E"/>
    <w:rsid w:val="17FC7532"/>
    <w:rsid w:val="18040B17"/>
    <w:rsid w:val="18973C2E"/>
    <w:rsid w:val="19197809"/>
    <w:rsid w:val="192E0209"/>
    <w:rsid w:val="195F2BA8"/>
    <w:rsid w:val="19801636"/>
    <w:rsid w:val="199158FC"/>
    <w:rsid w:val="19C47855"/>
    <w:rsid w:val="19D454DE"/>
    <w:rsid w:val="1A3059E6"/>
    <w:rsid w:val="1AA9189B"/>
    <w:rsid w:val="1AD05CA5"/>
    <w:rsid w:val="1B5A39F8"/>
    <w:rsid w:val="1BDC68CC"/>
    <w:rsid w:val="1C073060"/>
    <w:rsid w:val="1C0C5403"/>
    <w:rsid w:val="1C3109C5"/>
    <w:rsid w:val="1C8D542E"/>
    <w:rsid w:val="1CA250D6"/>
    <w:rsid w:val="1D245E32"/>
    <w:rsid w:val="1D3369BF"/>
    <w:rsid w:val="1D880AB9"/>
    <w:rsid w:val="1DCA0596"/>
    <w:rsid w:val="1E4A5D6E"/>
    <w:rsid w:val="1E691CFF"/>
    <w:rsid w:val="1E876240"/>
    <w:rsid w:val="1EA701FE"/>
    <w:rsid w:val="1EAF20CB"/>
    <w:rsid w:val="1EBA2EF4"/>
    <w:rsid w:val="1F2927A9"/>
    <w:rsid w:val="1F37157B"/>
    <w:rsid w:val="1F9F033C"/>
    <w:rsid w:val="1FC3227C"/>
    <w:rsid w:val="20A65532"/>
    <w:rsid w:val="217A696B"/>
    <w:rsid w:val="217B2871"/>
    <w:rsid w:val="218A325D"/>
    <w:rsid w:val="222B4109"/>
    <w:rsid w:val="227A4A71"/>
    <w:rsid w:val="22831499"/>
    <w:rsid w:val="228C104B"/>
    <w:rsid w:val="22A85759"/>
    <w:rsid w:val="231741E0"/>
    <w:rsid w:val="23202963"/>
    <w:rsid w:val="237738F9"/>
    <w:rsid w:val="23C01D3A"/>
    <w:rsid w:val="23D5257E"/>
    <w:rsid w:val="24191E4E"/>
    <w:rsid w:val="241D150F"/>
    <w:rsid w:val="242A0B5A"/>
    <w:rsid w:val="242C7F37"/>
    <w:rsid w:val="2446656A"/>
    <w:rsid w:val="24B77C69"/>
    <w:rsid w:val="24DB3BC4"/>
    <w:rsid w:val="2501503F"/>
    <w:rsid w:val="25210A75"/>
    <w:rsid w:val="255A0256"/>
    <w:rsid w:val="257A518B"/>
    <w:rsid w:val="25851E17"/>
    <w:rsid w:val="25B61F3B"/>
    <w:rsid w:val="25CB41B7"/>
    <w:rsid w:val="25E248AA"/>
    <w:rsid w:val="265E685B"/>
    <w:rsid w:val="277D3FBB"/>
    <w:rsid w:val="27A504B9"/>
    <w:rsid w:val="27AC7A9A"/>
    <w:rsid w:val="27CD493E"/>
    <w:rsid w:val="27D31032"/>
    <w:rsid w:val="27E014F2"/>
    <w:rsid w:val="284C442A"/>
    <w:rsid w:val="28702C50"/>
    <w:rsid w:val="28FF0C84"/>
    <w:rsid w:val="292A0BA4"/>
    <w:rsid w:val="2940334A"/>
    <w:rsid w:val="29634188"/>
    <w:rsid w:val="29832C3F"/>
    <w:rsid w:val="29D07A70"/>
    <w:rsid w:val="2AB2761A"/>
    <w:rsid w:val="2B004385"/>
    <w:rsid w:val="2B4E6FD0"/>
    <w:rsid w:val="2B715282"/>
    <w:rsid w:val="2B774C09"/>
    <w:rsid w:val="2C033482"/>
    <w:rsid w:val="2CF81C39"/>
    <w:rsid w:val="2D142369"/>
    <w:rsid w:val="2D493996"/>
    <w:rsid w:val="2D524C40"/>
    <w:rsid w:val="2D673E0B"/>
    <w:rsid w:val="2DEC299E"/>
    <w:rsid w:val="2DED373B"/>
    <w:rsid w:val="2E0E0B66"/>
    <w:rsid w:val="2E4C6B16"/>
    <w:rsid w:val="2EF04710"/>
    <w:rsid w:val="2EFE7BB8"/>
    <w:rsid w:val="2F087CAC"/>
    <w:rsid w:val="2F735CB0"/>
    <w:rsid w:val="2F8D50FA"/>
    <w:rsid w:val="2FF162CC"/>
    <w:rsid w:val="300F74D1"/>
    <w:rsid w:val="302F1268"/>
    <w:rsid w:val="303B5E5F"/>
    <w:rsid w:val="304B44B4"/>
    <w:rsid w:val="307849BD"/>
    <w:rsid w:val="307A6AFD"/>
    <w:rsid w:val="31D40319"/>
    <w:rsid w:val="31D85915"/>
    <w:rsid w:val="323963CE"/>
    <w:rsid w:val="323A74C5"/>
    <w:rsid w:val="3266438D"/>
    <w:rsid w:val="328A04F7"/>
    <w:rsid w:val="32AD6467"/>
    <w:rsid w:val="32C5086A"/>
    <w:rsid w:val="33022275"/>
    <w:rsid w:val="331210F9"/>
    <w:rsid w:val="33725452"/>
    <w:rsid w:val="33FF1473"/>
    <w:rsid w:val="344F012B"/>
    <w:rsid w:val="345168D5"/>
    <w:rsid w:val="347D1921"/>
    <w:rsid w:val="349B3B69"/>
    <w:rsid w:val="34A55F9D"/>
    <w:rsid w:val="3509589F"/>
    <w:rsid w:val="35096CAA"/>
    <w:rsid w:val="35CA73B6"/>
    <w:rsid w:val="363C023B"/>
    <w:rsid w:val="3697177C"/>
    <w:rsid w:val="36E04A7A"/>
    <w:rsid w:val="36F079A3"/>
    <w:rsid w:val="370A618D"/>
    <w:rsid w:val="374C2F72"/>
    <w:rsid w:val="37CE05C9"/>
    <w:rsid w:val="38216165"/>
    <w:rsid w:val="382A0C93"/>
    <w:rsid w:val="3876672C"/>
    <w:rsid w:val="38BF1BE0"/>
    <w:rsid w:val="38C8501E"/>
    <w:rsid w:val="38F17A02"/>
    <w:rsid w:val="39846181"/>
    <w:rsid w:val="39C46EC5"/>
    <w:rsid w:val="39CE1802"/>
    <w:rsid w:val="39D851B6"/>
    <w:rsid w:val="3A8C79E3"/>
    <w:rsid w:val="3A96494E"/>
    <w:rsid w:val="3AC8019C"/>
    <w:rsid w:val="3AFC4698"/>
    <w:rsid w:val="3B005CDB"/>
    <w:rsid w:val="3B363A0C"/>
    <w:rsid w:val="3B50513E"/>
    <w:rsid w:val="3BFB1E94"/>
    <w:rsid w:val="3C1301C4"/>
    <w:rsid w:val="3C215F09"/>
    <w:rsid w:val="3CA57A27"/>
    <w:rsid w:val="3CDB56F5"/>
    <w:rsid w:val="3CE4322C"/>
    <w:rsid w:val="3D5D5666"/>
    <w:rsid w:val="3D6C5F71"/>
    <w:rsid w:val="3D6D3E66"/>
    <w:rsid w:val="3D805CA2"/>
    <w:rsid w:val="3E085C9E"/>
    <w:rsid w:val="3E0F72E0"/>
    <w:rsid w:val="3E2E7003"/>
    <w:rsid w:val="3E8B1D5F"/>
    <w:rsid w:val="3EB50FFB"/>
    <w:rsid w:val="3F1C4236"/>
    <w:rsid w:val="3F3A6A1A"/>
    <w:rsid w:val="3F603D2C"/>
    <w:rsid w:val="3FD15E98"/>
    <w:rsid w:val="3FE71582"/>
    <w:rsid w:val="3FED2E6F"/>
    <w:rsid w:val="3FFE2D8E"/>
    <w:rsid w:val="401168CE"/>
    <w:rsid w:val="402325D5"/>
    <w:rsid w:val="40A67324"/>
    <w:rsid w:val="40BB2DF4"/>
    <w:rsid w:val="40D20C01"/>
    <w:rsid w:val="410A1661"/>
    <w:rsid w:val="41670862"/>
    <w:rsid w:val="41765A39"/>
    <w:rsid w:val="43217136"/>
    <w:rsid w:val="444F55DD"/>
    <w:rsid w:val="447E54FA"/>
    <w:rsid w:val="44A63616"/>
    <w:rsid w:val="45B7128B"/>
    <w:rsid w:val="45C10D70"/>
    <w:rsid w:val="45D95AA6"/>
    <w:rsid w:val="46011B4C"/>
    <w:rsid w:val="464C17F0"/>
    <w:rsid w:val="46783323"/>
    <w:rsid w:val="46944DEA"/>
    <w:rsid w:val="469C5642"/>
    <w:rsid w:val="46E666CD"/>
    <w:rsid w:val="471C3EEB"/>
    <w:rsid w:val="475813C6"/>
    <w:rsid w:val="4928477D"/>
    <w:rsid w:val="494335F1"/>
    <w:rsid w:val="4959332B"/>
    <w:rsid w:val="49BC4E71"/>
    <w:rsid w:val="4AAC5537"/>
    <w:rsid w:val="4AD9431B"/>
    <w:rsid w:val="4B274ED8"/>
    <w:rsid w:val="4B8B7441"/>
    <w:rsid w:val="4C7C718B"/>
    <w:rsid w:val="4D3306CF"/>
    <w:rsid w:val="4E1458CD"/>
    <w:rsid w:val="4E38252F"/>
    <w:rsid w:val="4E4242CC"/>
    <w:rsid w:val="4E6525CD"/>
    <w:rsid w:val="4F6B0EDA"/>
    <w:rsid w:val="4F701229"/>
    <w:rsid w:val="4FA170B1"/>
    <w:rsid w:val="4FC81BF6"/>
    <w:rsid w:val="4FE15C83"/>
    <w:rsid w:val="5003209D"/>
    <w:rsid w:val="50084FB8"/>
    <w:rsid w:val="50944D31"/>
    <w:rsid w:val="50A53155"/>
    <w:rsid w:val="510276F0"/>
    <w:rsid w:val="51051E45"/>
    <w:rsid w:val="51275918"/>
    <w:rsid w:val="51FD2B1C"/>
    <w:rsid w:val="52102850"/>
    <w:rsid w:val="52426781"/>
    <w:rsid w:val="528A6DCB"/>
    <w:rsid w:val="52A35472"/>
    <w:rsid w:val="52D22B98"/>
    <w:rsid w:val="53410230"/>
    <w:rsid w:val="5385336A"/>
    <w:rsid w:val="54023533"/>
    <w:rsid w:val="548F4716"/>
    <w:rsid w:val="54A01361"/>
    <w:rsid w:val="54E64AE9"/>
    <w:rsid w:val="54F05EA3"/>
    <w:rsid w:val="554C0D69"/>
    <w:rsid w:val="559D0CB1"/>
    <w:rsid w:val="559D2F85"/>
    <w:rsid w:val="55D55E82"/>
    <w:rsid w:val="56155C36"/>
    <w:rsid w:val="56156687"/>
    <w:rsid w:val="56282468"/>
    <w:rsid w:val="564D182B"/>
    <w:rsid w:val="572A43B4"/>
    <w:rsid w:val="573E7E5F"/>
    <w:rsid w:val="58727DC0"/>
    <w:rsid w:val="58951D01"/>
    <w:rsid w:val="58FA1B64"/>
    <w:rsid w:val="595B6559"/>
    <w:rsid w:val="59722DF1"/>
    <w:rsid w:val="597875AC"/>
    <w:rsid w:val="5A0709DC"/>
    <w:rsid w:val="5A2C05B1"/>
    <w:rsid w:val="5A783DD9"/>
    <w:rsid w:val="5A7A13DD"/>
    <w:rsid w:val="5ADB3E73"/>
    <w:rsid w:val="5B3965B8"/>
    <w:rsid w:val="5C0A6F4C"/>
    <w:rsid w:val="5C204225"/>
    <w:rsid w:val="5C4215C8"/>
    <w:rsid w:val="5C431BD5"/>
    <w:rsid w:val="5C7F3ECA"/>
    <w:rsid w:val="5CAB78A7"/>
    <w:rsid w:val="5CAD62E8"/>
    <w:rsid w:val="5CDA23D8"/>
    <w:rsid w:val="5CED5FBE"/>
    <w:rsid w:val="5D327B1E"/>
    <w:rsid w:val="5D521F6E"/>
    <w:rsid w:val="5D581CF3"/>
    <w:rsid w:val="5D885103"/>
    <w:rsid w:val="5DA12EF6"/>
    <w:rsid w:val="5DB20C5F"/>
    <w:rsid w:val="5E725F25"/>
    <w:rsid w:val="5F117DB9"/>
    <w:rsid w:val="5F4C7480"/>
    <w:rsid w:val="5F706F97"/>
    <w:rsid w:val="5FAA6092"/>
    <w:rsid w:val="5FF16C56"/>
    <w:rsid w:val="60235E44"/>
    <w:rsid w:val="60310561"/>
    <w:rsid w:val="61045C75"/>
    <w:rsid w:val="615269FA"/>
    <w:rsid w:val="61840B64"/>
    <w:rsid w:val="61932B55"/>
    <w:rsid w:val="61C96577"/>
    <w:rsid w:val="61CF780F"/>
    <w:rsid w:val="61D06B3C"/>
    <w:rsid w:val="62206ADF"/>
    <w:rsid w:val="626B762E"/>
    <w:rsid w:val="62975F54"/>
    <w:rsid w:val="62FA5334"/>
    <w:rsid w:val="63120E02"/>
    <w:rsid w:val="632C14B3"/>
    <w:rsid w:val="63347599"/>
    <w:rsid w:val="654F67C9"/>
    <w:rsid w:val="656E232E"/>
    <w:rsid w:val="65C23CA9"/>
    <w:rsid w:val="65E02B8C"/>
    <w:rsid w:val="65E23B21"/>
    <w:rsid w:val="65F242EE"/>
    <w:rsid w:val="662066E4"/>
    <w:rsid w:val="66495ED8"/>
    <w:rsid w:val="66A23F66"/>
    <w:rsid w:val="66C52BB1"/>
    <w:rsid w:val="66C9448E"/>
    <w:rsid w:val="66F619F5"/>
    <w:rsid w:val="675608AD"/>
    <w:rsid w:val="67902011"/>
    <w:rsid w:val="67A170D1"/>
    <w:rsid w:val="67BA52E0"/>
    <w:rsid w:val="67E114F7"/>
    <w:rsid w:val="67FC35EF"/>
    <w:rsid w:val="68850646"/>
    <w:rsid w:val="68A6352F"/>
    <w:rsid w:val="68AA7102"/>
    <w:rsid w:val="6913460F"/>
    <w:rsid w:val="69407A67"/>
    <w:rsid w:val="695E4FF2"/>
    <w:rsid w:val="69695723"/>
    <w:rsid w:val="696A4AE4"/>
    <w:rsid w:val="699577BD"/>
    <w:rsid w:val="69C2364D"/>
    <w:rsid w:val="6A053FE8"/>
    <w:rsid w:val="6A0E1913"/>
    <w:rsid w:val="6A5D6782"/>
    <w:rsid w:val="6AA13D0C"/>
    <w:rsid w:val="6AF659BA"/>
    <w:rsid w:val="6B3453A9"/>
    <w:rsid w:val="6BB04F41"/>
    <w:rsid w:val="6BCA186A"/>
    <w:rsid w:val="6BD24BEE"/>
    <w:rsid w:val="6C940890"/>
    <w:rsid w:val="6C9854C4"/>
    <w:rsid w:val="6CD55BE9"/>
    <w:rsid w:val="6D7E34E1"/>
    <w:rsid w:val="6DBE33C8"/>
    <w:rsid w:val="6E113976"/>
    <w:rsid w:val="6E4B6C92"/>
    <w:rsid w:val="6E5009C4"/>
    <w:rsid w:val="6E6067EB"/>
    <w:rsid w:val="6E7543A1"/>
    <w:rsid w:val="6EAF4BD8"/>
    <w:rsid w:val="6EE42C42"/>
    <w:rsid w:val="6EEB4B04"/>
    <w:rsid w:val="6EF2535F"/>
    <w:rsid w:val="708C17E3"/>
    <w:rsid w:val="70A4555B"/>
    <w:rsid w:val="70E93EFB"/>
    <w:rsid w:val="71237A52"/>
    <w:rsid w:val="7130216F"/>
    <w:rsid w:val="71357785"/>
    <w:rsid w:val="71593474"/>
    <w:rsid w:val="71973F9C"/>
    <w:rsid w:val="71BA4F8E"/>
    <w:rsid w:val="71DF79D6"/>
    <w:rsid w:val="721D0945"/>
    <w:rsid w:val="7234104C"/>
    <w:rsid w:val="73884163"/>
    <w:rsid w:val="73BD3109"/>
    <w:rsid w:val="746E353A"/>
    <w:rsid w:val="74E522B4"/>
    <w:rsid w:val="75001F90"/>
    <w:rsid w:val="759727BC"/>
    <w:rsid w:val="75AE7382"/>
    <w:rsid w:val="76752BA1"/>
    <w:rsid w:val="767A7845"/>
    <w:rsid w:val="770069A7"/>
    <w:rsid w:val="775906FC"/>
    <w:rsid w:val="78013B7F"/>
    <w:rsid w:val="780305DD"/>
    <w:rsid w:val="7823717B"/>
    <w:rsid w:val="789F55CE"/>
    <w:rsid w:val="78D45AD6"/>
    <w:rsid w:val="794B759A"/>
    <w:rsid w:val="79660E24"/>
    <w:rsid w:val="79BE1298"/>
    <w:rsid w:val="7A352443"/>
    <w:rsid w:val="7A6B4218"/>
    <w:rsid w:val="7A985D2F"/>
    <w:rsid w:val="7AAF380F"/>
    <w:rsid w:val="7AE82EFD"/>
    <w:rsid w:val="7B4C229B"/>
    <w:rsid w:val="7B694BFB"/>
    <w:rsid w:val="7BA45030"/>
    <w:rsid w:val="7C2E374F"/>
    <w:rsid w:val="7C6B6751"/>
    <w:rsid w:val="7CBB1486"/>
    <w:rsid w:val="7CC04B42"/>
    <w:rsid w:val="7D593F53"/>
    <w:rsid w:val="7DAE0128"/>
    <w:rsid w:val="7DBD6776"/>
    <w:rsid w:val="7DF13E64"/>
    <w:rsid w:val="7E714CEC"/>
    <w:rsid w:val="7F9B3AAA"/>
    <w:rsid w:val="7FD7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BE50B5"/>
  <w15:docId w15:val="{3AACA0DF-91D3-4BEA-9804-00F167C3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next w:val="22"/>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autoRedefine/>
    <w:qFormat/>
    <w:pPr>
      <w:keepNext/>
      <w:keepLines/>
      <w:spacing w:before="340" w:after="330" w:line="578" w:lineRule="auto"/>
      <w:outlineLvl w:val="0"/>
    </w:pPr>
    <w:rPr>
      <w:b/>
      <w:bCs/>
      <w:kern w:val="44"/>
      <w:sz w:val="44"/>
      <w:szCs w:val="44"/>
    </w:rPr>
  </w:style>
  <w:style w:type="paragraph" w:styleId="22">
    <w:name w:val="heading 2"/>
    <w:basedOn w:val="afff7"/>
    <w:next w:val="afff7"/>
    <w:link w:val="23"/>
    <w:autoRedefine/>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autoRedefine/>
    <w:qFormat/>
    <w:pPr>
      <w:keepNext/>
      <w:keepLines/>
      <w:spacing w:before="260" w:after="260" w:line="416" w:lineRule="auto"/>
      <w:outlineLvl w:val="2"/>
    </w:pPr>
    <w:rPr>
      <w:b/>
      <w:bCs/>
      <w:sz w:val="32"/>
      <w:szCs w:val="32"/>
    </w:rPr>
  </w:style>
  <w:style w:type="paragraph" w:styleId="4">
    <w:name w:val="heading 4"/>
    <w:basedOn w:val="afff7"/>
    <w:next w:val="afff7"/>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autoRedefine/>
    <w:qFormat/>
    <w:pPr>
      <w:keepNext/>
      <w:keepLines/>
      <w:adjustRightInd/>
      <w:spacing w:before="280" w:after="290" w:line="376" w:lineRule="auto"/>
      <w:outlineLvl w:val="4"/>
    </w:pPr>
    <w:rPr>
      <w:b/>
      <w:bCs/>
      <w:sz w:val="28"/>
      <w:szCs w:val="28"/>
    </w:rPr>
  </w:style>
  <w:style w:type="paragraph" w:styleId="6">
    <w:name w:val="heading 6"/>
    <w:basedOn w:val="afff7"/>
    <w:next w:val="afff7"/>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autoRedefine/>
    <w:qFormat/>
    <w:pPr>
      <w:keepNext/>
      <w:keepLines/>
      <w:adjustRightInd/>
      <w:spacing w:before="240" w:after="64" w:line="320" w:lineRule="auto"/>
      <w:outlineLvl w:val="6"/>
    </w:pPr>
    <w:rPr>
      <w:b/>
      <w:bCs/>
      <w:sz w:val="24"/>
      <w:szCs w:val="24"/>
    </w:rPr>
  </w:style>
  <w:style w:type="paragraph" w:styleId="8">
    <w:name w:val="heading 8"/>
    <w:basedOn w:val="afff7"/>
    <w:next w:val="afff7"/>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autoRedefine/>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autoRedefine/>
    <w:uiPriority w:val="39"/>
    <w:unhideWhenUsed/>
    <w:qFormat/>
    <w:pPr>
      <w:tabs>
        <w:tab w:val="right" w:leader="dot" w:pos="9344"/>
      </w:tabs>
      <w:spacing w:line="300" w:lineRule="exact"/>
      <w:ind w:left="1259"/>
    </w:pPr>
    <w:rPr>
      <w:rFonts w:ascii="宋体"/>
    </w:rPr>
  </w:style>
  <w:style w:type="paragraph" w:styleId="afffb">
    <w:name w:val="Normal Indent"/>
    <w:basedOn w:val="afff7"/>
    <w:autoRedefine/>
    <w:qFormat/>
    <w:pPr>
      <w:ind w:firstLine="420"/>
    </w:pPr>
  </w:style>
  <w:style w:type="paragraph" w:styleId="afffc">
    <w:name w:val="annotation text"/>
    <w:basedOn w:val="afff7"/>
    <w:autoRedefine/>
    <w:uiPriority w:val="99"/>
    <w:semiHidden/>
    <w:unhideWhenUsed/>
    <w:qFormat/>
    <w:pPr>
      <w:jc w:val="left"/>
    </w:pPr>
  </w:style>
  <w:style w:type="paragraph" w:styleId="afffd">
    <w:name w:val="Body Text"/>
    <w:basedOn w:val="afff7"/>
    <w:link w:val="afffe"/>
    <w:autoRedefine/>
    <w:qFormat/>
    <w:pPr>
      <w:spacing w:after="120"/>
    </w:pPr>
  </w:style>
  <w:style w:type="paragraph" w:styleId="TOC5">
    <w:name w:val="toc 5"/>
    <w:basedOn w:val="afff7"/>
    <w:next w:val="afff7"/>
    <w:autoRedefine/>
    <w:uiPriority w:val="39"/>
    <w:unhideWhenUsed/>
    <w:qFormat/>
    <w:pPr>
      <w:ind w:left="839"/>
    </w:pPr>
    <w:rPr>
      <w:rFonts w:ascii="宋体"/>
    </w:rPr>
  </w:style>
  <w:style w:type="paragraph" w:styleId="TOC3">
    <w:name w:val="toc 3"/>
    <w:basedOn w:val="afff7"/>
    <w:next w:val="afff7"/>
    <w:autoRedefine/>
    <w:uiPriority w:val="39"/>
    <w:unhideWhenUsed/>
    <w:qFormat/>
    <w:pPr>
      <w:spacing w:line="300" w:lineRule="exact"/>
      <w:ind w:left="420"/>
    </w:pPr>
    <w:rPr>
      <w:rFonts w:ascii="宋体"/>
    </w:rPr>
  </w:style>
  <w:style w:type="paragraph" w:styleId="affff">
    <w:name w:val="Balloon Text"/>
    <w:basedOn w:val="afff7"/>
    <w:link w:val="affff0"/>
    <w:autoRedefine/>
    <w:uiPriority w:val="99"/>
    <w:semiHidden/>
    <w:unhideWhenUsed/>
    <w:qFormat/>
    <w:rPr>
      <w:sz w:val="18"/>
      <w:szCs w:val="18"/>
    </w:rPr>
  </w:style>
  <w:style w:type="paragraph" w:styleId="affff1">
    <w:name w:val="footer"/>
    <w:basedOn w:val="afff7"/>
    <w:link w:val="affff2"/>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7"/>
    <w:link w:val="affff4"/>
    <w:autoRedefine/>
    <w:uiPriority w:val="99"/>
    <w:qFormat/>
    <w:pPr>
      <w:tabs>
        <w:tab w:val="center" w:pos="4153"/>
        <w:tab w:val="right" w:pos="8306"/>
      </w:tabs>
      <w:adjustRightInd/>
      <w:snapToGrid w:val="0"/>
      <w:jc w:val="center"/>
    </w:pPr>
    <w:rPr>
      <w:sz w:val="18"/>
      <w:szCs w:val="18"/>
    </w:rPr>
  </w:style>
  <w:style w:type="paragraph" w:styleId="TOC1">
    <w:name w:val="toc 1"/>
    <w:basedOn w:val="afff7"/>
    <w:next w:val="afff7"/>
    <w:autoRedefine/>
    <w:uiPriority w:val="39"/>
    <w:unhideWhenUsed/>
    <w:qFormat/>
    <w:rPr>
      <w:rFonts w:ascii="宋体"/>
    </w:rPr>
  </w:style>
  <w:style w:type="paragraph" w:styleId="TOC4">
    <w:name w:val="toc 4"/>
    <w:basedOn w:val="afff7"/>
    <w:next w:val="afff7"/>
    <w:autoRedefine/>
    <w:uiPriority w:val="39"/>
    <w:unhideWhenUsed/>
    <w:qFormat/>
    <w:pPr>
      <w:tabs>
        <w:tab w:val="right" w:leader="dot" w:pos="9344"/>
      </w:tabs>
      <w:spacing w:line="300" w:lineRule="exact"/>
      <w:ind w:left="629"/>
    </w:pPr>
    <w:rPr>
      <w:rFonts w:ascii="宋体"/>
    </w:rPr>
  </w:style>
  <w:style w:type="paragraph" w:styleId="affff5">
    <w:name w:val="footnote text"/>
    <w:basedOn w:val="afff7"/>
    <w:next w:val="afff7"/>
    <w:link w:val="affff6"/>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autoRedefine/>
    <w:uiPriority w:val="39"/>
    <w:unhideWhenUsed/>
    <w:qFormat/>
    <w:pPr>
      <w:spacing w:line="300" w:lineRule="exact"/>
      <w:ind w:left="1049"/>
    </w:pPr>
    <w:rPr>
      <w:rFonts w:ascii="宋体"/>
    </w:rPr>
  </w:style>
  <w:style w:type="paragraph" w:styleId="affff7">
    <w:name w:val="table of figures"/>
    <w:basedOn w:val="afff7"/>
    <w:next w:val="afff7"/>
    <w:autoRedefine/>
    <w:semiHidden/>
    <w:qFormat/>
    <w:pPr>
      <w:adjustRightInd/>
      <w:spacing w:line="240" w:lineRule="auto"/>
      <w:jc w:val="left"/>
    </w:pPr>
    <w:rPr>
      <w:szCs w:val="24"/>
    </w:rPr>
  </w:style>
  <w:style w:type="paragraph" w:styleId="TOC2">
    <w:name w:val="toc 2"/>
    <w:basedOn w:val="afff7"/>
    <w:next w:val="afff7"/>
    <w:autoRedefine/>
    <w:uiPriority w:val="39"/>
    <w:unhideWhenUsed/>
    <w:qFormat/>
    <w:pPr>
      <w:tabs>
        <w:tab w:val="right" w:leader="dot" w:pos="9344"/>
      </w:tabs>
      <w:spacing w:line="300" w:lineRule="exact"/>
      <w:ind w:left="210"/>
    </w:pPr>
    <w:rPr>
      <w:rFonts w:ascii="宋体"/>
    </w:rPr>
  </w:style>
  <w:style w:type="paragraph" w:styleId="affff8">
    <w:name w:val="Title"/>
    <w:basedOn w:val="afff7"/>
    <w:link w:val="affff9"/>
    <w:autoRedefine/>
    <w:qFormat/>
    <w:pPr>
      <w:spacing w:before="240" w:after="60"/>
      <w:jc w:val="center"/>
      <w:outlineLvl w:val="0"/>
    </w:pPr>
    <w:rPr>
      <w:rFonts w:ascii="Arial" w:hAnsi="Arial" w:cs="Arial"/>
      <w:b/>
      <w:bCs/>
      <w:sz w:val="32"/>
      <w:szCs w:val="32"/>
    </w:rPr>
  </w:style>
  <w:style w:type="table" w:styleId="affffa">
    <w:name w:val="Table Grid"/>
    <w:basedOn w:val="afff9"/>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footnote reference"/>
    <w:autoRedefine/>
    <w:semiHidden/>
    <w:qFormat/>
    <w:rPr>
      <w:rFonts w:ascii="宋体" w:eastAsia="宋体" w:hAnsi="宋体" w:cs="Times New Roman"/>
      <w:spacing w:val="0"/>
      <w:sz w:val="18"/>
      <w:vertAlign w:val="superscript"/>
    </w:rPr>
  </w:style>
  <w:style w:type="character" w:customStyle="1" w:styleId="23">
    <w:name w:val="标题 2 字符"/>
    <w:link w:val="22"/>
    <w:autoRedefine/>
    <w:uiPriority w:val="99"/>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10">
    <w:name w:val="标题 1 字符"/>
    <w:link w:val="1"/>
    <w:autoRedefine/>
    <w:qFormat/>
    <w:rPr>
      <w:b/>
      <w:bCs/>
      <w:kern w:val="44"/>
      <w:sz w:val="44"/>
      <w:szCs w:val="44"/>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4">
    <w:name w:val="页眉 字符"/>
    <w:link w:val="affff3"/>
    <w:autoRedefine/>
    <w:uiPriority w:val="99"/>
    <w:qFormat/>
    <w:rPr>
      <w:kern w:val="2"/>
      <w:sz w:val="18"/>
      <w:szCs w:val="18"/>
    </w:rPr>
  </w:style>
  <w:style w:type="character" w:customStyle="1" w:styleId="affff2">
    <w:name w:val="页脚 字符"/>
    <w:link w:val="affff1"/>
    <w:autoRedefine/>
    <w:uiPriority w:val="99"/>
    <w:qFormat/>
    <w:rPr>
      <w:rFonts w:ascii="宋体"/>
      <w:kern w:val="2"/>
      <w:sz w:val="18"/>
      <w:szCs w:val="18"/>
    </w:rPr>
  </w:style>
  <w:style w:type="character" w:customStyle="1" w:styleId="affff0">
    <w:name w:val="批注框文本 字符"/>
    <w:link w:val="affff"/>
    <w:autoRedefine/>
    <w:uiPriority w:val="99"/>
    <w:semiHidden/>
    <w:qFormat/>
    <w:rPr>
      <w:kern w:val="2"/>
      <w:sz w:val="18"/>
      <w:szCs w:val="18"/>
    </w:rPr>
  </w:style>
  <w:style w:type="paragraph" w:styleId="afffff0">
    <w:name w:val="Quote"/>
    <w:basedOn w:val="afff7"/>
    <w:next w:val="afff7"/>
    <w:link w:val="afffff1"/>
    <w:autoRedefine/>
    <w:uiPriority w:val="29"/>
    <w:qFormat/>
    <w:rPr>
      <w:i/>
      <w:iCs/>
      <w:color w:val="000000"/>
    </w:rPr>
  </w:style>
  <w:style w:type="character" w:customStyle="1" w:styleId="afffff1">
    <w:name w:val="引用 字符"/>
    <w:link w:val="afffff0"/>
    <w:autoRedefine/>
    <w:uiPriority w:val="29"/>
    <w:qFormat/>
    <w:rPr>
      <w:i/>
      <w:iCs/>
      <w:color w:val="000000"/>
      <w:kern w:val="2"/>
      <w:sz w:val="21"/>
      <w:szCs w:val="21"/>
    </w:rPr>
  </w:style>
  <w:style w:type="character" w:customStyle="1" w:styleId="affff9">
    <w:name w:val="标题 字符"/>
    <w:link w:val="affff8"/>
    <w:autoRedefine/>
    <w:qFormat/>
    <w:rPr>
      <w:rFonts w:ascii="Arial" w:hAnsi="Arial" w:cs="Arial"/>
      <w:b/>
      <w:bCs/>
      <w:kern w:val="2"/>
      <w:sz w:val="32"/>
      <w:szCs w:val="32"/>
    </w:rPr>
  </w:style>
  <w:style w:type="paragraph" w:customStyle="1" w:styleId="afffff2">
    <w:name w:val="标准标志"/>
    <w:next w:val="afff7"/>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7"/>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autoRedefine/>
    <w:qFormat/>
    <w:pPr>
      <w:ind w:left="198"/>
    </w:pPr>
    <w:rPr>
      <w:rFonts w:ascii="宋体"/>
      <w:sz w:val="18"/>
    </w:rPr>
  </w:style>
  <w:style w:type="paragraph" w:customStyle="1" w:styleId="afffff5">
    <w:name w:val="标准文件_页脚奇数页"/>
    <w:autoRedefine/>
    <w:qFormat/>
    <w:pPr>
      <w:ind w:right="227"/>
      <w:jc w:val="right"/>
    </w:pPr>
    <w:rPr>
      <w:rFonts w:ascii="宋体"/>
      <w:sz w:val="18"/>
    </w:rPr>
  </w:style>
  <w:style w:type="paragraph" w:customStyle="1" w:styleId="afffff6">
    <w:name w:val="标准书眉一"/>
    <w:autoRedefine/>
    <w:qFormat/>
    <w:pPr>
      <w:jc w:val="both"/>
    </w:pPr>
  </w:style>
  <w:style w:type="paragraph" w:customStyle="1" w:styleId="ICS">
    <w:name w:val="标准文件_ICS"/>
    <w:basedOn w:val="afff7"/>
    <w:autoRedefine/>
    <w:qFormat/>
    <w:pPr>
      <w:spacing w:line="0" w:lineRule="atLeast"/>
    </w:pPr>
    <w:rPr>
      <w:rFonts w:ascii="黑体" w:eastAsia="黑体" w:hAnsi="宋体"/>
    </w:rPr>
  </w:style>
  <w:style w:type="paragraph" w:customStyle="1" w:styleId="afff6">
    <w:name w:val="标准文件_标准正文"/>
    <w:basedOn w:val="afff7"/>
    <w:next w:val="afffff7"/>
    <w:autoRedefine/>
    <w:qFormat/>
    <w:pPr>
      <w:numPr>
        <w:numId w:val="1"/>
      </w:numPr>
      <w:snapToGrid w:val="0"/>
      <w:jc w:val="center"/>
    </w:pPr>
    <w:rPr>
      <w:kern w:val="0"/>
    </w:rPr>
  </w:style>
  <w:style w:type="paragraph" w:customStyle="1" w:styleId="afffff7">
    <w:name w:val="标准文件_段"/>
    <w:link w:val="Char"/>
    <w:autoRedefine/>
    <w:qFormat/>
    <w:pPr>
      <w:autoSpaceDE w:val="0"/>
      <w:autoSpaceDN w:val="0"/>
      <w:ind w:firstLineChars="200" w:firstLine="420"/>
      <w:jc w:val="both"/>
    </w:pPr>
    <w:rPr>
      <w:sz w:val="21"/>
    </w:rPr>
  </w:style>
  <w:style w:type="paragraph" w:customStyle="1" w:styleId="afffff8">
    <w:name w:val="标准文件_版本"/>
    <w:basedOn w:val="afff6"/>
    <w:autoRedefine/>
    <w:qFormat/>
    <w:pPr>
      <w:adjustRightInd/>
      <w:snapToGrid/>
      <w:ind w:firstLine="0"/>
    </w:pPr>
    <w:rPr>
      <w:rFonts w:ascii="宋体" w:hAnsi="宋体"/>
      <w:kern w:val="2"/>
    </w:rPr>
  </w:style>
  <w:style w:type="paragraph" w:customStyle="1" w:styleId="afffff9">
    <w:name w:val="标准文件_标准部门"/>
    <w:basedOn w:val="afff7"/>
    <w:autoRedefine/>
    <w:qFormat/>
    <w:pPr>
      <w:jc w:val="center"/>
    </w:pPr>
    <w:rPr>
      <w:rFonts w:ascii="黑体" w:eastAsia="黑体"/>
      <w:kern w:val="0"/>
      <w:sz w:val="44"/>
    </w:rPr>
  </w:style>
  <w:style w:type="paragraph" w:customStyle="1" w:styleId="afffffa">
    <w:name w:val="标准文件_标准代替"/>
    <w:basedOn w:val="afff7"/>
    <w:next w:val="afff7"/>
    <w:autoRedefine/>
    <w:qFormat/>
    <w:pPr>
      <w:spacing w:line="310" w:lineRule="exact"/>
      <w:jc w:val="right"/>
    </w:pPr>
    <w:rPr>
      <w:rFonts w:ascii="宋体" w:hAnsi="宋体"/>
      <w:kern w:val="0"/>
    </w:rPr>
  </w:style>
  <w:style w:type="paragraph" w:customStyle="1" w:styleId="afffffb">
    <w:name w:val="标准文件_标准名称标题"/>
    <w:basedOn w:val="afff7"/>
    <w:next w:val="afff7"/>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7"/>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7"/>
    <w:autoRedefine/>
    <w:qFormat/>
    <w:pPr>
      <w:jc w:val="left"/>
    </w:pPr>
  </w:style>
  <w:style w:type="paragraph" w:customStyle="1" w:styleId="afffffe">
    <w:name w:val="标准文件_参考文献标题"/>
    <w:basedOn w:val="afff7"/>
    <w:next w:val="afff7"/>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2">
    <w:name w:val="标准文件_参考文献条目"/>
    <w:autoRedefine/>
    <w:qFormat/>
    <w:pPr>
      <w:numPr>
        <w:numId w:val="2"/>
      </w:numPr>
    </w:pPr>
    <w:rPr>
      <w:rFonts w:ascii="宋体"/>
    </w:rPr>
  </w:style>
  <w:style w:type="paragraph" w:customStyle="1" w:styleId="afff">
    <w:name w:val="标准文件_二级条标题"/>
    <w:next w:val="afffff7"/>
    <w:autoRedefine/>
    <w:qFormat/>
    <w:pPr>
      <w:widowControl w:val="0"/>
      <w:numPr>
        <w:ilvl w:val="3"/>
        <w:numId w:val="3"/>
      </w:numPr>
      <w:spacing w:beforeLines="50" w:before="156" w:afterLines="50" w:after="156"/>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f0">
    <w:name w:val="标准文件_方框数字列项"/>
    <w:basedOn w:val="afffff7"/>
    <w:autoRedefine/>
    <w:qFormat/>
    <w:pPr>
      <w:numPr>
        <w:numId w:val="4"/>
      </w:numPr>
      <w:ind w:firstLineChars="0" w:firstLine="0"/>
    </w:pPr>
  </w:style>
  <w:style w:type="paragraph" w:customStyle="1" w:styleId="affffff0">
    <w:name w:val="标准文件_封面标准编号"/>
    <w:basedOn w:val="afff7"/>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7"/>
    <w:autoRedefine/>
    <w:qFormat/>
    <w:rPr>
      <w:rFonts w:ascii="黑体" w:eastAsia="黑体"/>
      <w:b/>
      <w:kern w:val="0"/>
      <w:sz w:val="28"/>
    </w:rPr>
  </w:style>
  <w:style w:type="paragraph" w:customStyle="1" w:styleId="affffff2">
    <w:name w:val="标准文件_封面标准名称"/>
    <w:basedOn w:val="afff7"/>
    <w:autoRedefine/>
    <w:qFormat/>
    <w:pPr>
      <w:spacing w:line="240" w:lineRule="auto"/>
      <w:jc w:val="center"/>
    </w:pPr>
    <w:rPr>
      <w:rFonts w:ascii="黑体" w:eastAsia="黑体"/>
      <w:kern w:val="0"/>
      <w:sz w:val="52"/>
    </w:rPr>
  </w:style>
  <w:style w:type="paragraph" w:customStyle="1" w:styleId="affffff3">
    <w:name w:val="标准文件_封面标准英文名称"/>
    <w:basedOn w:val="afff7"/>
    <w:autoRedefine/>
    <w:qFormat/>
    <w:pPr>
      <w:spacing w:line="240" w:lineRule="auto"/>
      <w:jc w:val="center"/>
    </w:pPr>
    <w:rPr>
      <w:rFonts w:ascii="黑体" w:eastAsia="黑体"/>
      <w:b/>
      <w:sz w:val="28"/>
    </w:rPr>
  </w:style>
  <w:style w:type="paragraph" w:customStyle="1" w:styleId="affffff4">
    <w:name w:val="标准文件_封面发布日期"/>
    <w:basedOn w:val="afff7"/>
    <w:autoRedefine/>
    <w:qFormat/>
    <w:pPr>
      <w:spacing w:line="310" w:lineRule="exact"/>
    </w:pPr>
    <w:rPr>
      <w:rFonts w:ascii="黑体" w:eastAsia="黑体"/>
      <w:kern w:val="0"/>
      <w:sz w:val="28"/>
    </w:rPr>
  </w:style>
  <w:style w:type="paragraph" w:customStyle="1" w:styleId="affffff5">
    <w:name w:val="标准文件_封面密级"/>
    <w:basedOn w:val="afff7"/>
    <w:autoRedefine/>
    <w:qFormat/>
    <w:rPr>
      <w:rFonts w:eastAsia="黑体"/>
      <w:sz w:val="32"/>
    </w:rPr>
  </w:style>
  <w:style w:type="paragraph" w:customStyle="1" w:styleId="affffff6">
    <w:name w:val="标准文件_封面实施日期"/>
    <w:basedOn w:val="afff7"/>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7"/>
    <w:autoRedefine/>
    <w:qFormat/>
    <w:pPr>
      <w:numPr>
        <w:numId w:val="5"/>
      </w:numPr>
      <w:shd w:val="clear" w:color="FFFFFF" w:fill="FFFFFF"/>
      <w:tabs>
        <w:tab w:val="left" w:pos="6406"/>
      </w:tabs>
      <w:spacing w:before="560" w:afterLines="50" w:after="50"/>
      <w:jc w:val="center"/>
      <w:outlineLvl w:val="0"/>
    </w:pPr>
    <w:rPr>
      <w:rFonts w:ascii="黑体" w:eastAsia="黑体"/>
      <w:sz w:val="21"/>
    </w:rPr>
  </w:style>
  <w:style w:type="paragraph" w:customStyle="1" w:styleId="a1">
    <w:name w:val="标准文件_附录表标题"/>
    <w:next w:val="afffff7"/>
    <w:autoRedefine/>
    <w:qFormat/>
    <w:pPr>
      <w:numPr>
        <w:ilvl w:val="1"/>
        <w:numId w:val="6"/>
      </w:numPr>
      <w:adjustRightInd w:val="0"/>
      <w:snapToGrid w:val="0"/>
      <w:spacing w:beforeLines="50" w:before="50" w:afterLines="50" w:after="50"/>
      <w:jc w:val="center"/>
      <w:textAlignment w:val="baseline"/>
    </w:pPr>
    <w:rPr>
      <w:rFonts w:ascii="黑体" w:eastAsia="黑体"/>
      <w:kern w:val="21"/>
      <w:sz w:val="21"/>
    </w:rPr>
  </w:style>
  <w:style w:type="paragraph" w:customStyle="1" w:styleId="aff5">
    <w:name w:val="标准文件_附录一级条标题"/>
    <w:next w:val="afffff7"/>
    <w:autoRedefine/>
    <w:qFormat/>
    <w:pPr>
      <w:widowControl w:val="0"/>
      <w:numPr>
        <w:ilvl w:val="1"/>
        <w:numId w:val="5"/>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6"/>
    <w:next w:val="afff6"/>
    <w:autoRedefine/>
    <w:qFormat/>
    <w:pPr>
      <w:tabs>
        <w:tab w:val="center" w:pos="4678"/>
        <w:tab w:val="right" w:leader="middleDot" w:pos="9356"/>
      </w:tabs>
      <w:spacing w:line="240" w:lineRule="auto"/>
      <w:ind w:right="-51" w:firstLine="0"/>
    </w:pPr>
    <w:rPr>
      <w:rFonts w:ascii="宋体" w:hAnsi="宋体"/>
    </w:rPr>
  </w:style>
  <w:style w:type="paragraph" w:customStyle="1" w:styleId="aff7">
    <w:name w:val="标准文件_附录三级条标题"/>
    <w:next w:val="afffff7"/>
    <w:autoRedefine/>
    <w:qFormat/>
    <w:pPr>
      <w:widowControl w:val="0"/>
      <w:numPr>
        <w:ilvl w:val="3"/>
        <w:numId w:val="5"/>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7"/>
    <w:autoRedefine/>
    <w:qFormat/>
    <w:pPr>
      <w:widowControl w:val="0"/>
      <w:numPr>
        <w:ilvl w:val="4"/>
        <w:numId w:val="5"/>
      </w:numPr>
      <w:spacing w:beforeLines="50" w:before="50" w:afterLines="50" w:after="50"/>
      <w:jc w:val="both"/>
      <w:outlineLvl w:val="5"/>
    </w:pPr>
    <w:rPr>
      <w:rFonts w:ascii="黑体" w:eastAsia="黑体"/>
      <w:kern w:val="21"/>
      <w:sz w:val="21"/>
    </w:rPr>
  </w:style>
  <w:style w:type="paragraph" w:customStyle="1" w:styleId="afc">
    <w:name w:val="标准文件_附录图标题"/>
    <w:next w:val="afffff7"/>
    <w:autoRedefine/>
    <w:qFormat/>
    <w:pPr>
      <w:numPr>
        <w:ilvl w:val="1"/>
        <w:numId w:val="7"/>
      </w:numPr>
      <w:adjustRightInd w:val="0"/>
      <w:snapToGrid w:val="0"/>
      <w:spacing w:beforeLines="50" w:before="50" w:afterLines="50" w:after="50"/>
      <w:jc w:val="center"/>
    </w:pPr>
    <w:rPr>
      <w:rFonts w:ascii="黑体" w:eastAsia="黑体"/>
      <w:sz w:val="21"/>
    </w:rPr>
  </w:style>
  <w:style w:type="paragraph" w:customStyle="1" w:styleId="aff9">
    <w:name w:val="标准文件_附录五级条标题"/>
    <w:next w:val="afffff7"/>
    <w:autoRedefine/>
    <w:qFormat/>
    <w:pPr>
      <w:widowControl w:val="0"/>
      <w:numPr>
        <w:ilvl w:val="5"/>
        <w:numId w:val="5"/>
      </w:numPr>
      <w:spacing w:beforeLines="50" w:before="50" w:afterLines="50" w:after="50"/>
      <w:jc w:val="both"/>
      <w:outlineLvl w:val="6"/>
    </w:pPr>
    <w:rPr>
      <w:rFonts w:ascii="黑体" w:eastAsia="黑体"/>
      <w:kern w:val="21"/>
      <w:sz w:val="21"/>
    </w:rPr>
  </w:style>
  <w:style w:type="paragraph" w:customStyle="1" w:styleId="af3">
    <w:name w:val="标准文件_附录英文标识"/>
    <w:next w:val="afffd"/>
    <w:autoRedefine/>
    <w:qFormat/>
    <w:pPr>
      <w:numPr>
        <w:numId w:val="8"/>
      </w:numPr>
      <w:tabs>
        <w:tab w:val="left" w:pos="6406"/>
      </w:tabs>
      <w:spacing w:before="220" w:after="320"/>
      <w:jc w:val="center"/>
      <w:outlineLvl w:val="0"/>
    </w:pPr>
    <w:rPr>
      <w:rFonts w:ascii="黑体" w:eastAsia="黑体"/>
      <w:sz w:val="21"/>
    </w:rPr>
  </w:style>
  <w:style w:type="character" w:customStyle="1" w:styleId="afffe">
    <w:name w:val="正文文本 字符"/>
    <w:link w:val="afffd"/>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9">
    <w:name w:val="标准文件_前言、引言标题"/>
    <w:next w:val="afff7"/>
    <w:autoRedefine/>
    <w:qFormat/>
    <w:pPr>
      <w:numPr>
        <w:numId w:val="9"/>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9"/>
    <w:next w:val="afffff7"/>
    <w:autoRedefine/>
    <w:qFormat/>
    <w:pPr>
      <w:spacing w:line="460" w:lineRule="exact"/>
      <w:ind w:left="0" w:firstLine="0"/>
    </w:pPr>
  </w:style>
  <w:style w:type="paragraph" w:customStyle="1" w:styleId="affffffc">
    <w:name w:val="标准文件_目录标题"/>
    <w:basedOn w:val="afff7"/>
    <w:autoRedefine/>
    <w:qFormat/>
    <w:pPr>
      <w:spacing w:before="480" w:afterLines="150" w:after="150" w:line="240" w:lineRule="auto"/>
      <w:jc w:val="center"/>
    </w:pPr>
    <w:rPr>
      <w:rFonts w:ascii="黑体" w:eastAsia="黑体"/>
      <w:sz w:val="32"/>
    </w:rPr>
  </w:style>
  <w:style w:type="paragraph" w:customStyle="1" w:styleId="af4">
    <w:name w:val="标准文件_破折号列项"/>
    <w:autoRedefine/>
    <w:qFormat/>
    <w:pPr>
      <w:numPr>
        <w:numId w:val="10"/>
      </w:numPr>
      <w:adjustRightInd w:val="0"/>
      <w:snapToGrid w:val="0"/>
      <w:ind w:firstLineChars="200" w:firstLine="200"/>
    </w:pPr>
    <w:rPr>
      <w:sz w:val="21"/>
    </w:rPr>
  </w:style>
  <w:style w:type="paragraph" w:customStyle="1" w:styleId="aff">
    <w:name w:val="标准文件_破折号列项（二级）"/>
    <w:basedOn w:val="af4"/>
    <w:autoRedefine/>
    <w:qFormat/>
    <w:pPr>
      <w:numPr>
        <w:numId w:val="11"/>
      </w:numPr>
    </w:pPr>
  </w:style>
  <w:style w:type="paragraph" w:customStyle="1" w:styleId="afff0">
    <w:name w:val="标准文件_三级条标题"/>
    <w:basedOn w:val="afff"/>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7"/>
    <w:autoRedefine/>
    <w:qFormat/>
    <w:pPr>
      <w:adjustRightInd/>
      <w:spacing w:line="240" w:lineRule="auto"/>
      <w:ind w:firstLineChars="200" w:firstLine="200"/>
    </w:pPr>
    <w:rPr>
      <w:sz w:val="18"/>
      <w:szCs w:val="24"/>
    </w:rPr>
  </w:style>
  <w:style w:type="paragraph" w:customStyle="1" w:styleId="affa">
    <w:name w:val="标准文件_数字编号列项"/>
    <w:autoRedefine/>
    <w:qFormat/>
    <w:pPr>
      <w:numPr>
        <w:numId w:val="12"/>
      </w:numPr>
      <w:jc w:val="both"/>
    </w:pPr>
    <w:rPr>
      <w:rFonts w:ascii="宋体" w:hAnsi="宋体"/>
      <w:sz w:val="21"/>
    </w:rPr>
  </w:style>
  <w:style w:type="paragraph" w:customStyle="1" w:styleId="afff1">
    <w:name w:val="标准文件_四级条标题"/>
    <w:next w:val="afffff7"/>
    <w:autoRedefine/>
    <w:qFormat/>
    <w:pPr>
      <w:widowControl w:val="0"/>
      <w:numPr>
        <w:ilvl w:val="5"/>
        <w:numId w:val="3"/>
      </w:numPr>
      <w:spacing w:beforeLines="50" w:before="50" w:afterLines="50" w:after="50"/>
      <w:jc w:val="both"/>
      <w:outlineLvl w:val="4"/>
    </w:pPr>
    <w:rPr>
      <w:rFonts w:ascii="黑体" w:eastAsia="黑体"/>
      <w:sz w:val="21"/>
    </w:rPr>
  </w:style>
  <w:style w:type="character" w:customStyle="1" w:styleId="affff6">
    <w:name w:val="脚注文本 字符"/>
    <w:link w:val="affff5"/>
    <w:autoRedefine/>
    <w:semiHidden/>
    <w:qFormat/>
    <w:rPr>
      <w:rFonts w:ascii="宋体"/>
      <w:kern w:val="2"/>
      <w:sz w:val="18"/>
      <w:szCs w:val="18"/>
    </w:rPr>
  </w:style>
  <w:style w:type="paragraph" w:customStyle="1" w:styleId="affffffe">
    <w:name w:val="标准文件_条文脚注"/>
    <w:basedOn w:val="affff5"/>
    <w:autoRedefine/>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7"/>
    <w:next w:val="afffff7"/>
    <w:autoRedefine/>
    <w:qFormat/>
    <w:pPr>
      <w:numPr>
        <w:numId w:val="13"/>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2">
    <w:name w:val="标准文件_五级条标题"/>
    <w:next w:val="afffff7"/>
    <w:autoRedefine/>
    <w:qFormat/>
    <w:pPr>
      <w:widowControl w:val="0"/>
      <w:numPr>
        <w:ilvl w:val="6"/>
        <w:numId w:val="3"/>
      </w:numPr>
      <w:spacing w:beforeLines="50" w:before="50" w:afterLines="50" w:after="50"/>
      <w:jc w:val="both"/>
      <w:outlineLvl w:val="5"/>
    </w:pPr>
    <w:rPr>
      <w:rFonts w:ascii="黑体" w:eastAsia="黑体"/>
      <w:sz w:val="21"/>
    </w:rPr>
  </w:style>
  <w:style w:type="paragraph" w:customStyle="1" w:styleId="affd">
    <w:name w:val="标准文件_章标题"/>
    <w:next w:val="afffff7"/>
    <w:autoRedefine/>
    <w:qFormat/>
    <w:pPr>
      <w:numPr>
        <w:ilvl w:val="1"/>
        <w:numId w:val="3"/>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7"/>
    <w:autoRedefine/>
    <w:qFormat/>
    <w:pPr>
      <w:numPr>
        <w:ilvl w:val="2"/>
      </w:numPr>
      <w:spacing w:beforeLines="50" w:before="156" w:afterLines="50" w:after="156"/>
      <w:outlineLvl w:val="1"/>
    </w:pPr>
  </w:style>
  <w:style w:type="paragraph" w:customStyle="1" w:styleId="afffffff0">
    <w:name w:val="标准文件_一致程度"/>
    <w:basedOn w:val="afff7"/>
    <w:autoRedefine/>
    <w:qFormat/>
    <w:pPr>
      <w:spacing w:line="440" w:lineRule="exact"/>
      <w:jc w:val="center"/>
    </w:pPr>
    <w:rPr>
      <w:sz w:val="28"/>
    </w:rPr>
  </w:style>
  <w:style w:type="paragraph" w:customStyle="1" w:styleId="afffffff1">
    <w:name w:val="标准文件_引言标题"/>
    <w:next w:val="afff7"/>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6"/>
    <w:autoRedefine/>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autoRedefine/>
    <w:qFormat/>
    <w:pPr>
      <w:numPr>
        <w:ilvl w:val="1"/>
        <w:numId w:val="14"/>
      </w:numPr>
      <w:tabs>
        <w:tab w:val="left" w:pos="851"/>
      </w:tabs>
      <w:jc w:val="both"/>
    </w:pPr>
    <w:rPr>
      <w:rFonts w:ascii="宋体"/>
      <w:sz w:val="21"/>
    </w:rPr>
  </w:style>
  <w:style w:type="paragraph" w:customStyle="1" w:styleId="af2">
    <w:name w:val="标准文件_英文注："/>
    <w:basedOn w:val="afff7"/>
    <w:next w:val="afffff7"/>
    <w:autoRedefine/>
    <w:qFormat/>
    <w:pPr>
      <w:numPr>
        <w:numId w:val="15"/>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7"/>
    <w:autoRedefine/>
    <w:qFormat/>
    <w:pPr>
      <w:numPr>
        <w:numId w:val="16"/>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7"/>
    <w:autoRedefine/>
    <w:qFormat/>
    <w:pPr>
      <w:numPr>
        <w:numId w:val="17"/>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7"/>
    <w:next w:val="afff6"/>
    <w:autoRedefine/>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7"/>
    <w:autoRedefine/>
    <w:qFormat/>
    <w:pPr>
      <w:numPr>
        <w:numId w:val="18"/>
      </w:numPr>
      <w:spacing w:beforeLines="50" w:before="50" w:afterLines="50" w:after="50"/>
      <w:jc w:val="center"/>
    </w:pPr>
    <w:rPr>
      <w:rFonts w:ascii="黑体" w:eastAsia="黑体"/>
      <w:sz w:val="21"/>
    </w:rPr>
  </w:style>
  <w:style w:type="paragraph" w:customStyle="1" w:styleId="afff4">
    <w:name w:val="标准文件_正文英文表标题"/>
    <w:next w:val="afffff7"/>
    <w:autoRedefine/>
    <w:qFormat/>
    <w:pPr>
      <w:numPr>
        <w:numId w:val="19"/>
      </w:numPr>
      <w:jc w:val="center"/>
    </w:pPr>
    <w:rPr>
      <w:rFonts w:ascii="黑体" w:eastAsia="黑体"/>
      <w:sz w:val="21"/>
    </w:rPr>
  </w:style>
  <w:style w:type="paragraph" w:customStyle="1" w:styleId="afe">
    <w:name w:val="标准文件_正文英文图标题"/>
    <w:next w:val="afffff7"/>
    <w:autoRedefine/>
    <w:qFormat/>
    <w:pPr>
      <w:numPr>
        <w:numId w:val="20"/>
      </w:numPr>
      <w:jc w:val="center"/>
    </w:pPr>
    <w:rPr>
      <w:rFonts w:ascii="黑体" w:eastAsia="黑体"/>
      <w:sz w:val="21"/>
    </w:rPr>
  </w:style>
  <w:style w:type="paragraph" w:customStyle="1" w:styleId="afa">
    <w:name w:val="标准文件_编号列项（三级）"/>
    <w:autoRedefine/>
    <w:qFormat/>
    <w:pPr>
      <w:numPr>
        <w:ilvl w:val="2"/>
        <w:numId w:val="14"/>
      </w:numPr>
      <w:tabs>
        <w:tab w:val="left" w:pos="851"/>
      </w:tabs>
    </w:pPr>
    <w:rPr>
      <w:rFonts w:ascii="宋体"/>
      <w:sz w:val="21"/>
    </w:rPr>
  </w:style>
  <w:style w:type="paragraph" w:customStyle="1" w:styleId="a4">
    <w:name w:val="二级无标题条"/>
    <w:basedOn w:val="afff7"/>
    <w:autoRedefine/>
    <w:qFormat/>
    <w:pPr>
      <w:numPr>
        <w:ilvl w:val="3"/>
        <w:numId w:val="21"/>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7"/>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7"/>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autoRedefine/>
    <w:qFormat/>
    <w:pPr>
      <w:numPr>
        <w:numId w:val="22"/>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7"/>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5">
    <w:name w:val="列项——"/>
    <w:autoRedefine/>
    <w:qFormat/>
    <w:pPr>
      <w:widowControl w:val="0"/>
      <w:numPr>
        <w:numId w:val="23"/>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7"/>
    <w:next w:val="afff7"/>
    <w:autoRedefine/>
    <w:semiHidden/>
    <w:qFormat/>
    <w:pPr>
      <w:adjustRightInd/>
      <w:spacing w:line="240" w:lineRule="auto"/>
      <w:jc w:val="left"/>
    </w:pPr>
    <w:rPr>
      <w:bCs/>
      <w:iCs/>
    </w:rPr>
  </w:style>
  <w:style w:type="paragraph" w:customStyle="1" w:styleId="31">
    <w:name w:val="目录 31"/>
    <w:basedOn w:val="afff7"/>
    <w:next w:val="afff7"/>
    <w:autoRedefine/>
    <w:semiHidden/>
    <w:qFormat/>
    <w:pPr>
      <w:spacing w:line="240" w:lineRule="auto"/>
    </w:pPr>
    <w:rPr>
      <w:rFonts w:ascii="宋体" w:hAnsi="宋体"/>
      <w:iCs/>
    </w:rPr>
  </w:style>
  <w:style w:type="paragraph" w:customStyle="1" w:styleId="41">
    <w:name w:val="目录 41"/>
    <w:basedOn w:val="afff7"/>
    <w:next w:val="afff7"/>
    <w:autoRedefine/>
    <w:semiHidden/>
    <w:qFormat/>
    <w:pPr>
      <w:adjustRightInd/>
      <w:spacing w:line="240" w:lineRule="auto"/>
      <w:jc w:val="left"/>
    </w:pPr>
  </w:style>
  <w:style w:type="paragraph" w:customStyle="1" w:styleId="51">
    <w:name w:val="目录 51"/>
    <w:basedOn w:val="afff7"/>
    <w:next w:val="afff7"/>
    <w:autoRedefine/>
    <w:semiHidden/>
    <w:qFormat/>
    <w:pPr>
      <w:spacing w:line="240" w:lineRule="auto"/>
    </w:pPr>
    <w:rPr>
      <w:rFonts w:ascii="宋体" w:hAnsi="宋体"/>
    </w:rPr>
  </w:style>
  <w:style w:type="paragraph" w:customStyle="1" w:styleId="61">
    <w:name w:val="目录 61"/>
    <w:basedOn w:val="afff7"/>
    <w:next w:val="afff7"/>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c">
    <w:name w:val="前言标题"/>
    <w:next w:val="afff7"/>
    <w:autoRedefine/>
    <w:qFormat/>
    <w:pPr>
      <w:numPr>
        <w:numId w:val="3"/>
      </w:numPr>
      <w:shd w:val="clear" w:color="FFFFFF" w:fill="FFFFFF"/>
      <w:spacing w:before="540" w:after="600"/>
      <w:jc w:val="center"/>
      <w:outlineLvl w:val="0"/>
    </w:pPr>
    <w:rPr>
      <w:rFonts w:ascii="黑体" w:eastAsia="黑体"/>
      <w:sz w:val="32"/>
    </w:rPr>
  </w:style>
  <w:style w:type="paragraph" w:customStyle="1" w:styleId="a5">
    <w:name w:val="三级无标题条"/>
    <w:basedOn w:val="afff7"/>
    <w:autoRedefine/>
    <w:qFormat/>
    <w:pPr>
      <w:numPr>
        <w:ilvl w:val="4"/>
        <w:numId w:val="21"/>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6">
    <w:name w:val="四级无标题条"/>
    <w:basedOn w:val="afff7"/>
    <w:autoRedefine/>
    <w:qFormat/>
    <w:pPr>
      <w:numPr>
        <w:ilvl w:val="5"/>
        <w:numId w:val="21"/>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7">
    <w:name w:val="五级无标题条"/>
    <w:basedOn w:val="afff7"/>
    <w:autoRedefine/>
    <w:qFormat/>
    <w:pPr>
      <w:numPr>
        <w:ilvl w:val="6"/>
        <w:numId w:val="21"/>
      </w:numPr>
      <w:adjustRightInd/>
    </w:pPr>
    <w:rPr>
      <w:szCs w:val="24"/>
    </w:rPr>
  </w:style>
  <w:style w:type="paragraph" w:customStyle="1" w:styleId="a3">
    <w:name w:val="一级无标题条"/>
    <w:basedOn w:val="afff7"/>
    <w:autoRedefine/>
    <w:qFormat/>
    <w:pPr>
      <w:numPr>
        <w:ilvl w:val="2"/>
        <w:numId w:val="21"/>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e"/>
    <w:autoRedefine/>
    <w:qFormat/>
    <w:pPr>
      <w:spacing w:beforeLines="0" w:before="0" w:afterLines="0" w:after="0"/>
      <w:outlineLvl w:val="9"/>
    </w:pPr>
    <w:rPr>
      <w:rFonts w:ascii="宋体" w:eastAsia="宋体"/>
    </w:rPr>
  </w:style>
  <w:style w:type="paragraph" w:customStyle="1" w:styleId="afffffffff1">
    <w:name w:val="标准文件_五级无标题"/>
    <w:basedOn w:val="afff2"/>
    <w:autoRedefine/>
    <w:qFormat/>
    <w:pPr>
      <w:spacing w:beforeLines="0" w:before="0" w:afterLines="0" w:after="0"/>
      <w:outlineLvl w:val="9"/>
    </w:pPr>
    <w:rPr>
      <w:rFonts w:ascii="宋体" w:eastAsia="宋体"/>
    </w:rPr>
  </w:style>
  <w:style w:type="paragraph" w:customStyle="1" w:styleId="afffffffff2">
    <w:name w:val="标准文件_三级无标题"/>
    <w:basedOn w:val="afff0"/>
    <w:autoRedefine/>
    <w:qFormat/>
    <w:pPr>
      <w:spacing w:beforeLines="0" w:before="0" w:afterLines="0" w:after="0"/>
      <w:outlineLvl w:val="9"/>
    </w:pPr>
    <w:rPr>
      <w:rFonts w:ascii="宋体" w:eastAsia="宋体"/>
    </w:rPr>
  </w:style>
  <w:style w:type="paragraph" w:customStyle="1" w:styleId="afffffffff3">
    <w:name w:val="标准文件_二级无标题"/>
    <w:basedOn w:val="afff"/>
    <w:autoRedefine/>
    <w:qFormat/>
    <w:pPr>
      <w:spacing w:beforeLines="0" w:before="0" w:afterLines="0" w:after="0"/>
      <w:outlineLvl w:val="9"/>
    </w:pPr>
    <w:rPr>
      <w:rFonts w:ascii="宋体" w:eastAsia="宋体"/>
    </w:rPr>
  </w:style>
  <w:style w:type="paragraph" w:customStyle="1" w:styleId="afffffffff4">
    <w:name w:val="标准_四级无标题"/>
    <w:basedOn w:val="afff1"/>
    <w:next w:val="afffff7"/>
    <w:autoRedefine/>
    <w:qFormat/>
    <w:rPr>
      <w:rFonts w:eastAsia="宋体"/>
    </w:rPr>
  </w:style>
  <w:style w:type="paragraph" w:customStyle="1" w:styleId="afffffffff5">
    <w:name w:val="标准文件_四级无标题"/>
    <w:basedOn w:val="afff1"/>
    <w:autoRedefine/>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7"/>
    <w:autoRedefine/>
    <w:qFormat/>
    <w:pPr>
      <w:numPr>
        <w:numId w:val="24"/>
      </w:numPr>
      <w:ind w:firstLineChars="0" w:firstLine="0"/>
    </w:pPr>
    <w:rPr>
      <w:rFonts w:cs="Arial"/>
      <w:szCs w:val="28"/>
    </w:rPr>
  </w:style>
  <w:style w:type="paragraph" w:customStyle="1" w:styleId="af1">
    <w:name w:val="标准文件_小写罗马数字编号列项"/>
    <w:basedOn w:val="afffff7"/>
    <w:autoRedefine/>
    <w:qFormat/>
    <w:pPr>
      <w:numPr>
        <w:numId w:val="25"/>
      </w:numPr>
      <w:ind w:firstLineChars="0" w:firstLine="0"/>
    </w:pPr>
    <w:rPr>
      <w:rFonts w:cs="Arial"/>
      <w:szCs w:val="28"/>
    </w:rPr>
  </w:style>
  <w:style w:type="paragraph" w:customStyle="1" w:styleId="afffffffff6">
    <w:name w:val="标准文件_附录标题"/>
    <w:basedOn w:val="aff4"/>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6">
    <w:name w:val="标准文件_三级项"/>
    <w:basedOn w:val="afff7"/>
    <w:autoRedefine/>
    <w:qFormat/>
    <w:pPr>
      <w:numPr>
        <w:ilvl w:val="2"/>
        <w:numId w:val="22"/>
      </w:numPr>
      <w:spacing w:line="-300" w:lineRule="auto"/>
    </w:pPr>
    <w:rPr>
      <w:rFonts w:ascii="Times New Roman" w:hAnsi="Times New Roman"/>
    </w:rPr>
  </w:style>
  <w:style w:type="paragraph" w:customStyle="1" w:styleId="affb">
    <w:name w:val="图表脚注说明"/>
    <w:basedOn w:val="afff7"/>
    <w:next w:val="afffff7"/>
    <w:autoRedefine/>
    <w:qFormat/>
    <w:pPr>
      <w:numPr>
        <w:numId w:val="26"/>
      </w:numPr>
      <w:adjustRightInd/>
      <w:spacing w:line="240" w:lineRule="auto"/>
    </w:pPr>
    <w:rPr>
      <w:rFonts w:ascii="宋体" w:hAnsi="Times New Roman"/>
      <w:sz w:val="18"/>
      <w:szCs w:val="18"/>
    </w:rPr>
  </w:style>
  <w:style w:type="paragraph" w:customStyle="1" w:styleId="af8">
    <w:name w:val="标准文件_字母编号列项（一级）"/>
    <w:autoRedefine/>
    <w:qFormat/>
    <w:pPr>
      <w:numPr>
        <w:numId w:val="14"/>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3">
    <w:name w:val="标准文件_注："/>
    <w:next w:val="afffff7"/>
    <w:autoRedefine/>
    <w:qFormat/>
    <w:pPr>
      <w:widowControl w:val="0"/>
      <w:numPr>
        <w:numId w:val="27"/>
      </w:numPr>
      <w:autoSpaceDE w:val="0"/>
      <w:autoSpaceDN w:val="0"/>
      <w:jc w:val="both"/>
    </w:pPr>
    <w:rPr>
      <w:rFonts w:ascii="宋体"/>
      <w:sz w:val="18"/>
      <w:szCs w:val="18"/>
    </w:rPr>
  </w:style>
  <w:style w:type="paragraph" w:customStyle="1" w:styleId="a8">
    <w:name w:val="标准文件_注×："/>
    <w:autoRedefine/>
    <w:qFormat/>
    <w:pPr>
      <w:widowControl w:val="0"/>
      <w:numPr>
        <w:numId w:val="28"/>
      </w:numPr>
      <w:autoSpaceDE w:val="0"/>
      <w:autoSpaceDN w:val="0"/>
      <w:jc w:val="both"/>
    </w:pPr>
    <w:rPr>
      <w:rFonts w:ascii="宋体"/>
      <w:sz w:val="18"/>
      <w:szCs w:val="18"/>
    </w:rPr>
  </w:style>
  <w:style w:type="paragraph" w:customStyle="1" w:styleId="af">
    <w:name w:val="标准文件_示例："/>
    <w:next w:val="afffffffffc"/>
    <w:autoRedefine/>
    <w:qFormat/>
    <w:pPr>
      <w:widowControl w:val="0"/>
      <w:numPr>
        <w:numId w:val="29"/>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d">
    <w:name w:val="标准文件_示例×："/>
    <w:basedOn w:val="afff7"/>
    <w:next w:val="afffffffffc"/>
    <w:autoRedefine/>
    <w:qFormat/>
    <w:pPr>
      <w:widowControl/>
      <w:numPr>
        <w:numId w:val="30"/>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8"/>
    <w:autoRedefine/>
    <w:uiPriority w:val="99"/>
    <w:semiHidden/>
    <w:qFormat/>
    <w:rPr>
      <w:color w:val="808080"/>
    </w:rPr>
  </w:style>
  <w:style w:type="paragraph" w:customStyle="1" w:styleId="2">
    <w:name w:val="标准文件_二级项2"/>
    <w:basedOn w:val="afffff7"/>
    <w:autoRedefine/>
    <w:qFormat/>
    <w:pPr>
      <w:numPr>
        <w:ilvl w:val="1"/>
        <w:numId w:val="22"/>
      </w:numPr>
      <w:ind w:firstLineChars="0" w:firstLine="0"/>
    </w:pPr>
  </w:style>
  <w:style w:type="paragraph" w:customStyle="1" w:styleId="21">
    <w:name w:val="标准文件_三级项2"/>
    <w:basedOn w:val="afffff7"/>
    <w:autoRedefine/>
    <w:qFormat/>
    <w:pPr>
      <w:numPr>
        <w:numId w:val="31"/>
      </w:numPr>
      <w:spacing w:line="300" w:lineRule="exact"/>
      <w:ind w:firstLineChars="0"/>
    </w:pPr>
  </w:style>
  <w:style w:type="paragraph" w:customStyle="1" w:styleId="20">
    <w:name w:val="标准文件_一级项2"/>
    <w:basedOn w:val="afffff7"/>
    <w:autoRedefine/>
    <w:qFormat/>
    <w:pPr>
      <w:numPr>
        <w:numId w:val="32"/>
      </w:numPr>
      <w:spacing w:line="300" w:lineRule="exact"/>
      <w:ind w:firstLineChars="0"/>
    </w:p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8"/>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4" w:hRule="exact" w:wrap="around" w:vAnchor="page" w:hAnchor="page" w:x="1419" w:y="6408" w:anchorLock="1"/>
      <w:autoSpaceDE/>
      <w:autoSpaceDN/>
      <w:spacing w:line="700" w:lineRule="exact"/>
      <w:ind w:firstLineChars="0" w:firstLine="0"/>
      <w:jc w:val="center"/>
    </w:pPr>
    <w:rPr>
      <w:rFonts w:eastAsia="黑体"/>
      <w:bCs/>
      <w:sz w:val="52"/>
      <w:szCs w:val="52"/>
    </w:rPr>
  </w:style>
  <w:style w:type="paragraph" w:customStyle="1" w:styleId="afb">
    <w:name w:val="标准文件_附录图标号"/>
    <w:basedOn w:val="afffff7"/>
    <w:next w:val="afffff7"/>
    <w:autoRedefine/>
    <w:qFormat/>
    <w:pPr>
      <w:numPr>
        <w:numId w:val="7"/>
      </w:numPr>
      <w:spacing w:line="14" w:lineRule="exact"/>
      <w:ind w:firstLineChars="0" w:firstLine="0"/>
      <w:jc w:val="center"/>
    </w:pPr>
    <w:rPr>
      <w:rFonts w:ascii="黑体" w:eastAsia="黑体" w:hAnsi="黑体"/>
      <w:vanish/>
      <w:sz w:val="2"/>
      <w:szCs w:val="21"/>
    </w:rPr>
  </w:style>
  <w:style w:type="paragraph" w:customStyle="1" w:styleId="a0">
    <w:name w:val="标准文件_附录表标号"/>
    <w:basedOn w:val="afffff7"/>
    <w:next w:val="afffff7"/>
    <w:autoRedefine/>
    <w:qFormat/>
    <w:pPr>
      <w:numPr>
        <w:numId w:val="6"/>
      </w:numPr>
      <w:spacing w:line="14" w:lineRule="exact"/>
      <w:ind w:firstLineChars="0" w:firstLine="0"/>
      <w:jc w:val="center"/>
    </w:pPr>
    <w:rPr>
      <w:rFonts w:eastAsia="黑体"/>
      <w:vanish/>
      <w:sz w:val="2"/>
    </w:rPr>
  </w:style>
  <w:style w:type="paragraph" w:customStyle="1" w:styleId="aa">
    <w:name w:val="标准文件_引言一级条标题"/>
    <w:basedOn w:val="afffff7"/>
    <w:next w:val="afffff7"/>
    <w:autoRedefine/>
    <w:qFormat/>
    <w:pPr>
      <w:numPr>
        <w:ilvl w:val="1"/>
        <w:numId w:val="9"/>
      </w:numPr>
      <w:spacing w:beforeLines="50" w:before="50" w:afterLines="50" w:after="50"/>
      <w:ind w:firstLineChars="0"/>
    </w:pPr>
    <w:rPr>
      <w:rFonts w:ascii="黑体" w:eastAsia="黑体"/>
    </w:rPr>
  </w:style>
  <w:style w:type="paragraph" w:customStyle="1" w:styleId="ab">
    <w:name w:val="标准文件_引言二级条标题"/>
    <w:basedOn w:val="afffff7"/>
    <w:next w:val="afffff7"/>
    <w:autoRedefine/>
    <w:qFormat/>
    <w:pPr>
      <w:numPr>
        <w:ilvl w:val="2"/>
        <w:numId w:val="9"/>
      </w:numPr>
      <w:spacing w:beforeLines="50" w:before="50" w:afterLines="50" w:after="50"/>
      <w:ind w:firstLineChars="0"/>
    </w:pPr>
    <w:rPr>
      <w:rFonts w:ascii="黑体" w:eastAsia="黑体"/>
    </w:rPr>
  </w:style>
  <w:style w:type="paragraph" w:customStyle="1" w:styleId="ac">
    <w:name w:val="标准文件_引言三级条标题"/>
    <w:basedOn w:val="afffff7"/>
    <w:next w:val="afffff7"/>
    <w:autoRedefine/>
    <w:qFormat/>
    <w:pPr>
      <w:numPr>
        <w:ilvl w:val="3"/>
        <w:numId w:val="9"/>
      </w:numPr>
      <w:spacing w:beforeLines="50" w:before="50" w:afterLines="50" w:after="50"/>
      <w:ind w:firstLineChars="0"/>
    </w:pPr>
    <w:rPr>
      <w:rFonts w:ascii="黑体" w:eastAsia="黑体"/>
    </w:rPr>
  </w:style>
  <w:style w:type="paragraph" w:customStyle="1" w:styleId="ad">
    <w:name w:val="标准文件_引言四级条标题"/>
    <w:basedOn w:val="afffff7"/>
    <w:next w:val="afffff7"/>
    <w:autoRedefine/>
    <w:qFormat/>
    <w:pPr>
      <w:numPr>
        <w:ilvl w:val="4"/>
        <w:numId w:val="9"/>
      </w:numPr>
      <w:spacing w:beforeLines="50" w:before="50" w:afterLines="50" w:after="50"/>
      <w:ind w:firstLineChars="0"/>
    </w:pPr>
    <w:rPr>
      <w:rFonts w:ascii="黑体" w:eastAsia="黑体"/>
    </w:rPr>
  </w:style>
  <w:style w:type="paragraph" w:customStyle="1" w:styleId="ae">
    <w:name w:val="标准文件_引言五级条标题"/>
    <w:basedOn w:val="afffff7"/>
    <w:next w:val="afffff7"/>
    <w:autoRedefine/>
    <w:qFormat/>
    <w:pPr>
      <w:numPr>
        <w:ilvl w:val="5"/>
        <w:numId w:val="9"/>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5"/>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6"/>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7"/>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8"/>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9"/>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a"/>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b"/>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c"/>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d"/>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e"/>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8"/>
    <w:autoRedefine/>
    <w:qFormat/>
    <w:rPr>
      <w:rFonts w:ascii="黑体" w:eastAsia="黑体"/>
      <w:spacing w:val="85"/>
      <w:w w:val="100"/>
      <w:position w:val="3"/>
      <w:sz w:val="28"/>
      <w:szCs w:val="28"/>
    </w:rPr>
  </w:style>
  <w:style w:type="table" w:customStyle="1" w:styleId="12">
    <w:name w:val="网格型1"/>
    <w:basedOn w:val="afff9"/>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24">
    <w:name w:val="网格型2"/>
    <w:basedOn w:val="afff9"/>
    <w:autoRedefine/>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Paragraph">
    <w:name w:val="Table Paragraph"/>
    <w:basedOn w:val="afff7"/>
    <w:autoRedefine/>
    <w:qFormat/>
    <w:pPr>
      <w:autoSpaceDE w:val="0"/>
      <w:autoSpaceDN w:val="0"/>
      <w:jc w:val="left"/>
    </w:pPr>
    <w:rPr>
      <w:rFonts w:ascii="仿宋_GB2312" w:eastAsia="仿宋_GB2312" w:hAnsi="宋体"/>
      <w:kern w:val="0"/>
      <w:sz w:val="22"/>
      <w:szCs w:val="22"/>
    </w:rPr>
  </w:style>
  <w:style w:type="paragraph" w:customStyle="1" w:styleId="13">
    <w:name w:val="正文1"/>
    <w:autoRedefine/>
    <w:qFormat/>
    <w:pPr>
      <w:jc w:val="both"/>
    </w:pPr>
    <w:rPr>
      <w:kern w:val="2"/>
      <w:sz w:val="21"/>
      <w:szCs w:val="21"/>
    </w:rPr>
  </w:style>
  <w:style w:type="character" w:customStyle="1" w:styleId="15">
    <w:name w:val="15"/>
    <w:basedOn w:val="afff8"/>
    <w:autoRedefine/>
    <w:qFormat/>
    <w:rPr>
      <w:rFonts w:ascii="仿宋_GB2312" w:eastAsia="仿宋_GB2312" w:hint="eastAsia"/>
      <w:color w:val="000000"/>
      <w:sz w:val="26"/>
      <w:szCs w:val="26"/>
    </w:rPr>
  </w:style>
  <w:style w:type="character" w:customStyle="1" w:styleId="16">
    <w:name w:val="16"/>
    <w:basedOn w:val="afff8"/>
    <w:autoRedefine/>
    <w:qFormat/>
    <w:rPr>
      <w:rFonts w:ascii="仿宋_GB2312" w:eastAsia="仿宋_GB2312" w:hint="eastAsia"/>
      <w:color w:val="000000"/>
      <w:sz w:val="26"/>
      <w:szCs w:val="26"/>
    </w:rPr>
  </w:style>
  <w:style w:type="paragraph" w:customStyle="1" w:styleId="msonormal0">
    <w:name w:val="msonormal"/>
    <w:basedOn w:val="afff7"/>
    <w:autoRedefine/>
    <w:qFormat/>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Other1">
    <w:name w:val="Other|1"/>
    <w:basedOn w:val="afff7"/>
    <w:autoRedefine/>
    <w:qFormat/>
    <w:pPr>
      <w:autoSpaceDE w:val="0"/>
      <w:autoSpaceDN w:val="0"/>
      <w:adjustRightInd/>
      <w:spacing w:line="240" w:lineRule="auto"/>
      <w:jc w:val="left"/>
    </w:pPr>
    <w:rPr>
      <w:rFonts w:ascii="宋体" w:hAnsi="宋体" w:cs="宋体"/>
      <w:kern w:val="0"/>
      <w:sz w:val="32"/>
      <w:szCs w:val="32"/>
    </w:rPr>
  </w:style>
  <w:style w:type="paragraph" w:customStyle="1" w:styleId="14">
    <w:name w:val="列表段落1"/>
    <w:basedOn w:val="afff7"/>
    <w:autoRedefine/>
    <w:semiHidden/>
    <w:qFormat/>
    <w:pPr>
      <w:ind w:firstLineChars="200" w:firstLine="420"/>
    </w:pPr>
  </w:style>
  <w:style w:type="character" w:customStyle="1" w:styleId="font11">
    <w:name w:val="font11"/>
    <w:basedOn w:val="afff8"/>
    <w:autoRedefine/>
    <w:qFormat/>
    <w:rPr>
      <w:rFonts w:ascii="宋体" w:eastAsia="宋体" w:hAnsi="宋体" w:hint="eastAsia"/>
      <w:b/>
      <w:bCs/>
      <w:color w:val="000000"/>
      <w:sz w:val="18"/>
      <w:szCs w:val="18"/>
      <w:u w:val="none"/>
    </w:rPr>
  </w:style>
  <w:style w:type="character" w:customStyle="1" w:styleId="font21">
    <w:name w:val="font21"/>
    <w:basedOn w:val="afff8"/>
    <w:autoRedefine/>
    <w:qFormat/>
    <w:rPr>
      <w:rFonts w:ascii="宋体" w:eastAsia="宋体" w:hAnsi="宋体" w:hint="eastAsia"/>
      <w:color w:val="000000"/>
      <w:sz w:val="18"/>
      <w:szCs w:val="18"/>
      <w:u w:val="none"/>
    </w:rPr>
  </w:style>
  <w:style w:type="paragraph" w:customStyle="1" w:styleId="25">
    <w:name w:val="列表段落2"/>
    <w:basedOn w:val="afff7"/>
    <w:autoRedefine/>
    <w:qFormat/>
    <w:pPr>
      <w:ind w:firstLine="420"/>
    </w:pPr>
  </w:style>
  <w:style w:type="paragraph" w:customStyle="1" w:styleId="afffffffffffc">
    <w:name w:val="段"/>
    <w:basedOn w:val="afff7"/>
    <w:autoRedefine/>
    <w:qFormat/>
    <w:pPr>
      <w:widowControl/>
      <w:tabs>
        <w:tab w:val="center" w:pos="4201"/>
        <w:tab w:val="right" w:leader="dot" w:pos="9298"/>
      </w:tabs>
      <w:autoSpaceDE w:val="0"/>
      <w:autoSpaceDN w:val="0"/>
      <w:ind w:firstLine="420"/>
    </w:pPr>
    <w:rPr>
      <w:rFonts w:ascii="宋体" w:eastAsia="等线" w:hAnsi="等线"/>
      <w:szCs w:val="22"/>
    </w:rPr>
  </w:style>
  <w:style w:type="paragraph" w:customStyle="1" w:styleId="afffffffffffd">
    <w:name w:val="字母编号列项（一级）"/>
    <w:autoRedefine/>
    <w:qFormat/>
    <w:pPr>
      <w:ind w:leftChars="200" w:left="840" w:hangingChars="200" w:hanging="420"/>
      <w:jc w:val="both"/>
    </w:pPr>
    <w:rPr>
      <w:rFonts w:ascii="宋体"/>
      <w:sz w:val="21"/>
    </w:rPr>
  </w:style>
  <w:style w:type="paragraph" w:customStyle="1" w:styleId="a">
    <w:name w:val="章标题"/>
    <w:basedOn w:val="3"/>
    <w:next w:val="afffffffffffc"/>
    <w:autoRedefine/>
    <w:qFormat/>
    <w:pPr>
      <w:numPr>
        <w:ilvl w:val="1"/>
        <w:numId w:val="33"/>
      </w:numPr>
      <w:tabs>
        <w:tab w:val="left" w:pos="2492"/>
      </w:tabs>
      <w:spacing w:line="415" w:lineRule="auto"/>
    </w:pPr>
    <w:rPr>
      <w:sz w:val="21"/>
      <w:szCs w:val="21"/>
    </w:rPr>
  </w:style>
  <w:style w:type="paragraph" w:customStyle="1" w:styleId="TableText">
    <w:name w:val="Table Text"/>
    <w:basedOn w:val="afff7"/>
    <w:autoRedefine/>
    <w:semiHidden/>
    <w:qFormat/>
    <w:rPr>
      <w:rFonts w:ascii="宋体" w:hAnsi="宋体" w:cs="宋体"/>
      <w:sz w:val="18"/>
      <w:szCs w:val="18"/>
      <w:lang w:eastAsia="en-US"/>
    </w:rPr>
  </w:style>
  <w:style w:type="table" w:customStyle="1" w:styleId="TableNormal">
    <w:name w:val="Table Normal"/>
    <w:autoRedefine/>
    <w:unhideWhenUsed/>
    <w:qFormat/>
    <w:tblPr>
      <w:tblCellMar>
        <w:top w:w="0" w:type="dxa"/>
        <w:left w:w="0" w:type="dxa"/>
        <w:bottom w:w="0" w:type="dxa"/>
        <w:right w:w="0" w:type="dxa"/>
      </w:tblCellMar>
    </w:tblPr>
  </w:style>
  <w:style w:type="paragraph" w:styleId="afffffffffffe">
    <w:name w:val="List Paragraph"/>
    <w:basedOn w:val="afff7"/>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2FCF2FD23441282F0A528E524E6E8"/>
        <w:category>
          <w:name w:val="常规"/>
          <w:gallery w:val="placeholder"/>
        </w:category>
        <w:types>
          <w:type w:val="bbPlcHdr"/>
        </w:types>
        <w:behaviors>
          <w:behavior w:val="content"/>
        </w:behaviors>
        <w:guid w:val="{A05AD624-424A-4E60-B56E-14EC7CEFBF79}"/>
      </w:docPartPr>
      <w:docPartBody>
        <w:p w:rsidR="00A9054F" w:rsidRDefault="00F44709">
          <w:pPr>
            <w:pStyle w:val="5E02FCF2FD23441282F0A528E524E6E8"/>
          </w:pPr>
          <w:r>
            <w:rPr>
              <w:rStyle w:val="a3"/>
              <w:rFonts w:hint="eastAsia"/>
            </w:rPr>
            <w:t>单击或点击此处输入文字。</w:t>
          </w:r>
        </w:p>
      </w:docPartBody>
    </w:docPart>
    <w:docPart>
      <w:docPartPr>
        <w:name w:val="71BB27F53E244FECA4D611A42A5633E0"/>
        <w:category>
          <w:name w:val="常规"/>
          <w:gallery w:val="placeholder"/>
        </w:category>
        <w:types>
          <w:type w:val="bbPlcHdr"/>
        </w:types>
        <w:behaviors>
          <w:behavior w:val="content"/>
        </w:behaviors>
        <w:guid w:val="{CD77102B-F0D5-4082-9E68-47D1CFE197D5}"/>
      </w:docPartPr>
      <w:docPartBody>
        <w:p w:rsidR="00A9054F" w:rsidRDefault="00F44709">
          <w:pPr>
            <w:pStyle w:val="71BB27F53E244FECA4D611A42A5633E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F6"/>
    <w:rsid w:val="000718AB"/>
    <w:rsid w:val="000A2E4A"/>
    <w:rsid w:val="00194B3C"/>
    <w:rsid w:val="001B6194"/>
    <w:rsid w:val="00217667"/>
    <w:rsid w:val="00217CBA"/>
    <w:rsid w:val="00230F4D"/>
    <w:rsid w:val="00272B8E"/>
    <w:rsid w:val="002D275B"/>
    <w:rsid w:val="00334807"/>
    <w:rsid w:val="00386F3A"/>
    <w:rsid w:val="0039694C"/>
    <w:rsid w:val="003C3971"/>
    <w:rsid w:val="00480E43"/>
    <w:rsid w:val="004A7794"/>
    <w:rsid w:val="00501F8A"/>
    <w:rsid w:val="00567383"/>
    <w:rsid w:val="005D0B23"/>
    <w:rsid w:val="005E32A6"/>
    <w:rsid w:val="0062301B"/>
    <w:rsid w:val="00656F9E"/>
    <w:rsid w:val="006C0981"/>
    <w:rsid w:val="006C583B"/>
    <w:rsid w:val="0074722F"/>
    <w:rsid w:val="00783FEE"/>
    <w:rsid w:val="007B359F"/>
    <w:rsid w:val="007D6BC7"/>
    <w:rsid w:val="00892448"/>
    <w:rsid w:val="0089260A"/>
    <w:rsid w:val="0089482C"/>
    <w:rsid w:val="008E6DC3"/>
    <w:rsid w:val="00921EEC"/>
    <w:rsid w:val="00931677"/>
    <w:rsid w:val="00931914"/>
    <w:rsid w:val="0093331A"/>
    <w:rsid w:val="009F70D9"/>
    <w:rsid w:val="00A4008B"/>
    <w:rsid w:val="00A409E2"/>
    <w:rsid w:val="00A9054F"/>
    <w:rsid w:val="00AA0C87"/>
    <w:rsid w:val="00AC6320"/>
    <w:rsid w:val="00B450B2"/>
    <w:rsid w:val="00C02A78"/>
    <w:rsid w:val="00C04C78"/>
    <w:rsid w:val="00C93C17"/>
    <w:rsid w:val="00CA48D0"/>
    <w:rsid w:val="00D13871"/>
    <w:rsid w:val="00D42AC7"/>
    <w:rsid w:val="00D873A8"/>
    <w:rsid w:val="00DB5FB6"/>
    <w:rsid w:val="00E01FBA"/>
    <w:rsid w:val="00E25912"/>
    <w:rsid w:val="00E718D4"/>
    <w:rsid w:val="00E730F6"/>
    <w:rsid w:val="00EC073F"/>
    <w:rsid w:val="00F07BCE"/>
    <w:rsid w:val="00F44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5E02FCF2FD23441282F0A528E524E6E8">
    <w:name w:val="5E02FCF2FD23441282F0A528E524E6E8"/>
    <w:autoRedefine/>
    <w:qFormat/>
    <w:pPr>
      <w:widowControl w:val="0"/>
      <w:jc w:val="both"/>
    </w:pPr>
    <w:rPr>
      <w:kern w:val="2"/>
      <w:sz w:val="21"/>
      <w:szCs w:val="22"/>
    </w:rPr>
  </w:style>
  <w:style w:type="paragraph" w:customStyle="1" w:styleId="71BB27F53E244FECA4D611A42A5633E0">
    <w:name w:val="71BB27F53E244FECA4D611A42A5633E0"/>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711</TotalTime>
  <Pages>42</Pages>
  <Words>4372</Words>
  <Characters>24925</Characters>
  <Application>Microsoft Office Word</Application>
  <DocSecurity>0</DocSecurity>
  <Lines>207</Lines>
  <Paragraphs>58</Paragraphs>
  <ScaleCrop>false</ScaleCrop>
  <Company>PCMI</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SXSGTGHYJY</dc:creator>
  <dc:description>&lt;config cover="true" show_menu="true" version="1.0.0" doctype="SDKXY"&gt;_x000d_
&lt;/config&gt;</dc:description>
  <cp:lastModifiedBy>Administrator</cp:lastModifiedBy>
  <cp:revision>129</cp:revision>
  <cp:lastPrinted>2023-09-15T09:38:00Z</cp:lastPrinted>
  <dcterms:created xsi:type="dcterms:W3CDTF">2023-09-21T07:07:00Z</dcterms:created>
  <dcterms:modified xsi:type="dcterms:W3CDTF">2025-07-18T09:16:00Z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C05D6F78F4D045558E4CB01ECA287F2F_13</vt:lpwstr>
  </property>
  <property fmtid="{D5CDD505-2E9C-101B-9397-08002B2CF9AE}" pid="16" name="DoublePage">
    <vt:lpwstr>false</vt:lpwstr>
  </property>
  <property fmtid="{D5CDD505-2E9C-101B-9397-08002B2CF9AE}" pid="17" name="KSOTemplateDocerSaveRecord">
    <vt:lpwstr>eyJoZGlkIjoiYTZjYzE5NGUzOTA3YjMwN2RjOWZjMzcwOTE1YzEyMjYiLCJ1c2VySWQiOiIyMjI2NjU5NTIifQ==</vt:lpwstr>
  </property>
</Properties>
</file>